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A711F" w14:textId="7340D1F9" w:rsidR="000C7936" w:rsidRPr="001B6586" w:rsidRDefault="001B6586" w:rsidP="006B7AB8">
      <w:pPr>
        <w:spacing w:line="276" w:lineRule="auto"/>
        <w:jc w:val="center"/>
        <w:rPr>
          <w:rFonts w:ascii="Times New Roman" w:hAnsi="Times New Roman"/>
          <w:b/>
          <w:sz w:val="28"/>
          <w:szCs w:val="28"/>
        </w:rPr>
      </w:pPr>
      <w:r w:rsidRPr="001B6586">
        <w:rPr>
          <w:rFonts w:ascii="Times New Roman" w:hAnsi="Times New Roman"/>
          <w:b/>
          <w:sz w:val="28"/>
          <w:szCs w:val="28"/>
        </w:rPr>
        <w:t>PASKAIDROJUMA RAKSTS</w:t>
      </w:r>
    </w:p>
    <w:p w14:paraId="76BBB011" w14:textId="6316E802" w:rsidR="000C7936" w:rsidRPr="001B6586" w:rsidRDefault="000C7936" w:rsidP="006B7AB8">
      <w:pPr>
        <w:spacing w:line="276" w:lineRule="auto"/>
        <w:jc w:val="center"/>
        <w:rPr>
          <w:rFonts w:ascii="Times New Roman" w:hAnsi="Times New Roman"/>
          <w:b/>
          <w:bCs/>
        </w:rPr>
      </w:pPr>
      <w:r w:rsidRPr="001B6586">
        <w:rPr>
          <w:rFonts w:ascii="Times New Roman" w:hAnsi="Times New Roman"/>
          <w:b/>
          <w:bCs/>
        </w:rPr>
        <w:t>Madonas novada pašvaldības 20</w:t>
      </w:r>
      <w:r w:rsidR="00D6320A" w:rsidRPr="001B6586">
        <w:rPr>
          <w:rFonts w:ascii="Times New Roman" w:hAnsi="Times New Roman"/>
          <w:b/>
          <w:bCs/>
        </w:rPr>
        <w:t>2</w:t>
      </w:r>
      <w:r w:rsidR="00532F55" w:rsidRPr="001B6586">
        <w:rPr>
          <w:rFonts w:ascii="Times New Roman" w:hAnsi="Times New Roman"/>
          <w:b/>
          <w:bCs/>
        </w:rPr>
        <w:t>5</w:t>
      </w:r>
      <w:r w:rsidRPr="001B6586">
        <w:rPr>
          <w:rFonts w:ascii="Times New Roman" w:hAnsi="Times New Roman"/>
          <w:b/>
          <w:bCs/>
        </w:rPr>
        <w:t>.</w:t>
      </w:r>
      <w:r w:rsidR="001B6586" w:rsidRPr="001B6586">
        <w:rPr>
          <w:rFonts w:ascii="Times New Roman" w:hAnsi="Times New Roman"/>
          <w:b/>
          <w:bCs/>
        </w:rPr>
        <w:t> </w:t>
      </w:r>
      <w:r w:rsidRPr="001B6586">
        <w:rPr>
          <w:rFonts w:ascii="Times New Roman" w:hAnsi="Times New Roman"/>
          <w:b/>
          <w:bCs/>
        </w:rPr>
        <w:t>gada budžetam</w:t>
      </w:r>
      <w:r w:rsidR="00C07EC9" w:rsidRPr="001B6586">
        <w:rPr>
          <w:rFonts w:ascii="Times New Roman" w:hAnsi="Times New Roman"/>
          <w:b/>
          <w:bCs/>
        </w:rPr>
        <w:t xml:space="preserve"> pēc administratīvi teritoriālās reformas īstenošanas</w:t>
      </w:r>
    </w:p>
    <w:p w14:paraId="195E648E" w14:textId="77777777" w:rsidR="000C7936" w:rsidRDefault="000C7936" w:rsidP="006B7AB8">
      <w:pPr>
        <w:spacing w:line="276" w:lineRule="auto"/>
        <w:rPr>
          <w:b/>
          <w:sz w:val="28"/>
          <w:szCs w:val="28"/>
        </w:rPr>
      </w:pPr>
    </w:p>
    <w:p w14:paraId="664E183A" w14:textId="77777777" w:rsidR="002E38AF" w:rsidRPr="001B6586" w:rsidRDefault="00C07EC9" w:rsidP="00C07EC9">
      <w:pPr>
        <w:spacing w:line="276" w:lineRule="auto"/>
        <w:ind w:firstLine="709"/>
        <w:jc w:val="both"/>
        <w:rPr>
          <w:rFonts w:ascii="Times New Roman" w:hAnsi="Times New Roman"/>
        </w:rPr>
      </w:pPr>
      <w:r w:rsidRPr="001B6586">
        <w:rPr>
          <w:rFonts w:ascii="Times New Roman" w:hAnsi="Times New Roman"/>
        </w:rPr>
        <w:t>Jaunais Madonas novads tiek veidot apvienojoties kādreizējiem Varakļānu novadam un Madonas novadam.</w:t>
      </w:r>
      <w:r w:rsidR="002E38AF" w:rsidRPr="001B6586">
        <w:rPr>
          <w:rFonts w:ascii="Times New Roman" w:hAnsi="Times New Roman"/>
        </w:rPr>
        <w:t xml:space="preserve"> Administratīvo teritoriju un apdzīvoto vietu likuma Pārejas noteikumu 33.</w:t>
      </w:r>
      <w:r w:rsidR="002E38AF" w:rsidRPr="001B6586">
        <w:rPr>
          <w:rFonts w:ascii="Times New Roman" w:hAnsi="Times New Roman"/>
          <w:vertAlign w:val="superscript"/>
        </w:rPr>
        <w:t>3</w:t>
      </w:r>
      <w:r w:rsidR="002E38AF" w:rsidRPr="001B6586">
        <w:rPr>
          <w:rFonts w:ascii="Times New Roman" w:hAnsi="Times New Roman"/>
        </w:rPr>
        <w:t xml:space="preserve"> punktā noteikts, ka pēc 2025. gada pašvaldību vēlēšanām </w:t>
      </w:r>
      <w:proofErr w:type="spellStart"/>
      <w:r w:rsidR="002E38AF" w:rsidRPr="001B6586">
        <w:rPr>
          <w:rFonts w:ascii="Times New Roman" w:hAnsi="Times New Roman"/>
        </w:rPr>
        <w:t>jaunizveidotā</w:t>
      </w:r>
      <w:proofErr w:type="spellEnd"/>
      <w:r w:rsidR="002E38AF" w:rsidRPr="001B6586">
        <w:rPr>
          <w:rFonts w:ascii="Times New Roman" w:hAnsi="Times New Roman"/>
        </w:rPr>
        <w:t xml:space="preserve"> pašvaldība apvieno pašvaldību saimnieciskā gada budžetu un apstiprina to mēneša laikā pēc jaunievēlētās pašvaldības domes pirmās sēdes. </w:t>
      </w:r>
    </w:p>
    <w:p w14:paraId="5544501C" w14:textId="3DA10BCA" w:rsidR="000C7936" w:rsidRPr="001B6586" w:rsidRDefault="000C7936" w:rsidP="00C07EC9">
      <w:pPr>
        <w:spacing w:line="276" w:lineRule="auto"/>
        <w:ind w:firstLine="709"/>
        <w:jc w:val="both"/>
        <w:rPr>
          <w:rFonts w:ascii="Times New Roman" w:hAnsi="Times New Roman"/>
        </w:rPr>
      </w:pPr>
      <w:r w:rsidRPr="001B6586">
        <w:rPr>
          <w:rFonts w:ascii="Times New Roman" w:hAnsi="Times New Roman"/>
        </w:rPr>
        <w:t xml:space="preserve">Madonas novada pašvaldības budžets izstrādāts saskaņā ar spēkā esošo </w:t>
      </w:r>
      <w:r w:rsidR="000A18BA" w:rsidRPr="001B6586">
        <w:rPr>
          <w:rFonts w:ascii="Times New Roman" w:hAnsi="Times New Roman"/>
        </w:rPr>
        <w:t>Likumu</w:t>
      </w:r>
      <w:r w:rsidRPr="001B6586">
        <w:rPr>
          <w:rFonts w:ascii="Times New Roman" w:hAnsi="Times New Roman"/>
        </w:rPr>
        <w:t xml:space="preserve"> par budžetu un finanšu  vadību, likumu “Par pašvaldību budžetiem”, </w:t>
      </w:r>
      <w:r w:rsidR="00586312" w:rsidRPr="001B6586">
        <w:rPr>
          <w:rFonts w:ascii="Times New Roman" w:hAnsi="Times New Roman"/>
        </w:rPr>
        <w:t>Pašvaldību likumu,</w:t>
      </w:r>
      <w:r w:rsidRPr="001B6586">
        <w:rPr>
          <w:rFonts w:ascii="Times New Roman" w:hAnsi="Times New Roman"/>
        </w:rPr>
        <w:t xml:space="preserve"> </w:t>
      </w:r>
      <w:r w:rsidR="00511AF2" w:rsidRPr="001B6586">
        <w:rPr>
          <w:rFonts w:ascii="Times New Roman" w:hAnsi="Times New Roman"/>
        </w:rPr>
        <w:t>Ministru kabineta</w:t>
      </w:r>
      <w:r w:rsidRPr="001B6586">
        <w:rPr>
          <w:rFonts w:ascii="Times New Roman" w:hAnsi="Times New Roman"/>
        </w:rPr>
        <w:t xml:space="preserve"> noteikumiem, kas izdoti saskaņā ar šiem likumiem.</w:t>
      </w:r>
    </w:p>
    <w:p w14:paraId="0B9F3AE9" w14:textId="6798B9D5" w:rsidR="000C7936" w:rsidRPr="001B6586" w:rsidRDefault="00D6320A" w:rsidP="006B7AB8">
      <w:pPr>
        <w:spacing w:line="276" w:lineRule="auto"/>
        <w:ind w:firstLine="709"/>
        <w:jc w:val="both"/>
        <w:rPr>
          <w:rFonts w:ascii="Times New Roman" w:hAnsi="Times New Roman"/>
        </w:rPr>
      </w:pPr>
      <w:r w:rsidRPr="001B6586">
        <w:rPr>
          <w:rFonts w:ascii="Times New Roman" w:hAnsi="Times New Roman"/>
        </w:rPr>
        <w:t xml:space="preserve">Saskaņā ar likumu “Par pašvaldību budžetiem” pašvaldības budžets sastāv </w:t>
      </w:r>
      <w:r w:rsidR="00DF7742" w:rsidRPr="001B6586">
        <w:rPr>
          <w:rFonts w:ascii="Times New Roman" w:hAnsi="Times New Roman"/>
        </w:rPr>
        <w:t xml:space="preserve">no </w:t>
      </w:r>
      <w:r w:rsidRPr="001B6586">
        <w:rPr>
          <w:rFonts w:ascii="Times New Roman" w:hAnsi="Times New Roman"/>
        </w:rPr>
        <w:t>pamatbudžeta un ziedojumiem.</w:t>
      </w:r>
    </w:p>
    <w:p w14:paraId="76A3A9C0" w14:textId="77777777" w:rsidR="000C7936" w:rsidRPr="001B6586" w:rsidRDefault="000C7936" w:rsidP="006B7AB8">
      <w:pPr>
        <w:spacing w:line="276" w:lineRule="auto"/>
        <w:rPr>
          <w:rFonts w:ascii="Times New Roman" w:hAnsi="Times New Roman"/>
          <w:b/>
        </w:rPr>
      </w:pPr>
    </w:p>
    <w:p w14:paraId="3A208F95" w14:textId="3647659D" w:rsidR="000C7936" w:rsidRPr="001B6586" w:rsidRDefault="000C7936" w:rsidP="006B7AB8">
      <w:pPr>
        <w:spacing w:after="240" w:line="276" w:lineRule="auto"/>
        <w:rPr>
          <w:rFonts w:ascii="Times New Roman" w:hAnsi="Times New Roman"/>
          <w:b/>
        </w:rPr>
      </w:pPr>
      <w:r w:rsidRPr="001B6586">
        <w:rPr>
          <w:rFonts w:ascii="Times New Roman" w:hAnsi="Times New Roman"/>
          <w:b/>
        </w:rPr>
        <w:t>Pamatbudžets</w:t>
      </w:r>
    </w:p>
    <w:p w14:paraId="0E3122EB" w14:textId="5D044CB9" w:rsidR="000C7936" w:rsidRPr="001B6586" w:rsidRDefault="00DD21FD" w:rsidP="006B7AB8">
      <w:pPr>
        <w:widowControl/>
        <w:suppressAutoHyphens w:val="0"/>
        <w:spacing w:line="276" w:lineRule="auto"/>
        <w:ind w:firstLine="720"/>
        <w:jc w:val="both"/>
        <w:rPr>
          <w:rFonts w:ascii="Times New Roman" w:eastAsia="Times New Roman" w:hAnsi="Times New Roman"/>
          <w:b/>
          <w:bCs/>
          <w:color w:val="000000"/>
          <w:lang w:eastAsia="lv-LV"/>
        </w:rPr>
      </w:pPr>
      <w:r w:rsidRPr="001B6586">
        <w:rPr>
          <w:rFonts w:ascii="Times New Roman" w:hAnsi="Times New Roman"/>
        </w:rPr>
        <w:t>Pēc apvienošanās ar Varakļānu novadu t</w:t>
      </w:r>
      <w:r w:rsidR="00A47144" w:rsidRPr="001B6586">
        <w:rPr>
          <w:rFonts w:ascii="Times New Roman" w:hAnsi="Times New Roman"/>
        </w:rPr>
        <w:t>iek prognozēts, ka n</w:t>
      </w:r>
      <w:r w:rsidR="000C7936" w:rsidRPr="001B6586">
        <w:rPr>
          <w:rFonts w:ascii="Times New Roman" w:hAnsi="Times New Roman"/>
        </w:rPr>
        <w:t>ovada pamatbudžets 20</w:t>
      </w:r>
      <w:r w:rsidR="00D6320A" w:rsidRPr="001B6586">
        <w:rPr>
          <w:rFonts w:ascii="Times New Roman" w:hAnsi="Times New Roman"/>
        </w:rPr>
        <w:t>2</w:t>
      </w:r>
      <w:r w:rsidR="00532F55" w:rsidRPr="001B6586">
        <w:rPr>
          <w:rFonts w:ascii="Times New Roman" w:hAnsi="Times New Roman"/>
        </w:rPr>
        <w:t>5</w:t>
      </w:r>
      <w:r w:rsidR="000C7936" w:rsidRPr="001B6586">
        <w:rPr>
          <w:rFonts w:ascii="Times New Roman" w:hAnsi="Times New Roman"/>
        </w:rPr>
        <w:t>.</w:t>
      </w:r>
      <w:r w:rsidR="003F66D3" w:rsidRPr="001B6586">
        <w:rPr>
          <w:rFonts w:ascii="Times New Roman" w:hAnsi="Times New Roman"/>
        </w:rPr>
        <w:t xml:space="preserve"> </w:t>
      </w:r>
      <w:r w:rsidR="000C7936" w:rsidRPr="001B6586">
        <w:rPr>
          <w:rFonts w:ascii="Times New Roman" w:hAnsi="Times New Roman"/>
        </w:rPr>
        <w:t>gadam ieņēmumos</w:t>
      </w:r>
      <w:r w:rsidR="00403CE6" w:rsidRPr="001B6586">
        <w:rPr>
          <w:rFonts w:ascii="Times New Roman" w:hAnsi="Times New Roman"/>
        </w:rPr>
        <w:t xml:space="preserve"> </w:t>
      </w:r>
      <w:r w:rsidR="00A47144" w:rsidRPr="001B6586">
        <w:rPr>
          <w:rFonts w:ascii="Times New Roman" w:hAnsi="Times New Roman"/>
        </w:rPr>
        <w:t xml:space="preserve">būs </w:t>
      </w:r>
      <w:r w:rsidR="00403CE6" w:rsidRPr="001B6586">
        <w:rPr>
          <w:rFonts w:ascii="Times New Roman" w:hAnsi="Times New Roman"/>
        </w:rPr>
        <w:t xml:space="preserve"> EUR</w:t>
      </w:r>
      <w:r w:rsidR="009C0DCF" w:rsidRPr="001B6586">
        <w:rPr>
          <w:rFonts w:ascii="Times New Roman" w:hAnsi="Times New Roman"/>
        </w:rPr>
        <w:t xml:space="preserve"> </w:t>
      </w:r>
      <w:r w:rsidR="00745EE1" w:rsidRPr="001B6586">
        <w:rPr>
          <w:rFonts w:ascii="Times New Roman" w:hAnsi="Times New Roman"/>
        </w:rPr>
        <w:t xml:space="preserve">   </w:t>
      </w:r>
      <w:r w:rsidRPr="001B6586">
        <w:rPr>
          <w:rFonts w:ascii="Times New Roman" w:hAnsi="Times New Roman"/>
        </w:rPr>
        <w:t>52 723 478</w:t>
      </w:r>
      <w:r w:rsidR="00403CE6" w:rsidRPr="001B6586">
        <w:rPr>
          <w:rFonts w:ascii="Times New Roman" w:hAnsi="Times New Roman"/>
        </w:rPr>
        <w:t xml:space="preserve">, bet </w:t>
      </w:r>
      <w:r w:rsidR="000C7936" w:rsidRPr="001B6586">
        <w:rPr>
          <w:rFonts w:ascii="Times New Roman" w:hAnsi="Times New Roman"/>
        </w:rPr>
        <w:t>izdevumos</w:t>
      </w:r>
      <w:r w:rsidR="00403CE6" w:rsidRPr="001B6586">
        <w:rPr>
          <w:rFonts w:ascii="Times New Roman" w:hAnsi="Times New Roman"/>
        </w:rPr>
        <w:t xml:space="preserve"> </w:t>
      </w:r>
      <w:r w:rsidR="00EE6663" w:rsidRPr="001B6586">
        <w:rPr>
          <w:rFonts w:ascii="Times New Roman" w:hAnsi="Times New Roman"/>
        </w:rPr>
        <w:t>plānots</w:t>
      </w:r>
      <w:r w:rsidR="00403CE6" w:rsidRPr="001B6586">
        <w:rPr>
          <w:rFonts w:ascii="Times New Roman" w:hAnsi="Times New Roman"/>
        </w:rPr>
        <w:t xml:space="preserve"> </w:t>
      </w:r>
      <w:r w:rsidR="000C7936" w:rsidRPr="001B6586">
        <w:rPr>
          <w:rFonts w:ascii="Times New Roman" w:hAnsi="Times New Roman"/>
        </w:rPr>
        <w:t>EUR</w:t>
      </w:r>
      <w:r w:rsidR="003F66D3" w:rsidRPr="001B6586">
        <w:rPr>
          <w:rFonts w:ascii="Times New Roman" w:hAnsi="Times New Roman"/>
        </w:rPr>
        <w:t xml:space="preserve"> </w:t>
      </w:r>
      <w:r w:rsidRPr="001B6586">
        <w:rPr>
          <w:rFonts w:ascii="Times New Roman" w:hAnsi="Times New Roman"/>
        </w:rPr>
        <w:t>65 872 055</w:t>
      </w:r>
      <w:r w:rsidR="009C0DCF" w:rsidRPr="001B6586">
        <w:rPr>
          <w:rFonts w:ascii="Times New Roman" w:hAnsi="Times New Roman"/>
        </w:rPr>
        <w:t>.</w:t>
      </w:r>
      <w:r w:rsidR="00403CE6" w:rsidRPr="001B6586">
        <w:rPr>
          <w:rFonts w:ascii="Times New Roman" w:hAnsi="Times New Roman"/>
        </w:rPr>
        <w:t xml:space="preserve"> </w:t>
      </w:r>
      <w:r w:rsidR="000C7936" w:rsidRPr="001B6586">
        <w:rPr>
          <w:rFonts w:ascii="Times New Roman" w:hAnsi="Times New Roman"/>
        </w:rPr>
        <w:t>Naudas līdzekļu un noguldījumu atlikums gada sākumā EUR</w:t>
      </w:r>
      <w:r w:rsidR="001F06F0" w:rsidRPr="001B6586">
        <w:rPr>
          <w:rFonts w:ascii="Times New Roman" w:hAnsi="Times New Roman"/>
        </w:rPr>
        <w:t xml:space="preserve"> </w:t>
      </w:r>
      <w:r w:rsidR="00532F55" w:rsidRPr="001B6586">
        <w:rPr>
          <w:rFonts w:ascii="Times New Roman" w:hAnsi="Times New Roman"/>
        </w:rPr>
        <w:t>8 979 302</w:t>
      </w:r>
      <w:r w:rsidR="00745EE1" w:rsidRPr="001B6586">
        <w:rPr>
          <w:rFonts w:ascii="Times New Roman" w:hAnsi="Times New Roman"/>
        </w:rPr>
        <w:t>.</w:t>
      </w:r>
      <w:r w:rsidR="000C7936" w:rsidRPr="001B6586">
        <w:rPr>
          <w:rFonts w:ascii="Times New Roman" w:hAnsi="Times New Roman"/>
        </w:rPr>
        <w:t xml:space="preserve"> </w:t>
      </w:r>
      <w:r w:rsidRPr="001B6586">
        <w:rPr>
          <w:rFonts w:ascii="Times New Roman" w:hAnsi="Times New Roman"/>
        </w:rPr>
        <w:t>P</w:t>
      </w:r>
      <w:r w:rsidR="00ED7099" w:rsidRPr="001B6586">
        <w:rPr>
          <w:rFonts w:ascii="Times New Roman" w:hAnsi="Times New Roman"/>
        </w:rPr>
        <w:t xml:space="preserve">lānots saņemt aizņēmumus EUR </w:t>
      </w:r>
      <w:r w:rsidRPr="001B6586">
        <w:rPr>
          <w:rFonts w:ascii="Times New Roman" w:hAnsi="Times New Roman"/>
        </w:rPr>
        <w:t>7 496 648</w:t>
      </w:r>
      <w:r w:rsidR="00ED7099" w:rsidRPr="001B6586">
        <w:rPr>
          <w:rFonts w:ascii="Times New Roman" w:hAnsi="Times New Roman"/>
        </w:rPr>
        <w:t xml:space="preserve"> vērtībā.</w:t>
      </w:r>
    </w:p>
    <w:p w14:paraId="49DB8F6F" w14:textId="77777777" w:rsidR="000C7936" w:rsidRPr="001B6586" w:rsidRDefault="000C7936" w:rsidP="006B7AB8">
      <w:pPr>
        <w:spacing w:line="276" w:lineRule="auto"/>
        <w:rPr>
          <w:rFonts w:ascii="Times New Roman" w:hAnsi="Times New Roman"/>
        </w:rPr>
      </w:pPr>
    </w:p>
    <w:p w14:paraId="1C107C6E" w14:textId="0ADF33B1" w:rsidR="000C7936" w:rsidRPr="001B6586" w:rsidRDefault="000C7936" w:rsidP="006B7AB8">
      <w:pPr>
        <w:spacing w:after="240" w:line="276" w:lineRule="auto"/>
        <w:rPr>
          <w:rFonts w:ascii="Times New Roman" w:hAnsi="Times New Roman"/>
        </w:rPr>
      </w:pPr>
      <w:r w:rsidRPr="001B6586">
        <w:rPr>
          <w:rFonts w:ascii="Times New Roman" w:hAnsi="Times New Roman"/>
          <w:b/>
        </w:rPr>
        <w:t>Ieņēmumi</w:t>
      </w:r>
    </w:p>
    <w:p w14:paraId="3F8253F0" w14:textId="3A1F2300" w:rsidR="000C7936" w:rsidRPr="001B6586" w:rsidRDefault="000C7936" w:rsidP="006B7AB8">
      <w:pPr>
        <w:spacing w:line="276" w:lineRule="auto"/>
        <w:jc w:val="both"/>
        <w:rPr>
          <w:rFonts w:ascii="Times New Roman" w:hAnsi="Times New Roman"/>
        </w:rPr>
      </w:pPr>
      <w:r w:rsidRPr="001B6586">
        <w:rPr>
          <w:rFonts w:ascii="Times New Roman" w:hAnsi="Times New Roman"/>
        </w:rPr>
        <w:tab/>
        <w:t xml:space="preserve">Pašvaldības pamatbudžeta ieņēmumus veido </w:t>
      </w:r>
      <w:r w:rsidRPr="001B6586">
        <w:rPr>
          <w:rFonts w:ascii="Times New Roman" w:hAnsi="Times New Roman"/>
          <w:b/>
          <w:bCs/>
          <w:i/>
        </w:rPr>
        <w:t>nodokļu ieņēmumi</w:t>
      </w:r>
      <w:r w:rsidRPr="001B6586">
        <w:rPr>
          <w:rFonts w:ascii="Times New Roman" w:hAnsi="Times New Roman"/>
        </w:rPr>
        <w:t xml:space="preserve">  - iedzīvotāju ienākuma nodoklis, nekustamā īpašuma nodoklis, azartspēļu nodoklis</w:t>
      </w:r>
      <w:r w:rsidR="00BE5958" w:rsidRPr="001B6586">
        <w:rPr>
          <w:rFonts w:ascii="Times New Roman" w:hAnsi="Times New Roman"/>
        </w:rPr>
        <w:t>, dabas resursu nodoklis</w:t>
      </w:r>
      <w:r w:rsidRPr="001B6586">
        <w:rPr>
          <w:rFonts w:ascii="Times New Roman" w:hAnsi="Times New Roman"/>
        </w:rPr>
        <w:t xml:space="preserve">; </w:t>
      </w:r>
      <w:proofErr w:type="spellStart"/>
      <w:r w:rsidRPr="001B6586">
        <w:rPr>
          <w:rFonts w:ascii="Times New Roman" w:hAnsi="Times New Roman"/>
          <w:b/>
          <w:bCs/>
          <w:i/>
          <w:iCs/>
        </w:rPr>
        <w:t>nenodokļu</w:t>
      </w:r>
      <w:proofErr w:type="spellEnd"/>
      <w:r w:rsidRPr="001B6586">
        <w:rPr>
          <w:rFonts w:ascii="Times New Roman" w:hAnsi="Times New Roman"/>
          <w:b/>
          <w:bCs/>
          <w:i/>
          <w:iCs/>
        </w:rPr>
        <w:t xml:space="preserve"> ieņēmumi</w:t>
      </w:r>
      <w:r w:rsidRPr="001B6586">
        <w:rPr>
          <w:rFonts w:ascii="Times New Roman" w:hAnsi="Times New Roman"/>
        </w:rPr>
        <w:t xml:space="preserve"> – valsts un pašvaldību nodevas, ieņēmumi no depozītiem un kontu atlikumiem un citi </w:t>
      </w:r>
      <w:proofErr w:type="spellStart"/>
      <w:r w:rsidRPr="001B6586">
        <w:rPr>
          <w:rFonts w:ascii="Times New Roman" w:hAnsi="Times New Roman"/>
        </w:rPr>
        <w:t>nenodokļu</w:t>
      </w:r>
      <w:proofErr w:type="spellEnd"/>
      <w:r w:rsidRPr="001B6586">
        <w:rPr>
          <w:rFonts w:ascii="Times New Roman" w:hAnsi="Times New Roman"/>
        </w:rPr>
        <w:t xml:space="preserve"> ieņēmumi; </w:t>
      </w:r>
      <w:proofErr w:type="spellStart"/>
      <w:r w:rsidRPr="001B6586">
        <w:rPr>
          <w:rFonts w:ascii="Times New Roman" w:hAnsi="Times New Roman"/>
          <w:b/>
          <w:bCs/>
          <w:i/>
        </w:rPr>
        <w:t>transfertu</w:t>
      </w:r>
      <w:proofErr w:type="spellEnd"/>
      <w:r w:rsidRPr="001B6586">
        <w:rPr>
          <w:rFonts w:ascii="Times New Roman" w:hAnsi="Times New Roman"/>
          <w:b/>
          <w:bCs/>
          <w:i/>
        </w:rPr>
        <w:t xml:space="preserve"> ieņēmumi</w:t>
      </w:r>
      <w:r w:rsidRPr="001B6586">
        <w:rPr>
          <w:rFonts w:ascii="Times New Roman" w:hAnsi="Times New Roman"/>
        </w:rPr>
        <w:t xml:space="preserve"> (maksājumi) no valsts un pašvaldību budžetiem un </w:t>
      </w:r>
      <w:r w:rsidRPr="001B6586">
        <w:rPr>
          <w:rFonts w:ascii="Times New Roman" w:hAnsi="Times New Roman"/>
          <w:b/>
          <w:bCs/>
          <w:i/>
        </w:rPr>
        <w:t>budžeta iestāžu</w:t>
      </w:r>
      <w:r w:rsidRPr="001B6586">
        <w:rPr>
          <w:rFonts w:ascii="Times New Roman" w:hAnsi="Times New Roman"/>
          <w:i/>
        </w:rPr>
        <w:t xml:space="preserve"> ieņēmumi</w:t>
      </w:r>
      <w:r w:rsidRPr="001B6586">
        <w:rPr>
          <w:rFonts w:ascii="Times New Roman" w:hAnsi="Times New Roman"/>
        </w:rPr>
        <w:t>.</w:t>
      </w:r>
    </w:p>
    <w:p w14:paraId="05DAFF13" w14:textId="77777777" w:rsidR="000C7936" w:rsidRPr="001B6586" w:rsidRDefault="000C7936" w:rsidP="006B7AB8">
      <w:pPr>
        <w:spacing w:line="276" w:lineRule="auto"/>
        <w:jc w:val="both"/>
        <w:rPr>
          <w:rFonts w:ascii="Times New Roman" w:hAnsi="Times New Roman"/>
        </w:rPr>
      </w:pPr>
      <w:r w:rsidRPr="001B6586">
        <w:rPr>
          <w:rFonts w:ascii="Times New Roman" w:hAnsi="Times New Roman"/>
        </w:rPr>
        <w:tab/>
      </w:r>
    </w:p>
    <w:p w14:paraId="45F25718" w14:textId="2FCEB577" w:rsidR="000C7936" w:rsidRPr="001B6586" w:rsidRDefault="000C7936" w:rsidP="006B7AB8">
      <w:pPr>
        <w:spacing w:after="240" w:line="276" w:lineRule="auto"/>
        <w:jc w:val="both"/>
        <w:outlineLvl w:val="0"/>
        <w:rPr>
          <w:rFonts w:ascii="Times New Roman" w:hAnsi="Times New Roman"/>
          <w:b/>
          <w:bCs/>
          <w:i/>
        </w:rPr>
      </w:pPr>
      <w:r w:rsidRPr="001B6586">
        <w:rPr>
          <w:rFonts w:ascii="Times New Roman" w:hAnsi="Times New Roman"/>
          <w:b/>
          <w:bCs/>
          <w:i/>
        </w:rPr>
        <w:t>Nodokļu ieņēmumi</w:t>
      </w:r>
    </w:p>
    <w:p w14:paraId="48FF5F52" w14:textId="44212D36" w:rsidR="000C7936" w:rsidRPr="001B6586" w:rsidRDefault="000C7936" w:rsidP="00173347">
      <w:pPr>
        <w:spacing w:line="276" w:lineRule="auto"/>
        <w:ind w:firstLine="720"/>
        <w:jc w:val="both"/>
        <w:rPr>
          <w:rFonts w:ascii="Times New Roman" w:hAnsi="Times New Roman"/>
          <w:color w:val="FF0000"/>
        </w:rPr>
      </w:pPr>
      <w:r w:rsidRPr="001B6586">
        <w:rPr>
          <w:rFonts w:ascii="Times New Roman" w:hAnsi="Times New Roman"/>
        </w:rPr>
        <w:t>Ieņēmumi no nodokļiem</w:t>
      </w:r>
      <w:r w:rsidR="00FC048E" w:rsidRPr="001B6586">
        <w:rPr>
          <w:rFonts w:ascii="Times New Roman" w:hAnsi="Times New Roman"/>
        </w:rPr>
        <w:t xml:space="preserve"> kopumā</w:t>
      </w:r>
      <w:r w:rsidRPr="001B6586">
        <w:rPr>
          <w:rFonts w:ascii="Times New Roman" w:hAnsi="Times New Roman"/>
        </w:rPr>
        <w:t xml:space="preserve"> plānoti  EUR</w:t>
      </w:r>
      <w:r w:rsidR="00FC24C5" w:rsidRPr="001B6586">
        <w:rPr>
          <w:rFonts w:ascii="Times New Roman" w:hAnsi="Times New Roman"/>
        </w:rPr>
        <w:t xml:space="preserve"> </w:t>
      </w:r>
      <w:r w:rsidR="00BE5958" w:rsidRPr="001B6586">
        <w:rPr>
          <w:rFonts w:ascii="Times New Roman" w:hAnsi="Times New Roman"/>
        </w:rPr>
        <w:t>24 418 471</w:t>
      </w:r>
      <w:r w:rsidR="00173347" w:rsidRPr="001B6586">
        <w:rPr>
          <w:rFonts w:ascii="Times New Roman" w:hAnsi="Times New Roman"/>
        </w:rPr>
        <w:t>.</w:t>
      </w:r>
      <w:r w:rsidR="00D259D3" w:rsidRPr="001B6586">
        <w:rPr>
          <w:rFonts w:ascii="Times New Roman" w:hAnsi="Times New Roman"/>
        </w:rPr>
        <w:t xml:space="preserve"> </w:t>
      </w:r>
      <w:r w:rsidR="00FC048E" w:rsidRPr="001B6586">
        <w:rPr>
          <w:rFonts w:ascii="Times New Roman" w:hAnsi="Times New Roman"/>
        </w:rPr>
        <w:t>I</w:t>
      </w:r>
      <w:r w:rsidRPr="001B6586">
        <w:rPr>
          <w:rFonts w:ascii="Times New Roman" w:hAnsi="Times New Roman"/>
        </w:rPr>
        <w:t>eņēmumi no iedzīvotāju ienākuma nodokļa plānoti EUR</w:t>
      </w:r>
      <w:r w:rsidR="00FC24C5" w:rsidRPr="001B6586">
        <w:rPr>
          <w:rFonts w:ascii="Times New Roman" w:hAnsi="Times New Roman"/>
        </w:rPr>
        <w:t xml:space="preserve"> </w:t>
      </w:r>
      <w:r w:rsidR="00BE5958" w:rsidRPr="001B6586">
        <w:rPr>
          <w:rFonts w:ascii="Times New Roman" w:hAnsi="Times New Roman"/>
        </w:rPr>
        <w:t>22 737 229</w:t>
      </w:r>
      <w:r w:rsidRPr="001B6586">
        <w:rPr>
          <w:rFonts w:ascii="Times New Roman" w:hAnsi="Times New Roman"/>
        </w:rPr>
        <w:t xml:space="preserve">. Plānotais iedzīvotāju ienākuma nodoklis </w:t>
      </w:r>
      <w:r w:rsidR="00B26832" w:rsidRPr="001B6586">
        <w:rPr>
          <w:rFonts w:ascii="Times New Roman" w:hAnsi="Times New Roman"/>
        </w:rPr>
        <w:t>202</w:t>
      </w:r>
      <w:r w:rsidR="00B46952" w:rsidRPr="001B6586">
        <w:rPr>
          <w:rFonts w:ascii="Times New Roman" w:hAnsi="Times New Roman"/>
        </w:rPr>
        <w:t>5</w:t>
      </w:r>
      <w:r w:rsidR="00B26832" w:rsidRPr="001B6586">
        <w:rPr>
          <w:rFonts w:ascii="Times New Roman" w:hAnsi="Times New Roman"/>
        </w:rPr>
        <w:t>. gadā ir</w:t>
      </w:r>
      <w:r w:rsidRPr="001B6586">
        <w:rPr>
          <w:rFonts w:ascii="Times New Roman" w:hAnsi="Times New Roman"/>
        </w:rPr>
        <w:t xml:space="preserve"> </w:t>
      </w:r>
      <w:r w:rsidR="00B46952" w:rsidRPr="001B6586">
        <w:rPr>
          <w:rFonts w:ascii="Times New Roman" w:hAnsi="Times New Roman"/>
        </w:rPr>
        <w:t>43,</w:t>
      </w:r>
      <w:r w:rsidR="00BE5958" w:rsidRPr="001B6586">
        <w:rPr>
          <w:rFonts w:ascii="Times New Roman" w:hAnsi="Times New Roman"/>
        </w:rPr>
        <w:t>1</w:t>
      </w:r>
      <w:r w:rsidR="008239EE" w:rsidRPr="001B6586">
        <w:rPr>
          <w:rFonts w:ascii="Times New Roman" w:hAnsi="Times New Roman"/>
        </w:rPr>
        <w:t>%</w:t>
      </w:r>
      <w:r w:rsidR="009A0760" w:rsidRPr="001B6586">
        <w:rPr>
          <w:rFonts w:ascii="Times New Roman" w:hAnsi="Times New Roman"/>
        </w:rPr>
        <w:t xml:space="preserve"> </w:t>
      </w:r>
      <w:r w:rsidRPr="001B6586">
        <w:rPr>
          <w:rFonts w:ascii="Times New Roman" w:hAnsi="Times New Roman"/>
        </w:rPr>
        <w:t>no ieņēmumu kop</w:t>
      </w:r>
      <w:r w:rsidR="008239EE" w:rsidRPr="001B6586">
        <w:rPr>
          <w:rFonts w:ascii="Times New Roman" w:hAnsi="Times New Roman"/>
        </w:rPr>
        <w:t>summas</w:t>
      </w:r>
      <w:r w:rsidRPr="001B6586">
        <w:rPr>
          <w:rFonts w:ascii="Times New Roman" w:hAnsi="Times New Roman"/>
        </w:rPr>
        <w:t>.</w:t>
      </w:r>
      <w:r w:rsidR="00173347" w:rsidRPr="001B6586">
        <w:rPr>
          <w:rFonts w:ascii="Times New Roman" w:hAnsi="Times New Roman"/>
        </w:rPr>
        <w:t xml:space="preserve"> </w:t>
      </w:r>
      <w:r w:rsidRPr="001B6586">
        <w:rPr>
          <w:rFonts w:ascii="Times New Roman" w:hAnsi="Times New Roman"/>
        </w:rPr>
        <w:t xml:space="preserve">Ieņēmumi no nekustamā īpašuma nodokļa plānoti EUR </w:t>
      </w:r>
      <w:r w:rsidR="00BE5958" w:rsidRPr="001B6586">
        <w:rPr>
          <w:rFonts w:ascii="Times New Roman" w:hAnsi="Times New Roman"/>
        </w:rPr>
        <w:t xml:space="preserve">1 667 117. </w:t>
      </w:r>
      <w:r w:rsidRPr="001B6586">
        <w:rPr>
          <w:rFonts w:ascii="Times New Roman" w:hAnsi="Times New Roman"/>
        </w:rPr>
        <w:t>Ieņēmumi no azartspēļu nodokļa</w:t>
      </w:r>
      <w:r w:rsidR="00836C29" w:rsidRPr="001B6586">
        <w:rPr>
          <w:rFonts w:ascii="Times New Roman" w:hAnsi="Times New Roman"/>
        </w:rPr>
        <w:t xml:space="preserve"> 202</w:t>
      </w:r>
      <w:r w:rsidR="007305BB" w:rsidRPr="001B6586">
        <w:rPr>
          <w:rFonts w:ascii="Times New Roman" w:hAnsi="Times New Roman"/>
        </w:rPr>
        <w:t>5</w:t>
      </w:r>
      <w:r w:rsidR="00836C29" w:rsidRPr="001B6586">
        <w:rPr>
          <w:rFonts w:ascii="Times New Roman" w:hAnsi="Times New Roman"/>
        </w:rPr>
        <w:t>. gadā</w:t>
      </w:r>
      <w:r w:rsidRPr="001B6586">
        <w:rPr>
          <w:rFonts w:ascii="Times New Roman" w:hAnsi="Times New Roman"/>
        </w:rPr>
        <w:t xml:space="preserve"> plānoti  EUR</w:t>
      </w:r>
      <w:r w:rsidR="008239EE" w:rsidRPr="001B6586">
        <w:rPr>
          <w:rFonts w:ascii="Times New Roman" w:hAnsi="Times New Roman"/>
        </w:rPr>
        <w:t xml:space="preserve"> </w:t>
      </w:r>
      <w:r w:rsidR="003C611C" w:rsidRPr="001B6586">
        <w:rPr>
          <w:rFonts w:ascii="Times New Roman" w:hAnsi="Times New Roman"/>
        </w:rPr>
        <w:t xml:space="preserve">12 </w:t>
      </w:r>
      <w:r w:rsidR="007305BB" w:rsidRPr="001B6586">
        <w:rPr>
          <w:rFonts w:ascii="Times New Roman" w:hAnsi="Times New Roman"/>
        </w:rPr>
        <w:t>200</w:t>
      </w:r>
      <w:r w:rsidRPr="001B6586">
        <w:rPr>
          <w:rFonts w:ascii="Times New Roman" w:hAnsi="Times New Roman"/>
        </w:rPr>
        <w:t>.</w:t>
      </w:r>
      <w:r w:rsidR="00BE5958" w:rsidRPr="001B6586">
        <w:rPr>
          <w:rFonts w:ascii="Times New Roman" w:hAnsi="Times New Roman"/>
        </w:rPr>
        <w:t xml:space="preserve"> Ieņēmumi no dabas resursu nodokļa plānoti EUR 1925.</w:t>
      </w:r>
    </w:p>
    <w:p w14:paraId="50331D6A" w14:textId="77777777" w:rsidR="00E84153" w:rsidRPr="001B6586" w:rsidRDefault="00E84153" w:rsidP="006B7AB8">
      <w:pPr>
        <w:spacing w:line="276" w:lineRule="auto"/>
        <w:jc w:val="both"/>
        <w:rPr>
          <w:rFonts w:ascii="Times New Roman" w:hAnsi="Times New Roman"/>
        </w:rPr>
      </w:pPr>
    </w:p>
    <w:p w14:paraId="7B308426" w14:textId="2814577F" w:rsidR="000C7936" w:rsidRPr="001B6586" w:rsidRDefault="000C7936" w:rsidP="006B7AB8">
      <w:pPr>
        <w:spacing w:after="240" w:line="276" w:lineRule="auto"/>
        <w:jc w:val="both"/>
        <w:outlineLvl w:val="0"/>
        <w:rPr>
          <w:rFonts w:ascii="Times New Roman" w:hAnsi="Times New Roman"/>
          <w:b/>
          <w:bCs/>
          <w:i/>
        </w:rPr>
      </w:pPr>
      <w:proofErr w:type="spellStart"/>
      <w:r w:rsidRPr="001B6586">
        <w:rPr>
          <w:rFonts w:ascii="Times New Roman" w:hAnsi="Times New Roman"/>
          <w:b/>
          <w:bCs/>
          <w:i/>
        </w:rPr>
        <w:t>Nenodokļu</w:t>
      </w:r>
      <w:proofErr w:type="spellEnd"/>
      <w:r w:rsidRPr="001B6586">
        <w:rPr>
          <w:rFonts w:ascii="Times New Roman" w:hAnsi="Times New Roman"/>
          <w:b/>
          <w:bCs/>
          <w:i/>
        </w:rPr>
        <w:t xml:space="preserve"> ieņēmumi</w:t>
      </w:r>
    </w:p>
    <w:p w14:paraId="15C62819" w14:textId="34937FED" w:rsidR="006B7AB8" w:rsidRPr="001B6586" w:rsidRDefault="000C7936" w:rsidP="006B7AB8">
      <w:pPr>
        <w:spacing w:line="276" w:lineRule="auto"/>
        <w:jc w:val="both"/>
        <w:rPr>
          <w:rFonts w:ascii="Times New Roman" w:hAnsi="Times New Roman"/>
        </w:rPr>
      </w:pPr>
      <w:r w:rsidRPr="001B6586">
        <w:rPr>
          <w:rFonts w:ascii="Times New Roman" w:hAnsi="Times New Roman"/>
        </w:rPr>
        <w:tab/>
        <w:t>20</w:t>
      </w:r>
      <w:r w:rsidR="00486DDA" w:rsidRPr="001B6586">
        <w:rPr>
          <w:rFonts w:ascii="Times New Roman" w:hAnsi="Times New Roman"/>
        </w:rPr>
        <w:t>2</w:t>
      </w:r>
      <w:r w:rsidR="007305BB" w:rsidRPr="001B6586">
        <w:rPr>
          <w:rFonts w:ascii="Times New Roman" w:hAnsi="Times New Roman"/>
        </w:rPr>
        <w:t>5</w:t>
      </w:r>
      <w:r w:rsidR="00A15FC0" w:rsidRPr="001B6586">
        <w:rPr>
          <w:rFonts w:ascii="Times New Roman" w:hAnsi="Times New Roman"/>
        </w:rPr>
        <w:t>.</w:t>
      </w:r>
      <w:r w:rsidR="0068075B" w:rsidRPr="001B6586">
        <w:rPr>
          <w:rFonts w:ascii="Times New Roman" w:hAnsi="Times New Roman"/>
        </w:rPr>
        <w:t xml:space="preserve"> </w:t>
      </w:r>
      <w:r w:rsidR="00A15FC0" w:rsidRPr="001B6586">
        <w:rPr>
          <w:rFonts w:ascii="Times New Roman" w:hAnsi="Times New Roman"/>
        </w:rPr>
        <w:t xml:space="preserve">gada Madonas novada budžetā </w:t>
      </w:r>
      <w:proofErr w:type="spellStart"/>
      <w:r w:rsidRPr="001B6586">
        <w:rPr>
          <w:rFonts w:ascii="Times New Roman" w:hAnsi="Times New Roman"/>
        </w:rPr>
        <w:t>nenodokļu</w:t>
      </w:r>
      <w:proofErr w:type="spellEnd"/>
      <w:r w:rsidRPr="001B6586">
        <w:rPr>
          <w:rFonts w:ascii="Times New Roman" w:hAnsi="Times New Roman"/>
        </w:rPr>
        <w:t xml:space="preserve"> ieņēmumus plānots iekasēt  EUR </w:t>
      </w:r>
      <w:r w:rsidR="002C02EE" w:rsidRPr="001B6586">
        <w:rPr>
          <w:rFonts w:ascii="Times New Roman" w:hAnsi="Times New Roman"/>
        </w:rPr>
        <w:t>110 720</w:t>
      </w:r>
      <w:r w:rsidR="0032069C" w:rsidRPr="001B6586">
        <w:rPr>
          <w:rFonts w:ascii="Times New Roman" w:hAnsi="Times New Roman"/>
        </w:rPr>
        <w:t xml:space="preserve"> </w:t>
      </w:r>
      <w:r w:rsidRPr="001B6586">
        <w:rPr>
          <w:rFonts w:ascii="Times New Roman" w:hAnsi="Times New Roman"/>
        </w:rPr>
        <w:t>apmērā, tajā skaitā,</w:t>
      </w:r>
      <w:r w:rsidR="00836C29" w:rsidRPr="001B6586">
        <w:rPr>
          <w:rFonts w:ascii="Times New Roman" w:hAnsi="Times New Roman"/>
        </w:rPr>
        <w:t xml:space="preserve"> </w:t>
      </w:r>
      <w:r w:rsidRPr="001B6586">
        <w:rPr>
          <w:rFonts w:ascii="Times New Roman" w:hAnsi="Times New Roman"/>
        </w:rPr>
        <w:t>valsts un pašvaldību nodevas EUR</w:t>
      </w:r>
      <w:r w:rsidR="00CF3343" w:rsidRPr="001B6586">
        <w:rPr>
          <w:rFonts w:ascii="Times New Roman" w:hAnsi="Times New Roman"/>
        </w:rPr>
        <w:t xml:space="preserve"> </w:t>
      </w:r>
      <w:r w:rsidR="00BE5958" w:rsidRPr="001B6586">
        <w:rPr>
          <w:rFonts w:ascii="Times New Roman" w:hAnsi="Times New Roman"/>
        </w:rPr>
        <w:t>38 797</w:t>
      </w:r>
      <w:r w:rsidR="0032069C" w:rsidRPr="001B6586">
        <w:rPr>
          <w:rFonts w:ascii="Times New Roman" w:hAnsi="Times New Roman"/>
        </w:rPr>
        <w:t xml:space="preserve"> apmērā, procentu ieņēmumi par kontu atlikumiem EUR </w:t>
      </w:r>
      <w:r w:rsidR="00BE5958" w:rsidRPr="001B6586">
        <w:rPr>
          <w:rFonts w:ascii="Times New Roman" w:hAnsi="Times New Roman"/>
        </w:rPr>
        <w:t>34 526</w:t>
      </w:r>
      <w:r w:rsidR="0032069C" w:rsidRPr="001B6586">
        <w:rPr>
          <w:rFonts w:ascii="Times New Roman" w:hAnsi="Times New Roman"/>
        </w:rPr>
        <w:t xml:space="preserve"> apmērā</w:t>
      </w:r>
      <w:r w:rsidRPr="001B6586">
        <w:rPr>
          <w:rFonts w:ascii="Times New Roman" w:hAnsi="Times New Roman"/>
        </w:rPr>
        <w:t xml:space="preserve">, </w:t>
      </w:r>
      <w:r w:rsidR="002C02EE" w:rsidRPr="001B6586">
        <w:rPr>
          <w:rFonts w:ascii="Times New Roman" w:hAnsi="Times New Roman"/>
        </w:rPr>
        <w:t xml:space="preserve">naudas sodos un sankcijās EUR 108, </w:t>
      </w:r>
      <w:r w:rsidRPr="001B6586">
        <w:rPr>
          <w:rFonts w:ascii="Times New Roman" w:hAnsi="Times New Roman"/>
        </w:rPr>
        <w:t xml:space="preserve">pārējos  </w:t>
      </w:r>
      <w:proofErr w:type="spellStart"/>
      <w:r w:rsidRPr="001B6586">
        <w:rPr>
          <w:rFonts w:ascii="Times New Roman" w:hAnsi="Times New Roman"/>
        </w:rPr>
        <w:t>nenodokļu</w:t>
      </w:r>
      <w:proofErr w:type="spellEnd"/>
      <w:r w:rsidRPr="001B6586">
        <w:rPr>
          <w:rFonts w:ascii="Times New Roman" w:hAnsi="Times New Roman"/>
        </w:rPr>
        <w:t xml:space="preserve"> ieņēmum</w:t>
      </w:r>
      <w:r w:rsidR="00486DDA" w:rsidRPr="001B6586">
        <w:rPr>
          <w:rFonts w:ascii="Times New Roman" w:hAnsi="Times New Roman"/>
        </w:rPr>
        <w:t>us</w:t>
      </w:r>
      <w:r w:rsidRPr="001B6586">
        <w:rPr>
          <w:rFonts w:ascii="Times New Roman" w:hAnsi="Times New Roman"/>
        </w:rPr>
        <w:t xml:space="preserve"> EUR</w:t>
      </w:r>
      <w:r w:rsidR="00CF3343" w:rsidRPr="001B6586">
        <w:rPr>
          <w:rFonts w:ascii="Times New Roman" w:hAnsi="Times New Roman"/>
        </w:rPr>
        <w:t xml:space="preserve"> </w:t>
      </w:r>
      <w:r w:rsidR="007305BB" w:rsidRPr="001B6586">
        <w:rPr>
          <w:rFonts w:ascii="Times New Roman" w:hAnsi="Times New Roman"/>
        </w:rPr>
        <w:t>4 025</w:t>
      </w:r>
      <w:r w:rsidR="00173347" w:rsidRPr="001B6586">
        <w:rPr>
          <w:rFonts w:ascii="Times New Roman" w:hAnsi="Times New Roman"/>
        </w:rPr>
        <w:t xml:space="preserve"> </w:t>
      </w:r>
      <w:r w:rsidR="0032069C" w:rsidRPr="001B6586">
        <w:rPr>
          <w:rFonts w:ascii="Times New Roman" w:hAnsi="Times New Roman"/>
        </w:rPr>
        <w:t>apmērā</w:t>
      </w:r>
      <w:r w:rsidR="009D3854" w:rsidRPr="001B6586">
        <w:rPr>
          <w:rFonts w:ascii="Times New Roman" w:hAnsi="Times New Roman"/>
        </w:rPr>
        <w:t xml:space="preserve">, ieņēmumi no īpašuma pārdošanas EUR </w:t>
      </w:r>
      <w:r w:rsidR="002C02EE" w:rsidRPr="001B6586">
        <w:rPr>
          <w:rFonts w:ascii="Times New Roman" w:hAnsi="Times New Roman"/>
        </w:rPr>
        <w:t>33 264</w:t>
      </w:r>
      <w:r w:rsidR="009D3854" w:rsidRPr="001B6586">
        <w:rPr>
          <w:rFonts w:ascii="Times New Roman" w:hAnsi="Times New Roman"/>
        </w:rPr>
        <w:t>.</w:t>
      </w:r>
    </w:p>
    <w:p w14:paraId="4ADA38A0" w14:textId="77777777" w:rsidR="0086020F" w:rsidRDefault="0086020F" w:rsidP="006B7AB8">
      <w:pPr>
        <w:spacing w:line="276" w:lineRule="auto"/>
        <w:jc w:val="both"/>
        <w:rPr>
          <w:rFonts w:ascii="Times New Roman" w:hAnsi="Times New Roman"/>
        </w:rPr>
      </w:pPr>
    </w:p>
    <w:p w14:paraId="07238DB9" w14:textId="77777777" w:rsidR="001B6586" w:rsidRPr="001B6586" w:rsidRDefault="001B6586" w:rsidP="006B7AB8">
      <w:pPr>
        <w:spacing w:line="276" w:lineRule="auto"/>
        <w:jc w:val="both"/>
        <w:rPr>
          <w:rFonts w:ascii="Times New Roman" w:hAnsi="Times New Roman"/>
        </w:rPr>
      </w:pPr>
    </w:p>
    <w:p w14:paraId="2FECFF14" w14:textId="2F6D5EA2" w:rsidR="000C7936" w:rsidRPr="001B6586" w:rsidRDefault="000C7936" w:rsidP="006B7AB8">
      <w:pPr>
        <w:spacing w:after="240" w:line="276" w:lineRule="auto"/>
        <w:jc w:val="both"/>
        <w:outlineLvl w:val="0"/>
        <w:rPr>
          <w:rFonts w:ascii="Times New Roman" w:hAnsi="Times New Roman"/>
          <w:b/>
          <w:bCs/>
          <w:i/>
        </w:rPr>
      </w:pPr>
      <w:r w:rsidRPr="001B6586">
        <w:rPr>
          <w:rFonts w:ascii="Times New Roman" w:hAnsi="Times New Roman"/>
          <w:b/>
          <w:bCs/>
          <w:i/>
        </w:rPr>
        <w:lastRenderedPageBreak/>
        <w:t>Budžeta iestāžu ieņēmumi</w:t>
      </w:r>
    </w:p>
    <w:p w14:paraId="32026F11" w14:textId="56BFE56F" w:rsidR="000C7936" w:rsidRPr="001B6586" w:rsidRDefault="000C7936" w:rsidP="006B7AB8">
      <w:pPr>
        <w:spacing w:line="276" w:lineRule="auto"/>
        <w:jc w:val="both"/>
        <w:rPr>
          <w:rFonts w:ascii="Times New Roman" w:hAnsi="Times New Roman"/>
        </w:rPr>
      </w:pPr>
      <w:r w:rsidRPr="001B6586">
        <w:rPr>
          <w:rFonts w:ascii="Times New Roman" w:hAnsi="Times New Roman"/>
        </w:rPr>
        <w:tab/>
        <w:t>Budžeta iestāžu ieņēmumi ir ieņēmumi no sniegtajiem maksas pakalpojumiem, telpu nomas, maksas par komunālajiem pakalpojumiem un citi pašu ieņēmumi. Tie plānoti EUR</w:t>
      </w:r>
      <w:r w:rsidR="00A15FC0" w:rsidRPr="001B6586">
        <w:rPr>
          <w:rFonts w:ascii="Times New Roman" w:hAnsi="Times New Roman"/>
        </w:rPr>
        <w:t xml:space="preserve"> </w:t>
      </w:r>
      <w:r w:rsidR="002C02EE" w:rsidRPr="001B6586">
        <w:rPr>
          <w:rFonts w:ascii="Times New Roman" w:hAnsi="Times New Roman"/>
        </w:rPr>
        <w:t>3 252 468</w:t>
      </w:r>
      <w:r w:rsidR="001D4783" w:rsidRPr="001B6586">
        <w:rPr>
          <w:rFonts w:ascii="Times New Roman" w:hAnsi="Times New Roman"/>
        </w:rPr>
        <w:t xml:space="preserve"> </w:t>
      </w:r>
      <w:r w:rsidRPr="001B6586">
        <w:rPr>
          <w:rFonts w:ascii="Times New Roman" w:hAnsi="Times New Roman"/>
        </w:rPr>
        <w:t>apmērā</w:t>
      </w:r>
      <w:r w:rsidR="00021039" w:rsidRPr="001B6586">
        <w:rPr>
          <w:rFonts w:ascii="Times New Roman" w:hAnsi="Times New Roman"/>
        </w:rPr>
        <w:t xml:space="preserve"> jeb</w:t>
      </w:r>
      <w:r w:rsidRPr="001B6586">
        <w:rPr>
          <w:rFonts w:ascii="Times New Roman" w:hAnsi="Times New Roman"/>
        </w:rPr>
        <w:t xml:space="preserve"> </w:t>
      </w:r>
      <w:r w:rsidR="00F54141" w:rsidRPr="001B6586">
        <w:rPr>
          <w:rFonts w:ascii="Times New Roman" w:hAnsi="Times New Roman"/>
        </w:rPr>
        <w:t>6,</w:t>
      </w:r>
      <w:r w:rsidR="002C02EE" w:rsidRPr="001B6586">
        <w:rPr>
          <w:rFonts w:ascii="Times New Roman" w:hAnsi="Times New Roman"/>
        </w:rPr>
        <w:t>22</w:t>
      </w:r>
      <w:r w:rsidR="00246666" w:rsidRPr="001B6586">
        <w:rPr>
          <w:rFonts w:ascii="Times New Roman" w:hAnsi="Times New Roman"/>
        </w:rPr>
        <w:t>%</w:t>
      </w:r>
      <w:r w:rsidR="00021039" w:rsidRPr="001B6586">
        <w:rPr>
          <w:rFonts w:ascii="Times New Roman" w:hAnsi="Times New Roman"/>
        </w:rPr>
        <w:t xml:space="preserve"> </w:t>
      </w:r>
      <w:r w:rsidRPr="001B6586">
        <w:rPr>
          <w:rFonts w:ascii="Times New Roman" w:hAnsi="Times New Roman"/>
        </w:rPr>
        <w:t>no ieņēmumu kopapjoma.</w:t>
      </w:r>
    </w:p>
    <w:p w14:paraId="226BBFFC" w14:textId="77777777" w:rsidR="000C7936" w:rsidRPr="001B6586" w:rsidRDefault="000C7936" w:rsidP="006B7AB8">
      <w:pPr>
        <w:spacing w:line="276" w:lineRule="auto"/>
        <w:jc w:val="both"/>
        <w:rPr>
          <w:rFonts w:ascii="Times New Roman" w:hAnsi="Times New Roman"/>
        </w:rPr>
      </w:pPr>
    </w:p>
    <w:p w14:paraId="11913CD9" w14:textId="11D428DF" w:rsidR="000C7936" w:rsidRPr="001B6586" w:rsidRDefault="000C7936" w:rsidP="006B7AB8">
      <w:pPr>
        <w:spacing w:after="240" w:line="276" w:lineRule="auto"/>
        <w:jc w:val="both"/>
        <w:outlineLvl w:val="0"/>
        <w:rPr>
          <w:rFonts w:ascii="Times New Roman" w:hAnsi="Times New Roman"/>
          <w:b/>
          <w:bCs/>
          <w:i/>
        </w:rPr>
      </w:pPr>
      <w:proofErr w:type="spellStart"/>
      <w:r w:rsidRPr="001B6586">
        <w:rPr>
          <w:rFonts w:ascii="Times New Roman" w:hAnsi="Times New Roman"/>
          <w:b/>
          <w:bCs/>
          <w:i/>
        </w:rPr>
        <w:t>Transfertu</w:t>
      </w:r>
      <w:proofErr w:type="spellEnd"/>
      <w:r w:rsidRPr="001B6586">
        <w:rPr>
          <w:rFonts w:ascii="Times New Roman" w:hAnsi="Times New Roman"/>
          <w:b/>
          <w:bCs/>
          <w:i/>
        </w:rPr>
        <w:t xml:space="preserve"> ieņēmumi</w:t>
      </w:r>
    </w:p>
    <w:p w14:paraId="0BD81B8A" w14:textId="31757C25" w:rsidR="000C7936" w:rsidRPr="001B6586" w:rsidRDefault="000C7936" w:rsidP="006B7AB8">
      <w:pPr>
        <w:spacing w:line="276" w:lineRule="auto"/>
        <w:jc w:val="both"/>
        <w:rPr>
          <w:rFonts w:ascii="Times New Roman" w:hAnsi="Times New Roman"/>
        </w:rPr>
      </w:pPr>
      <w:r w:rsidRPr="001B6586">
        <w:rPr>
          <w:rFonts w:ascii="Times New Roman" w:hAnsi="Times New Roman"/>
        </w:rPr>
        <w:tab/>
        <w:t>Pašvaldības ieņēmumu struktūrā  liels īpatsvars ir no valsts budžeta un citu</w:t>
      </w:r>
      <w:r w:rsidR="00CF4B9D" w:rsidRPr="001B6586">
        <w:rPr>
          <w:rFonts w:ascii="Times New Roman" w:hAnsi="Times New Roman"/>
        </w:rPr>
        <w:t xml:space="preserve"> </w:t>
      </w:r>
      <w:r w:rsidRPr="001B6586">
        <w:rPr>
          <w:rFonts w:ascii="Times New Roman" w:hAnsi="Times New Roman"/>
        </w:rPr>
        <w:t>pašvaldību budžetiem saņemtajiem maksājumiem (</w:t>
      </w:r>
      <w:proofErr w:type="spellStart"/>
      <w:r w:rsidRPr="001B6586">
        <w:rPr>
          <w:rFonts w:ascii="Times New Roman" w:hAnsi="Times New Roman"/>
          <w:i/>
        </w:rPr>
        <w:t>transfertu</w:t>
      </w:r>
      <w:proofErr w:type="spellEnd"/>
      <w:r w:rsidRPr="001B6586">
        <w:rPr>
          <w:rFonts w:ascii="Times New Roman" w:hAnsi="Times New Roman"/>
          <w:i/>
        </w:rPr>
        <w:t xml:space="preserve"> ieņēmumiem</w:t>
      </w:r>
      <w:r w:rsidRPr="001B6586">
        <w:rPr>
          <w:rFonts w:ascii="Times New Roman" w:hAnsi="Times New Roman"/>
        </w:rPr>
        <w:t xml:space="preserve">), tie plānoti </w:t>
      </w:r>
      <w:r w:rsidR="002C02EE" w:rsidRPr="001B6586">
        <w:rPr>
          <w:rFonts w:ascii="Times New Roman" w:hAnsi="Times New Roman"/>
        </w:rPr>
        <w:t>24 916 439</w:t>
      </w:r>
      <w:r w:rsidR="00246666" w:rsidRPr="001B6586">
        <w:rPr>
          <w:rFonts w:ascii="Times New Roman" w:hAnsi="Times New Roman"/>
        </w:rPr>
        <w:t xml:space="preserve"> </w:t>
      </w:r>
      <w:r w:rsidRPr="001B6586">
        <w:rPr>
          <w:rFonts w:ascii="Times New Roman" w:hAnsi="Times New Roman"/>
        </w:rPr>
        <w:t>jeb</w:t>
      </w:r>
      <w:r w:rsidR="00836C29" w:rsidRPr="001B6586">
        <w:rPr>
          <w:rFonts w:ascii="Times New Roman" w:hAnsi="Times New Roman"/>
        </w:rPr>
        <w:t xml:space="preserve"> </w:t>
      </w:r>
      <w:r w:rsidR="002C02EE" w:rsidRPr="001B6586">
        <w:rPr>
          <w:rFonts w:ascii="Times New Roman" w:hAnsi="Times New Roman"/>
        </w:rPr>
        <w:t>47,26</w:t>
      </w:r>
      <w:r w:rsidR="00C004B2" w:rsidRPr="001B6586">
        <w:rPr>
          <w:rFonts w:ascii="Times New Roman" w:hAnsi="Times New Roman"/>
        </w:rPr>
        <w:t xml:space="preserve">% </w:t>
      </w:r>
      <w:r w:rsidRPr="001B6586">
        <w:rPr>
          <w:rFonts w:ascii="Times New Roman" w:hAnsi="Times New Roman"/>
        </w:rPr>
        <w:t xml:space="preserve">no  ieņēmumu kopapjoma. </w:t>
      </w:r>
    </w:p>
    <w:p w14:paraId="55934874" w14:textId="06B0DF3D" w:rsidR="000C7936" w:rsidRPr="001B6586" w:rsidRDefault="000C7936" w:rsidP="006B7AB8">
      <w:pPr>
        <w:spacing w:line="276" w:lineRule="auto"/>
        <w:ind w:firstLine="720"/>
        <w:jc w:val="both"/>
        <w:rPr>
          <w:rFonts w:ascii="Times New Roman" w:hAnsi="Times New Roman"/>
        </w:rPr>
      </w:pPr>
      <w:r w:rsidRPr="001B6586">
        <w:rPr>
          <w:rFonts w:ascii="Times New Roman" w:hAnsi="Times New Roman"/>
        </w:rPr>
        <w:t>Lai radītu pašvaldībām līdzīgas iespējas ar likumu noteikto funkciju izpildei, ņemot vērā pašvaldību sociālekonomiskās atšķirības, notiek pašvaldību finanšu izlīdzināšana.</w:t>
      </w:r>
      <w:r w:rsidR="0006761F" w:rsidRPr="001B6586">
        <w:rPr>
          <w:rFonts w:ascii="Times New Roman" w:hAnsi="Times New Roman"/>
        </w:rPr>
        <w:t xml:space="preserve"> </w:t>
      </w:r>
      <w:r w:rsidRPr="001B6586">
        <w:rPr>
          <w:rFonts w:ascii="Times New Roman" w:hAnsi="Times New Roman"/>
        </w:rPr>
        <w:t>Pašvaldību finanšu izlīdzināšanas sistēma paredz pašvaldību finanšu atšķirību daļēju izlīdzināšanu, lai veicinātu pašvaldību iniciatīvu un patstāvību savu finanšu resursu veidošanā un nodrošinātu pašvaldību finansiālās darbības aizsardzību.    Pašvaldību finanšu izlīdzināšanu veic ar</w:t>
      </w:r>
      <w:r w:rsidR="00836C29" w:rsidRPr="001B6586">
        <w:rPr>
          <w:rFonts w:ascii="Times New Roman" w:hAnsi="Times New Roman"/>
        </w:rPr>
        <w:t xml:space="preserve"> pašvaldību finanšu</w:t>
      </w:r>
      <w:r w:rsidRPr="001B6586">
        <w:rPr>
          <w:rFonts w:ascii="Times New Roman" w:hAnsi="Times New Roman"/>
        </w:rPr>
        <w:t xml:space="preserve"> izlīdzināšanas</w:t>
      </w:r>
      <w:r w:rsidR="00836C29" w:rsidRPr="001B6586">
        <w:rPr>
          <w:rFonts w:ascii="Times New Roman" w:hAnsi="Times New Roman"/>
        </w:rPr>
        <w:t xml:space="preserve"> </w:t>
      </w:r>
      <w:r w:rsidRPr="001B6586">
        <w:rPr>
          <w:rFonts w:ascii="Times New Roman" w:hAnsi="Times New Roman"/>
        </w:rPr>
        <w:t xml:space="preserve">fonda </w:t>
      </w:r>
      <w:r w:rsidR="00836C29" w:rsidRPr="001B6586">
        <w:rPr>
          <w:rFonts w:ascii="Times New Roman" w:hAnsi="Times New Roman"/>
        </w:rPr>
        <w:t xml:space="preserve">(PFIF) </w:t>
      </w:r>
      <w:r w:rsidRPr="001B6586">
        <w:rPr>
          <w:rFonts w:ascii="Times New Roman" w:hAnsi="Times New Roman"/>
        </w:rPr>
        <w:t xml:space="preserve">starpniecību. </w:t>
      </w:r>
      <w:r w:rsidR="0006761F" w:rsidRPr="001B6586">
        <w:rPr>
          <w:rFonts w:ascii="Times New Roman" w:hAnsi="Times New Roman"/>
        </w:rPr>
        <w:t xml:space="preserve"> </w:t>
      </w:r>
      <w:r w:rsidRPr="001B6586">
        <w:rPr>
          <w:rFonts w:ascii="Times New Roman" w:hAnsi="Times New Roman"/>
        </w:rPr>
        <w:t>Madonas novada pašvaldība  20</w:t>
      </w:r>
      <w:r w:rsidR="00486DDA" w:rsidRPr="001B6586">
        <w:rPr>
          <w:rFonts w:ascii="Times New Roman" w:hAnsi="Times New Roman"/>
        </w:rPr>
        <w:t>2</w:t>
      </w:r>
      <w:r w:rsidR="007305BB" w:rsidRPr="001B6586">
        <w:rPr>
          <w:rFonts w:ascii="Times New Roman" w:hAnsi="Times New Roman"/>
        </w:rPr>
        <w:t>5</w:t>
      </w:r>
      <w:r w:rsidRPr="001B6586">
        <w:rPr>
          <w:rFonts w:ascii="Times New Roman" w:hAnsi="Times New Roman"/>
        </w:rPr>
        <w:t>.</w:t>
      </w:r>
      <w:r w:rsidR="008127E4" w:rsidRPr="001B6586">
        <w:rPr>
          <w:rFonts w:ascii="Times New Roman" w:hAnsi="Times New Roman"/>
        </w:rPr>
        <w:t xml:space="preserve"> </w:t>
      </w:r>
      <w:r w:rsidRPr="001B6586">
        <w:rPr>
          <w:rFonts w:ascii="Times New Roman" w:hAnsi="Times New Roman"/>
        </w:rPr>
        <w:t xml:space="preserve">gadā saņems dotāciju no PFIF  EUR </w:t>
      </w:r>
      <w:r w:rsidR="002C02EE" w:rsidRPr="001B6586">
        <w:rPr>
          <w:rFonts w:ascii="Times New Roman" w:hAnsi="Times New Roman"/>
        </w:rPr>
        <w:t>9 010 972</w:t>
      </w:r>
      <w:r w:rsidR="0006761F" w:rsidRPr="001B6586">
        <w:rPr>
          <w:rFonts w:ascii="Times New Roman" w:hAnsi="Times New Roman"/>
        </w:rPr>
        <w:t>.</w:t>
      </w:r>
    </w:p>
    <w:p w14:paraId="1F65CE76" w14:textId="7A009B1D" w:rsidR="008F5897" w:rsidRDefault="008F5897" w:rsidP="006B7AB8">
      <w:pPr>
        <w:spacing w:line="276" w:lineRule="auto"/>
        <w:ind w:firstLine="720"/>
        <w:jc w:val="both"/>
        <w:rPr>
          <w:rFonts w:ascii="Times New Roman" w:hAnsi="Times New Roman"/>
        </w:rPr>
      </w:pPr>
      <w:r w:rsidRPr="001B6586">
        <w:rPr>
          <w:rFonts w:ascii="Times New Roman" w:hAnsi="Times New Roman"/>
        </w:rPr>
        <w:t>202</w:t>
      </w:r>
      <w:r w:rsidR="0044360C" w:rsidRPr="001B6586">
        <w:rPr>
          <w:rFonts w:ascii="Times New Roman" w:hAnsi="Times New Roman"/>
        </w:rPr>
        <w:t>5</w:t>
      </w:r>
      <w:r w:rsidRPr="001B6586">
        <w:rPr>
          <w:rFonts w:ascii="Times New Roman" w:hAnsi="Times New Roman"/>
        </w:rPr>
        <w:t>.</w:t>
      </w:r>
      <w:r w:rsidR="001B6586">
        <w:rPr>
          <w:rFonts w:ascii="Times New Roman" w:hAnsi="Times New Roman"/>
        </w:rPr>
        <w:t> </w:t>
      </w:r>
      <w:r w:rsidRPr="001B6586">
        <w:rPr>
          <w:rFonts w:ascii="Times New Roman" w:hAnsi="Times New Roman"/>
        </w:rPr>
        <w:t xml:space="preserve">gadā pašvaldība plāno saņemt EUR </w:t>
      </w:r>
      <w:r w:rsidR="00705A6A" w:rsidRPr="001B6586">
        <w:rPr>
          <w:rFonts w:ascii="Times New Roman" w:hAnsi="Times New Roman"/>
        </w:rPr>
        <w:t>3</w:t>
      </w:r>
      <w:r w:rsidR="002C02EE" w:rsidRPr="001B6586">
        <w:rPr>
          <w:rFonts w:ascii="Times New Roman" w:hAnsi="Times New Roman"/>
        </w:rPr>
        <w:t> 670 212</w:t>
      </w:r>
      <w:r w:rsidR="003A483F" w:rsidRPr="001B6586">
        <w:rPr>
          <w:rFonts w:ascii="Times New Roman" w:hAnsi="Times New Roman"/>
        </w:rPr>
        <w:t xml:space="preserve"> </w:t>
      </w:r>
      <w:r w:rsidRPr="001B6586">
        <w:rPr>
          <w:rFonts w:ascii="Times New Roman" w:hAnsi="Times New Roman"/>
        </w:rPr>
        <w:t>lielu valsts mērķdotāciju dažādu ES finansētu projektu īstenošanai</w:t>
      </w:r>
      <w:r w:rsidR="009D3854" w:rsidRPr="001B6586">
        <w:rPr>
          <w:rFonts w:ascii="Times New Roman" w:hAnsi="Times New Roman"/>
        </w:rPr>
        <w:t>, tajā skaitā:</w:t>
      </w:r>
    </w:p>
    <w:p w14:paraId="5D66375D" w14:textId="77777777" w:rsidR="001B6586" w:rsidRPr="001B6586" w:rsidRDefault="001B6586" w:rsidP="006B7AB8">
      <w:pPr>
        <w:spacing w:line="276" w:lineRule="auto"/>
        <w:ind w:firstLine="720"/>
        <w:jc w:val="both"/>
        <w:rPr>
          <w:rFonts w:ascii="Times New Roman" w:hAnsi="Times New Roman"/>
        </w:rPr>
      </w:pPr>
    </w:p>
    <w:tbl>
      <w:tblPr>
        <w:tblW w:w="8720" w:type="dxa"/>
        <w:tblLook w:val="04A0" w:firstRow="1" w:lastRow="0" w:firstColumn="1" w:lastColumn="0" w:noHBand="0" w:noVBand="1"/>
      </w:tblPr>
      <w:tblGrid>
        <w:gridCol w:w="7180"/>
        <w:gridCol w:w="1540"/>
      </w:tblGrid>
      <w:tr w:rsidR="002C02EE" w:rsidRPr="006255BC" w14:paraId="4B83F937" w14:textId="77777777" w:rsidTr="002C02EE">
        <w:trPr>
          <w:trHeight w:val="315"/>
        </w:trPr>
        <w:tc>
          <w:tcPr>
            <w:tcW w:w="71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FF515A8" w14:textId="77777777" w:rsidR="002C02EE" w:rsidRPr="006255BC" w:rsidRDefault="002C02EE" w:rsidP="002C02EE">
            <w:pPr>
              <w:widowControl/>
              <w:suppressAutoHyphens w:val="0"/>
              <w:jc w:val="both"/>
              <w:rPr>
                <w:rFonts w:ascii="Times New Roman" w:eastAsia="Times New Roman" w:hAnsi="Times New Roman"/>
                <w:b/>
                <w:bCs/>
                <w:color w:val="000000"/>
                <w:lang w:eastAsia="lv-LV"/>
              </w:rPr>
            </w:pPr>
            <w:r w:rsidRPr="006255BC">
              <w:rPr>
                <w:rFonts w:ascii="Times New Roman" w:eastAsia="Times New Roman" w:hAnsi="Times New Roman"/>
                <w:b/>
                <w:bCs/>
                <w:color w:val="000000"/>
                <w:lang w:eastAsia="lv-LV"/>
              </w:rPr>
              <w:t>Projekta nosaukums</w:t>
            </w:r>
          </w:p>
        </w:tc>
        <w:tc>
          <w:tcPr>
            <w:tcW w:w="1540" w:type="dxa"/>
            <w:tcBorders>
              <w:top w:val="single" w:sz="8" w:space="0" w:color="auto"/>
              <w:left w:val="nil"/>
              <w:bottom w:val="single" w:sz="8" w:space="0" w:color="auto"/>
              <w:right w:val="single" w:sz="8" w:space="0" w:color="auto"/>
            </w:tcBorders>
            <w:shd w:val="clear" w:color="auto" w:fill="auto"/>
            <w:noWrap/>
            <w:vAlign w:val="center"/>
            <w:hideMark/>
          </w:tcPr>
          <w:p w14:paraId="184C8B2D" w14:textId="77777777" w:rsidR="002C02EE" w:rsidRPr="006255BC" w:rsidRDefault="002C02EE" w:rsidP="002C02EE">
            <w:pPr>
              <w:widowControl/>
              <w:suppressAutoHyphens w:val="0"/>
              <w:jc w:val="both"/>
              <w:rPr>
                <w:rFonts w:ascii="Times New Roman" w:eastAsia="Times New Roman" w:hAnsi="Times New Roman"/>
                <w:b/>
                <w:bCs/>
                <w:color w:val="000000"/>
                <w:lang w:eastAsia="lv-LV"/>
              </w:rPr>
            </w:pPr>
            <w:r w:rsidRPr="006255BC">
              <w:rPr>
                <w:rFonts w:ascii="Times New Roman" w:eastAsia="Times New Roman" w:hAnsi="Times New Roman"/>
                <w:b/>
                <w:bCs/>
                <w:color w:val="000000"/>
                <w:lang w:eastAsia="lv-LV"/>
              </w:rPr>
              <w:t>EUR</w:t>
            </w:r>
          </w:p>
        </w:tc>
      </w:tr>
      <w:tr w:rsidR="002C02EE" w:rsidRPr="006255BC" w14:paraId="3731DE6F" w14:textId="77777777" w:rsidTr="002C02EE">
        <w:trPr>
          <w:trHeight w:val="315"/>
        </w:trPr>
        <w:tc>
          <w:tcPr>
            <w:tcW w:w="7180" w:type="dxa"/>
            <w:tcBorders>
              <w:top w:val="nil"/>
              <w:left w:val="single" w:sz="8" w:space="0" w:color="auto"/>
              <w:bottom w:val="single" w:sz="8" w:space="0" w:color="auto"/>
              <w:right w:val="single" w:sz="8" w:space="0" w:color="auto"/>
            </w:tcBorders>
            <w:shd w:val="clear" w:color="auto" w:fill="auto"/>
            <w:vAlign w:val="center"/>
            <w:hideMark/>
          </w:tcPr>
          <w:p w14:paraId="20FC91D8" w14:textId="77777777" w:rsidR="002C02EE" w:rsidRPr="006255BC" w:rsidRDefault="002C02EE" w:rsidP="002C02EE">
            <w:pPr>
              <w:widowControl/>
              <w:suppressAutoHyphens w:val="0"/>
              <w:jc w:val="both"/>
              <w:rPr>
                <w:rFonts w:ascii="Times New Roman" w:eastAsia="Times New Roman" w:hAnsi="Times New Roman"/>
                <w:color w:val="000000"/>
                <w:lang w:eastAsia="lv-LV"/>
              </w:rPr>
            </w:pPr>
            <w:r w:rsidRPr="006255BC">
              <w:rPr>
                <w:rFonts w:ascii="Times New Roman" w:eastAsia="Times New Roman" w:hAnsi="Times New Roman"/>
                <w:color w:val="000000"/>
                <w:lang w:eastAsia="lv-LV"/>
              </w:rPr>
              <w:t>Digitālā darba ar jaunatni attīstība pašvaldībās</w:t>
            </w:r>
          </w:p>
        </w:tc>
        <w:tc>
          <w:tcPr>
            <w:tcW w:w="1540" w:type="dxa"/>
            <w:tcBorders>
              <w:top w:val="nil"/>
              <w:left w:val="nil"/>
              <w:bottom w:val="single" w:sz="8" w:space="0" w:color="auto"/>
              <w:right w:val="single" w:sz="8" w:space="0" w:color="auto"/>
            </w:tcBorders>
            <w:shd w:val="clear" w:color="auto" w:fill="auto"/>
            <w:vAlign w:val="center"/>
            <w:hideMark/>
          </w:tcPr>
          <w:p w14:paraId="1473BD4D" w14:textId="77777777" w:rsidR="002C02EE" w:rsidRPr="006255BC" w:rsidRDefault="002C02EE" w:rsidP="002C02EE">
            <w:pPr>
              <w:widowControl/>
              <w:suppressAutoHyphens w:val="0"/>
              <w:jc w:val="both"/>
              <w:rPr>
                <w:rFonts w:ascii="Times New Roman" w:eastAsia="Times New Roman" w:hAnsi="Times New Roman"/>
                <w:color w:val="000000"/>
                <w:lang w:eastAsia="lv-LV"/>
              </w:rPr>
            </w:pPr>
            <w:r w:rsidRPr="006255BC">
              <w:rPr>
                <w:rFonts w:ascii="Times New Roman" w:eastAsia="Times New Roman" w:hAnsi="Times New Roman"/>
                <w:color w:val="000000"/>
                <w:lang w:eastAsia="lv-LV"/>
              </w:rPr>
              <w:t>37 372</w:t>
            </w:r>
          </w:p>
        </w:tc>
      </w:tr>
      <w:tr w:rsidR="002C02EE" w:rsidRPr="006255BC" w14:paraId="5A140E26" w14:textId="77777777" w:rsidTr="002C02EE">
        <w:trPr>
          <w:trHeight w:val="315"/>
        </w:trPr>
        <w:tc>
          <w:tcPr>
            <w:tcW w:w="7180" w:type="dxa"/>
            <w:tcBorders>
              <w:top w:val="nil"/>
              <w:left w:val="single" w:sz="8" w:space="0" w:color="auto"/>
              <w:bottom w:val="single" w:sz="8" w:space="0" w:color="auto"/>
              <w:right w:val="single" w:sz="8" w:space="0" w:color="auto"/>
            </w:tcBorders>
            <w:shd w:val="clear" w:color="auto" w:fill="auto"/>
            <w:vAlign w:val="center"/>
            <w:hideMark/>
          </w:tcPr>
          <w:p w14:paraId="0F2F094A" w14:textId="77777777" w:rsidR="002C02EE" w:rsidRPr="006255BC" w:rsidRDefault="002C02EE" w:rsidP="002C02EE">
            <w:pPr>
              <w:widowControl/>
              <w:suppressAutoHyphens w:val="0"/>
              <w:jc w:val="both"/>
              <w:rPr>
                <w:rFonts w:ascii="Times New Roman" w:eastAsia="Times New Roman" w:hAnsi="Times New Roman"/>
                <w:color w:val="000000"/>
                <w:lang w:eastAsia="lv-LV"/>
              </w:rPr>
            </w:pPr>
            <w:proofErr w:type="spellStart"/>
            <w:r w:rsidRPr="006255BC">
              <w:rPr>
                <w:rFonts w:ascii="Times New Roman" w:eastAsia="Times New Roman" w:hAnsi="Times New Roman"/>
                <w:color w:val="000000"/>
                <w:lang w:eastAsia="lv-LV"/>
              </w:rPr>
              <w:t>Proj</w:t>
            </w:r>
            <w:proofErr w:type="spellEnd"/>
            <w:r w:rsidRPr="006255BC">
              <w:rPr>
                <w:rFonts w:ascii="Times New Roman" w:eastAsia="Times New Roman" w:hAnsi="Times New Roman"/>
                <w:color w:val="000000"/>
                <w:lang w:eastAsia="lv-LV"/>
              </w:rPr>
              <w:t>. Sabiedrības digitālo prasmju attīstība</w:t>
            </w:r>
          </w:p>
        </w:tc>
        <w:tc>
          <w:tcPr>
            <w:tcW w:w="1540" w:type="dxa"/>
            <w:tcBorders>
              <w:top w:val="nil"/>
              <w:left w:val="nil"/>
              <w:bottom w:val="single" w:sz="8" w:space="0" w:color="auto"/>
              <w:right w:val="single" w:sz="8" w:space="0" w:color="auto"/>
            </w:tcBorders>
            <w:shd w:val="clear" w:color="auto" w:fill="auto"/>
            <w:vAlign w:val="center"/>
            <w:hideMark/>
          </w:tcPr>
          <w:p w14:paraId="1A8421DE" w14:textId="77777777" w:rsidR="002C02EE" w:rsidRPr="006255BC" w:rsidRDefault="002C02EE" w:rsidP="002C02EE">
            <w:pPr>
              <w:widowControl/>
              <w:suppressAutoHyphens w:val="0"/>
              <w:jc w:val="both"/>
              <w:rPr>
                <w:rFonts w:ascii="Times New Roman" w:eastAsia="Times New Roman" w:hAnsi="Times New Roman"/>
                <w:color w:val="000000"/>
                <w:lang w:eastAsia="lv-LV"/>
              </w:rPr>
            </w:pPr>
            <w:r w:rsidRPr="006255BC">
              <w:rPr>
                <w:rFonts w:ascii="Times New Roman" w:eastAsia="Times New Roman" w:hAnsi="Times New Roman"/>
                <w:color w:val="000000"/>
                <w:lang w:eastAsia="lv-LV"/>
              </w:rPr>
              <w:t>20 854</w:t>
            </w:r>
          </w:p>
        </w:tc>
      </w:tr>
      <w:tr w:rsidR="002C02EE" w:rsidRPr="006255BC" w14:paraId="0702A8F4" w14:textId="77777777" w:rsidTr="002C02EE">
        <w:trPr>
          <w:trHeight w:val="315"/>
        </w:trPr>
        <w:tc>
          <w:tcPr>
            <w:tcW w:w="7180" w:type="dxa"/>
            <w:tcBorders>
              <w:top w:val="nil"/>
              <w:left w:val="single" w:sz="8" w:space="0" w:color="auto"/>
              <w:bottom w:val="single" w:sz="8" w:space="0" w:color="auto"/>
              <w:right w:val="single" w:sz="8" w:space="0" w:color="auto"/>
            </w:tcBorders>
            <w:shd w:val="clear" w:color="auto" w:fill="auto"/>
            <w:vAlign w:val="center"/>
            <w:hideMark/>
          </w:tcPr>
          <w:p w14:paraId="4E6FB31A" w14:textId="77777777" w:rsidR="002C02EE" w:rsidRPr="006255BC" w:rsidRDefault="002C02EE" w:rsidP="002C02EE">
            <w:pPr>
              <w:widowControl/>
              <w:suppressAutoHyphens w:val="0"/>
              <w:jc w:val="both"/>
              <w:rPr>
                <w:rFonts w:ascii="Times New Roman" w:eastAsia="Times New Roman" w:hAnsi="Times New Roman"/>
                <w:color w:val="000000"/>
                <w:lang w:eastAsia="lv-LV"/>
              </w:rPr>
            </w:pPr>
            <w:proofErr w:type="spellStart"/>
            <w:r w:rsidRPr="006255BC">
              <w:rPr>
                <w:rFonts w:ascii="Times New Roman" w:eastAsia="Times New Roman" w:hAnsi="Times New Roman"/>
                <w:color w:val="000000"/>
                <w:lang w:eastAsia="lv-LV"/>
              </w:rPr>
              <w:t>Proj</w:t>
            </w:r>
            <w:proofErr w:type="spellEnd"/>
            <w:r w:rsidRPr="006255BC">
              <w:rPr>
                <w:rFonts w:ascii="Times New Roman" w:eastAsia="Times New Roman" w:hAnsi="Times New Roman"/>
                <w:color w:val="000000"/>
                <w:lang w:eastAsia="lv-LV"/>
              </w:rPr>
              <w:t>. Valsts ģimnāzijas ERASMUS</w:t>
            </w:r>
          </w:p>
        </w:tc>
        <w:tc>
          <w:tcPr>
            <w:tcW w:w="1540" w:type="dxa"/>
            <w:tcBorders>
              <w:top w:val="nil"/>
              <w:left w:val="nil"/>
              <w:bottom w:val="single" w:sz="8" w:space="0" w:color="auto"/>
              <w:right w:val="single" w:sz="8" w:space="0" w:color="auto"/>
            </w:tcBorders>
            <w:shd w:val="clear" w:color="auto" w:fill="auto"/>
            <w:vAlign w:val="center"/>
            <w:hideMark/>
          </w:tcPr>
          <w:p w14:paraId="2E36CA7B" w14:textId="77777777" w:rsidR="002C02EE" w:rsidRPr="006255BC" w:rsidRDefault="002C02EE" w:rsidP="002C02EE">
            <w:pPr>
              <w:widowControl/>
              <w:suppressAutoHyphens w:val="0"/>
              <w:jc w:val="both"/>
              <w:rPr>
                <w:rFonts w:ascii="Times New Roman" w:eastAsia="Times New Roman" w:hAnsi="Times New Roman"/>
                <w:color w:val="000000"/>
                <w:lang w:eastAsia="lv-LV"/>
              </w:rPr>
            </w:pPr>
            <w:r w:rsidRPr="006255BC">
              <w:rPr>
                <w:rFonts w:ascii="Times New Roman" w:eastAsia="Times New Roman" w:hAnsi="Times New Roman"/>
                <w:color w:val="000000"/>
                <w:lang w:eastAsia="lv-LV"/>
              </w:rPr>
              <w:t>5 879</w:t>
            </w:r>
          </w:p>
        </w:tc>
      </w:tr>
      <w:tr w:rsidR="002C02EE" w:rsidRPr="006255BC" w14:paraId="1DA2ABF6" w14:textId="77777777" w:rsidTr="002C02EE">
        <w:trPr>
          <w:trHeight w:val="315"/>
        </w:trPr>
        <w:tc>
          <w:tcPr>
            <w:tcW w:w="7180" w:type="dxa"/>
            <w:tcBorders>
              <w:top w:val="nil"/>
              <w:left w:val="single" w:sz="8" w:space="0" w:color="auto"/>
              <w:bottom w:val="single" w:sz="8" w:space="0" w:color="auto"/>
              <w:right w:val="single" w:sz="8" w:space="0" w:color="auto"/>
            </w:tcBorders>
            <w:shd w:val="clear" w:color="auto" w:fill="auto"/>
            <w:vAlign w:val="center"/>
            <w:hideMark/>
          </w:tcPr>
          <w:p w14:paraId="0C184B12" w14:textId="77777777" w:rsidR="002C02EE" w:rsidRPr="006255BC" w:rsidRDefault="002C02EE" w:rsidP="002C02EE">
            <w:pPr>
              <w:widowControl/>
              <w:suppressAutoHyphens w:val="0"/>
              <w:jc w:val="both"/>
              <w:rPr>
                <w:rFonts w:ascii="Times New Roman" w:eastAsia="Times New Roman" w:hAnsi="Times New Roman"/>
                <w:color w:val="000000"/>
                <w:lang w:eastAsia="lv-LV"/>
              </w:rPr>
            </w:pPr>
            <w:proofErr w:type="spellStart"/>
            <w:r w:rsidRPr="006255BC">
              <w:rPr>
                <w:rFonts w:ascii="Times New Roman" w:eastAsia="Times New Roman" w:hAnsi="Times New Roman"/>
                <w:color w:val="000000"/>
                <w:lang w:eastAsia="lv-LV"/>
              </w:rPr>
              <w:t>Proj</w:t>
            </w:r>
            <w:proofErr w:type="spellEnd"/>
            <w:r w:rsidRPr="006255BC">
              <w:rPr>
                <w:rFonts w:ascii="Times New Roman" w:eastAsia="Times New Roman" w:hAnsi="Times New Roman"/>
                <w:color w:val="000000"/>
                <w:lang w:eastAsia="lv-LV"/>
              </w:rPr>
              <w:t>. Eiropas digitālie jaunieši (ERASMUS)</w:t>
            </w:r>
          </w:p>
        </w:tc>
        <w:tc>
          <w:tcPr>
            <w:tcW w:w="1540" w:type="dxa"/>
            <w:tcBorders>
              <w:top w:val="nil"/>
              <w:left w:val="nil"/>
              <w:bottom w:val="single" w:sz="8" w:space="0" w:color="auto"/>
              <w:right w:val="single" w:sz="8" w:space="0" w:color="auto"/>
            </w:tcBorders>
            <w:shd w:val="clear" w:color="auto" w:fill="auto"/>
            <w:vAlign w:val="center"/>
            <w:hideMark/>
          </w:tcPr>
          <w:p w14:paraId="1B04AE62" w14:textId="77777777" w:rsidR="002C02EE" w:rsidRPr="006255BC" w:rsidRDefault="002C02EE" w:rsidP="002C02EE">
            <w:pPr>
              <w:widowControl/>
              <w:suppressAutoHyphens w:val="0"/>
              <w:jc w:val="both"/>
              <w:rPr>
                <w:rFonts w:ascii="Times New Roman" w:eastAsia="Times New Roman" w:hAnsi="Times New Roman"/>
                <w:color w:val="000000"/>
                <w:lang w:eastAsia="lv-LV"/>
              </w:rPr>
            </w:pPr>
            <w:r w:rsidRPr="006255BC">
              <w:rPr>
                <w:rFonts w:ascii="Times New Roman" w:eastAsia="Times New Roman" w:hAnsi="Times New Roman"/>
                <w:color w:val="000000"/>
                <w:lang w:eastAsia="lv-LV"/>
              </w:rPr>
              <w:t>5 137</w:t>
            </w:r>
          </w:p>
        </w:tc>
      </w:tr>
      <w:tr w:rsidR="002C02EE" w:rsidRPr="006255BC" w14:paraId="4C8CCC16" w14:textId="77777777" w:rsidTr="002C02EE">
        <w:trPr>
          <w:trHeight w:val="315"/>
        </w:trPr>
        <w:tc>
          <w:tcPr>
            <w:tcW w:w="7180" w:type="dxa"/>
            <w:tcBorders>
              <w:top w:val="nil"/>
              <w:left w:val="single" w:sz="8" w:space="0" w:color="auto"/>
              <w:bottom w:val="single" w:sz="8" w:space="0" w:color="auto"/>
              <w:right w:val="single" w:sz="8" w:space="0" w:color="auto"/>
            </w:tcBorders>
            <w:shd w:val="clear" w:color="auto" w:fill="auto"/>
            <w:vAlign w:val="center"/>
            <w:hideMark/>
          </w:tcPr>
          <w:p w14:paraId="04ABC55A" w14:textId="77777777" w:rsidR="002C02EE" w:rsidRPr="006255BC" w:rsidRDefault="002C02EE" w:rsidP="002C02EE">
            <w:pPr>
              <w:widowControl/>
              <w:suppressAutoHyphens w:val="0"/>
              <w:jc w:val="both"/>
              <w:rPr>
                <w:rFonts w:ascii="Times New Roman" w:eastAsia="Times New Roman" w:hAnsi="Times New Roman"/>
                <w:color w:val="000000"/>
                <w:lang w:eastAsia="lv-LV"/>
              </w:rPr>
            </w:pPr>
            <w:r w:rsidRPr="006255BC">
              <w:rPr>
                <w:rFonts w:ascii="Times New Roman" w:eastAsia="Times New Roman" w:hAnsi="Times New Roman"/>
                <w:color w:val="000000"/>
                <w:lang w:eastAsia="lv-LV"/>
              </w:rPr>
              <w:t xml:space="preserve">Profesionālā sociālā darba attīstība pašvaldībā - </w:t>
            </w:r>
            <w:proofErr w:type="spellStart"/>
            <w:r w:rsidRPr="006255BC">
              <w:rPr>
                <w:rFonts w:ascii="Times New Roman" w:eastAsia="Times New Roman" w:hAnsi="Times New Roman"/>
                <w:color w:val="000000"/>
                <w:lang w:eastAsia="lv-LV"/>
              </w:rPr>
              <w:t>supervīzijas</w:t>
            </w:r>
            <w:proofErr w:type="spellEnd"/>
          </w:p>
        </w:tc>
        <w:tc>
          <w:tcPr>
            <w:tcW w:w="1540" w:type="dxa"/>
            <w:tcBorders>
              <w:top w:val="nil"/>
              <w:left w:val="nil"/>
              <w:bottom w:val="single" w:sz="8" w:space="0" w:color="auto"/>
              <w:right w:val="single" w:sz="8" w:space="0" w:color="auto"/>
            </w:tcBorders>
            <w:shd w:val="clear" w:color="auto" w:fill="auto"/>
            <w:vAlign w:val="center"/>
            <w:hideMark/>
          </w:tcPr>
          <w:p w14:paraId="4CBEBE06" w14:textId="77777777" w:rsidR="002C02EE" w:rsidRPr="006255BC" w:rsidRDefault="002C02EE" w:rsidP="002C02EE">
            <w:pPr>
              <w:widowControl/>
              <w:suppressAutoHyphens w:val="0"/>
              <w:jc w:val="both"/>
              <w:rPr>
                <w:rFonts w:ascii="Times New Roman" w:eastAsia="Times New Roman" w:hAnsi="Times New Roman"/>
                <w:color w:val="000000"/>
                <w:lang w:eastAsia="lv-LV"/>
              </w:rPr>
            </w:pPr>
            <w:r w:rsidRPr="006255BC">
              <w:rPr>
                <w:rFonts w:ascii="Times New Roman" w:eastAsia="Times New Roman" w:hAnsi="Times New Roman"/>
                <w:color w:val="000000"/>
                <w:lang w:eastAsia="lv-LV"/>
              </w:rPr>
              <w:t>10 748</w:t>
            </w:r>
          </w:p>
        </w:tc>
      </w:tr>
      <w:tr w:rsidR="002C02EE" w:rsidRPr="006255BC" w14:paraId="4CE5621F" w14:textId="77777777" w:rsidTr="002C02EE">
        <w:trPr>
          <w:trHeight w:val="735"/>
        </w:trPr>
        <w:tc>
          <w:tcPr>
            <w:tcW w:w="7180" w:type="dxa"/>
            <w:tcBorders>
              <w:top w:val="nil"/>
              <w:left w:val="single" w:sz="8" w:space="0" w:color="auto"/>
              <w:bottom w:val="single" w:sz="8" w:space="0" w:color="auto"/>
              <w:right w:val="single" w:sz="8" w:space="0" w:color="auto"/>
            </w:tcBorders>
            <w:shd w:val="clear" w:color="auto" w:fill="auto"/>
            <w:vAlign w:val="center"/>
            <w:hideMark/>
          </w:tcPr>
          <w:p w14:paraId="507E5503" w14:textId="77777777" w:rsidR="002C02EE" w:rsidRPr="006255BC" w:rsidRDefault="002C02EE" w:rsidP="002C02EE">
            <w:pPr>
              <w:widowControl/>
              <w:suppressAutoHyphens w:val="0"/>
              <w:jc w:val="both"/>
              <w:rPr>
                <w:rFonts w:ascii="Times New Roman" w:eastAsia="Times New Roman" w:hAnsi="Times New Roman"/>
                <w:color w:val="000000"/>
                <w:lang w:eastAsia="lv-LV"/>
              </w:rPr>
            </w:pPr>
            <w:proofErr w:type="spellStart"/>
            <w:r w:rsidRPr="006255BC">
              <w:rPr>
                <w:rFonts w:ascii="Times New Roman" w:eastAsia="Times New Roman" w:hAnsi="Times New Roman"/>
                <w:color w:val="000000"/>
                <w:lang w:eastAsia="lv-LV"/>
              </w:rPr>
              <w:t>Proj</w:t>
            </w:r>
            <w:proofErr w:type="spellEnd"/>
            <w:r w:rsidRPr="006255BC">
              <w:rPr>
                <w:rFonts w:ascii="Times New Roman" w:eastAsia="Times New Roman" w:hAnsi="Times New Roman"/>
                <w:color w:val="000000"/>
                <w:lang w:eastAsia="lv-LV"/>
              </w:rPr>
              <w:t xml:space="preserve">. Divu dzīvokļu </w:t>
            </w:r>
            <w:proofErr w:type="spellStart"/>
            <w:r w:rsidRPr="006255BC">
              <w:rPr>
                <w:rFonts w:ascii="Times New Roman" w:eastAsia="Times New Roman" w:hAnsi="Times New Roman"/>
                <w:color w:val="000000"/>
                <w:lang w:eastAsia="lv-LV"/>
              </w:rPr>
              <w:t>vienstāvu</w:t>
            </w:r>
            <w:proofErr w:type="spellEnd"/>
            <w:r w:rsidRPr="006255BC">
              <w:rPr>
                <w:rFonts w:ascii="Times New Roman" w:eastAsia="Times New Roman" w:hAnsi="Times New Roman"/>
                <w:color w:val="000000"/>
                <w:lang w:eastAsia="lv-LV"/>
              </w:rPr>
              <w:t xml:space="preserve"> dzīvojama māja, kas paredzēta ģimeniskai videi pietuvināta ilgstošās aprūpes pakalpojuma sniegšanai pensijas vecuma personām</w:t>
            </w:r>
          </w:p>
        </w:tc>
        <w:tc>
          <w:tcPr>
            <w:tcW w:w="1540" w:type="dxa"/>
            <w:tcBorders>
              <w:top w:val="nil"/>
              <w:left w:val="nil"/>
              <w:bottom w:val="single" w:sz="8" w:space="0" w:color="auto"/>
              <w:right w:val="single" w:sz="8" w:space="0" w:color="auto"/>
            </w:tcBorders>
            <w:shd w:val="clear" w:color="auto" w:fill="auto"/>
            <w:vAlign w:val="center"/>
            <w:hideMark/>
          </w:tcPr>
          <w:p w14:paraId="199038F2" w14:textId="77777777" w:rsidR="002C02EE" w:rsidRPr="006255BC" w:rsidRDefault="002C02EE" w:rsidP="002C02EE">
            <w:pPr>
              <w:widowControl/>
              <w:suppressAutoHyphens w:val="0"/>
              <w:jc w:val="both"/>
              <w:rPr>
                <w:rFonts w:ascii="Times New Roman" w:eastAsia="Times New Roman" w:hAnsi="Times New Roman"/>
                <w:color w:val="000000"/>
                <w:lang w:eastAsia="lv-LV"/>
              </w:rPr>
            </w:pPr>
            <w:r w:rsidRPr="006255BC">
              <w:rPr>
                <w:rFonts w:ascii="Times New Roman" w:eastAsia="Times New Roman" w:hAnsi="Times New Roman"/>
                <w:color w:val="000000"/>
                <w:lang w:eastAsia="lv-LV"/>
              </w:rPr>
              <w:t>1 273 204</w:t>
            </w:r>
          </w:p>
        </w:tc>
      </w:tr>
      <w:tr w:rsidR="002C02EE" w:rsidRPr="006255BC" w14:paraId="54A03B3E" w14:textId="77777777" w:rsidTr="002C02EE">
        <w:trPr>
          <w:trHeight w:val="315"/>
        </w:trPr>
        <w:tc>
          <w:tcPr>
            <w:tcW w:w="7180" w:type="dxa"/>
            <w:tcBorders>
              <w:top w:val="nil"/>
              <w:left w:val="single" w:sz="8" w:space="0" w:color="auto"/>
              <w:bottom w:val="single" w:sz="8" w:space="0" w:color="auto"/>
              <w:right w:val="single" w:sz="8" w:space="0" w:color="auto"/>
            </w:tcBorders>
            <w:shd w:val="clear" w:color="auto" w:fill="auto"/>
            <w:vAlign w:val="center"/>
            <w:hideMark/>
          </w:tcPr>
          <w:p w14:paraId="16F220AC" w14:textId="77777777" w:rsidR="002C02EE" w:rsidRPr="006255BC" w:rsidRDefault="002C02EE" w:rsidP="002C02EE">
            <w:pPr>
              <w:widowControl/>
              <w:suppressAutoHyphens w:val="0"/>
              <w:jc w:val="both"/>
              <w:rPr>
                <w:rFonts w:ascii="Times New Roman" w:eastAsia="Times New Roman" w:hAnsi="Times New Roman"/>
                <w:color w:val="000000"/>
                <w:lang w:eastAsia="lv-LV"/>
              </w:rPr>
            </w:pPr>
            <w:proofErr w:type="spellStart"/>
            <w:r w:rsidRPr="006255BC">
              <w:rPr>
                <w:rFonts w:ascii="Times New Roman" w:eastAsia="Times New Roman" w:hAnsi="Times New Roman"/>
                <w:color w:val="000000"/>
                <w:lang w:eastAsia="lv-LV"/>
              </w:rPr>
              <w:t>Proj</w:t>
            </w:r>
            <w:proofErr w:type="spellEnd"/>
            <w:r w:rsidRPr="006255BC">
              <w:rPr>
                <w:rFonts w:ascii="Times New Roman" w:eastAsia="Times New Roman" w:hAnsi="Times New Roman"/>
                <w:color w:val="000000"/>
                <w:lang w:eastAsia="lv-LV"/>
              </w:rPr>
              <w:t>. Sociālo dzīvokļu remonts Madonas novadā</w:t>
            </w:r>
          </w:p>
        </w:tc>
        <w:tc>
          <w:tcPr>
            <w:tcW w:w="1540" w:type="dxa"/>
            <w:tcBorders>
              <w:top w:val="nil"/>
              <w:left w:val="nil"/>
              <w:bottom w:val="single" w:sz="8" w:space="0" w:color="auto"/>
              <w:right w:val="single" w:sz="8" w:space="0" w:color="auto"/>
            </w:tcBorders>
            <w:shd w:val="clear" w:color="auto" w:fill="auto"/>
            <w:vAlign w:val="center"/>
            <w:hideMark/>
          </w:tcPr>
          <w:p w14:paraId="61DC1F0E" w14:textId="77777777" w:rsidR="002C02EE" w:rsidRPr="006255BC" w:rsidRDefault="002C02EE" w:rsidP="002C02EE">
            <w:pPr>
              <w:widowControl/>
              <w:suppressAutoHyphens w:val="0"/>
              <w:jc w:val="both"/>
              <w:rPr>
                <w:rFonts w:ascii="Times New Roman" w:eastAsia="Times New Roman" w:hAnsi="Times New Roman"/>
                <w:color w:val="000000"/>
                <w:lang w:eastAsia="lv-LV"/>
              </w:rPr>
            </w:pPr>
            <w:r w:rsidRPr="006255BC">
              <w:rPr>
                <w:rFonts w:ascii="Times New Roman" w:eastAsia="Times New Roman" w:hAnsi="Times New Roman"/>
                <w:color w:val="000000"/>
                <w:lang w:eastAsia="lv-LV"/>
              </w:rPr>
              <w:t>148 750</w:t>
            </w:r>
          </w:p>
        </w:tc>
      </w:tr>
      <w:tr w:rsidR="002C02EE" w:rsidRPr="006255BC" w14:paraId="1FF0AFA1" w14:textId="77777777" w:rsidTr="002C02EE">
        <w:trPr>
          <w:trHeight w:val="315"/>
        </w:trPr>
        <w:tc>
          <w:tcPr>
            <w:tcW w:w="7180" w:type="dxa"/>
            <w:tcBorders>
              <w:top w:val="nil"/>
              <w:left w:val="single" w:sz="8" w:space="0" w:color="auto"/>
              <w:bottom w:val="single" w:sz="8" w:space="0" w:color="auto"/>
              <w:right w:val="single" w:sz="8" w:space="0" w:color="auto"/>
            </w:tcBorders>
            <w:shd w:val="clear" w:color="auto" w:fill="auto"/>
            <w:vAlign w:val="center"/>
            <w:hideMark/>
          </w:tcPr>
          <w:p w14:paraId="220DAD97" w14:textId="77777777" w:rsidR="002C02EE" w:rsidRPr="006255BC" w:rsidRDefault="002C02EE" w:rsidP="002C02EE">
            <w:pPr>
              <w:widowControl/>
              <w:suppressAutoHyphens w:val="0"/>
              <w:jc w:val="both"/>
              <w:rPr>
                <w:rFonts w:ascii="Times New Roman" w:eastAsia="Times New Roman" w:hAnsi="Times New Roman"/>
                <w:color w:val="000000"/>
                <w:lang w:eastAsia="lv-LV"/>
              </w:rPr>
            </w:pPr>
            <w:proofErr w:type="spellStart"/>
            <w:r w:rsidRPr="006255BC">
              <w:rPr>
                <w:rFonts w:ascii="Times New Roman" w:eastAsia="Times New Roman" w:hAnsi="Times New Roman"/>
                <w:color w:val="000000"/>
                <w:lang w:eastAsia="lv-LV"/>
              </w:rPr>
              <w:t>Proj</w:t>
            </w:r>
            <w:proofErr w:type="spellEnd"/>
            <w:r w:rsidRPr="006255BC">
              <w:rPr>
                <w:rFonts w:ascii="Times New Roman" w:eastAsia="Times New Roman" w:hAnsi="Times New Roman"/>
                <w:color w:val="000000"/>
                <w:lang w:eastAsia="lv-LV"/>
              </w:rPr>
              <w:t>. Infrastruktūras un mācību vides pilnveidošana Dzelzavas Pakalna pamatskolā</w:t>
            </w:r>
          </w:p>
        </w:tc>
        <w:tc>
          <w:tcPr>
            <w:tcW w:w="1540" w:type="dxa"/>
            <w:tcBorders>
              <w:top w:val="nil"/>
              <w:left w:val="nil"/>
              <w:bottom w:val="single" w:sz="8" w:space="0" w:color="auto"/>
              <w:right w:val="single" w:sz="8" w:space="0" w:color="auto"/>
            </w:tcBorders>
            <w:shd w:val="clear" w:color="auto" w:fill="auto"/>
            <w:vAlign w:val="center"/>
            <w:hideMark/>
          </w:tcPr>
          <w:p w14:paraId="01C93B32" w14:textId="77777777" w:rsidR="002C02EE" w:rsidRPr="006255BC" w:rsidRDefault="002C02EE" w:rsidP="002C02EE">
            <w:pPr>
              <w:widowControl/>
              <w:suppressAutoHyphens w:val="0"/>
              <w:jc w:val="both"/>
              <w:rPr>
                <w:rFonts w:ascii="Times New Roman" w:eastAsia="Times New Roman" w:hAnsi="Times New Roman"/>
                <w:color w:val="000000"/>
                <w:lang w:eastAsia="lv-LV"/>
              </w:rPr>
            </w:pPr>
            <w:r w:rsidRPr="006255BC">
              <w:rPr>
                <w:rFonts w:ascii="Times New Roman" w:eastAsia="Times New Roman" w:hAnsi="Times New Roman"/>
                <w:color w:val="000000"/>
                <w:lang w:eastAsia="lv-LV"/>
              </w:rPr>
              <w:t>225 000</w:t>
            </w:r>
          </w:p>
        </w:tc>
      </w:tr>
      <w:tr w:rsidR="002C02EE" w:rsidRPr="006255BC" w14:paraId="219D9FA8" w14:textId="77777777" w:rsidTr="002C02EE">
        <w:trPr>
          <w:trHeight w:val="495"/>
        </w:trPr>
        <w:tc>
          <w:tcPr>
            <w:tcW w:w="7180" w:type="dxa"/>
            <w:tcBorders>
              <w:top w:val="nil"/>
              <w:left w:val="single" w:sz="8" w:space="0" w:color="auto"/>
              <w:bottom w:val="single" w:sz="8" w:space="0" w:color="auto"/>
              <w:right w:val="single" w:sz="8" w:space="0" w:color="auto"/>
            </w:tcBorders>
            <w:shd w:val="clear" w:color="auto" w:fill="auto"/>
            <w:vAlign w:val="center"/>
            <w:hideMark/>
          </w:tcPr>
          <w:p w14:paraId="6F8E6B62" w14:textId="77777777" w:rsidR="002C02EE" w:rsidRPr="006255BC" w:rsidRDefault="002C02EE" w:rsidP="002C02EE">
            <w:pPr>
              <w:widowControl/>
              <w:suppressAutoHyphens w:val="0"/>
              <w:jc w:val="both"/>
              <w:rPr>
                <w:rFonts w:ascii="Times New Roman" w:eastAsia="Times New Roman" w:hAnsi="Times New Roman"/>
                <w:color w:val="000000"/>
                <w:lang w:eastAsia="lv-LV"/>
              </w:rPr>
            </w:pPr>
            <w:proofErr w:type="spellStart"/>
            <w:r w:rsidRPr="006255BC">
              <w:rPr>
                <w:rFonts w:ascii="Times New Roman" w:eastAsia="Times New Roman" w:hAnsi="Times New Roman"/>
                <w:color w:val="000000"/>
                <w:lang w:eastAsia="lv-LV"/>
              </w:rPr>
              <w:t>Proj</w:t>
            </w:r>
            <w:proofErr w:type="spellEnd"/>
            <w:r w:rsidRPr="006255BC">
              <w:rPr>
                <w:rFonts w:ascii="Times New Roman" w:eastAsia="Times New Roman" w:hAnsi="Times New Roman"/>
                <w:color w:val="000000"/>
                <w:lang w:eastAsia="lv-LV"/>
              </w:rPr>
              <w:t>. Industriālās zonas un uzņēmējdarbības infrastruktūras izveide Madonas pilsētā Madonas novadā</w:t>
            </w:r>
          </w:p>
        </w:tc>
        <w:tc>
          <w:tcPr>
            <w:tcW w:w="1540" w:type="dxa"/>
            <w:tcBorders>
              <w:top w:val="nil"/>
              <w:left w:val="nil"/>
              <w:bottom w:val="single" w:sz="8" w:space="0" w:color="auto"/>
              <w:right w:val="single" w:sz="8" w:space="0" w:color="auto"/>
            </w:tcBorders>
            <w:shd w:val="clear" w:color="auto" w:fill="auto"/>
            <w:vAlign w:val="center"/>
            <w:hideMark/>
          </w:tcPr>
          <w:p w14:paraId="45BA92C6" w14:textId="77777777" w:rsidR="002C02EE" w:rsidRPr="006255BC" w:rsidRDefault="002C02EE" w:rsidP="002C02EE">
            <w:pPr>
              <w:widowControl/>
              <w:suppressAutoHyphens w:val="0"/>
              <w:jc w:val="both"/>
              <w:rPr>
                <w:rFonts w:ascii="Times New Roman" w:eastAsia="Times New Roman" w:hAnsi="Times New Roman"/>
                <w:color w:val="000000"/>
                <w:lang w:eastAsia="lv-LV"/>
              </w:rPr>
            </w:pPr>
            <w:r w:rsidRPr="006255BC">
              <w:rPr>
                <w:rFonts w:ascii="Times New Roman" w:eastAsia="Times New Roman" w:hAnsi="Times New Roman"/>
                <w:color w:val="000000"/>
                <w:lang w:eastAsia="lv-LV"/>
              </w:rPr>
              <w:t>500 000</w:t>
            </w:r>
          </w:p>
        </w:tc>
      </w:tr>
      <w:tr w:rsidR="002C02EE" w:rsidRPr="006255BC" w14:paraId="0D245D70" w14:textId="77777777" w:rsidTr="002C02EE">
        <w:trPr>
          <w:trHeight w:val="315"/>
        </w:trPr>
        <w:tc>
          <w:tcPr>
            <w:tcW w:w="7180" w:type="dxa"/>
            <w:tcBorders>
              <w:top w:val="nil"/>
              <w:left w:val="single" w:sz="8" w:space="0" w:color="auto"/>
              <w:bottom w:val="single" w:sz="8" w:space="0" w:color="auto"/>
              <w:right w:val="single" w:sz="8" w:space="0" w:color="auto"/>
            </w:tcBorders>
            <w:shd w:val="clear" w:color="auto" w:fill="auto"/>
            <w:vAlign w:val="center"/>
            <w:hideMark/>
          </w:tcPr>
          <w:p w14:paraId="3702AED2" w14:textId="77777777" w:rsidR="002C02EE" w:rsidRPr="006255BC" w:rsidRDefault="002C02EE" w:rsidP="002C02EE">
            <w:pPr>
              <w:widowControl/>
              <w:suppressAutoHyphens w:val="0"/>
              <w:jc w:val="both"/>
              <w:rPr>
                <w:rFonts w:ascii="Times New Roman" w:eastAsia="Times New Roman" w:hAnsi="Times New Roman"/>
                <w:color w:val="000000"/>
                <w:lang w:eastAsia="lv-LV"/>
              </w:rPr>
            </w:pPr>
            <w:proofErr w:type="spellStart"/>
            <w:r w:rsidRPr="006255BC">
              <w:rPr>
                <w:rFonts w:ascii="Times New Roman" w:eastAsia="Times New Roman" w:hAnsi="Times New Roman"/>
                <w:color w:val="000000"/>
                <w:lang w:eastAsia="lv-LV"/>
              </w:rPr>
              <w:t>Proj</w:t>
            </w:r>
            <w:proofErr w:type="spellEnd"/>
            <w:r w:rsidRPr="006255BC">
              <w:rPr>
                <w:rFonts w:ascii="Times New Roman" w:eastAsia="Times New Roman" w:hAnsi="Times New Roman"/>
                <w:color w:val="000000"/>
                <w:lang w:eastAsia="lv-LV"/>
              </w:rPr>
              <w:t>. Cesvaines apvedceļa Nr.1 posma no autoceļa P37 līdz Brīvības ielai pārbūve</w:t>
            </w:r>
          </w:p>
        </w:tc>
        <w:tc>
          <w:tcPr>
            <w:tcW w:w="1540" w:type="dxa"/>
            <w:tcBorders>
              <w:top w:val="nil"/>
              <w:left w:val="nil"/>
              <w:bottom w:val="single" w:sz="8" w:space="0" w:color="auto"/>
              <w:right w:val="single" w:sz="8" w:space="0" w:color="auto"/>
            </w:tcBorders>
            <w:shd w:val="clear" w:color="auto" w:fill="auto"/>
            <w:vAlign w:val="center"/>
            <w:hideMark/>
          </w:tcPr>
          <w:p w14:paraId="7CF9905E" w14:textId="77777777" w:rsidR="002C02EE" w:rsidRPr="006255BC" w:rsidRDefault="002C02EE" w:rsidP="002C02EE">
            <w:pPr>
              <w:widowControl/>
              <w:suppressAutoHyphens w:val="0"/>
              <w:jc w:val="both"/>
              <w:rPr>
                <w:rFonts w:ascii="Times New Roman" w:eastAsia="Times New Roman" w:hAnsi="Times New Roman"/>
                <w:color w:val="000000"/>
                <w:lang w:eastAsia="lv-LV"/>
              </w:rPr>
            </w:pPr>
            <w:r w:rsidRPr="006255BC">
              <w:rPr>
                <w:rFonts w:ascii="Times New Roman" w:eastAsia="Times New Roman" w:hAnsi="Times New Roman"/>
                <w:color w:val="000000"/>
                <w:lang w:eastAsia="lv-LV"/>
              </w:rPr>
              <w:t>436 657</w:t>
            </w:r>
          </w:p>
        </w:tc>
      </w:tr>
      <w:tr w:rsidR="002C02EE" w:rsidRPr="006255BC" w14:paraId="138E433B" w14:textId="77777777" w:rsidTr="002C02EE">
        <w:trPr>
          <w:trHeight w:val="315"/>
        </w:trPr>
        <w:tc>
          <w:tcPr>
            <w:tcW w:w="7180" w:type="dxa"/>
            <w:tcBorders>
              <w:top w:val="nil"/>
              <w:left w:val="single" w:sz="8" w:space="0" w:color="auto"/>
              <w:bottom w:val="single" w:sz="8" w:space="0" w:color="auto"/>
              <w:right w:val="single" w:sz="8" w:space="0" w:color="auto"/>
            </w:tcBorders>
            <w:shd w:val="clear" w:color="auto" w:fill="auto"/>
            <w:vAlign w:val="center"/>
            <w:hideMark/>
          </w:tcPr>
          <w:p w14:paraId="47214BC2" w14:textId="77777777" w:rsidR="002C02EE" w:rsidRPr="006255BC" w:rsidRDefault="002C02EE" w:rsidP="002C02EE">
            <w:pPr>
              <w:widowControl/>
              <w:suppressAutoHyphens w:val="0"/>
              <w:jc w:val="both"/>
              <w:rPr>
                <w:rFonts w:ascii="Times New Roman" w:eastAsia="Times New Roman" w:hAnsi="Times New Roman"/>
                <w:color w:val="000000"/>
                <w:lang w:eastAsia="lv-LV"/>
              </w:rPr>
            </w:pPr>
            <w:proofErr w:type="spellStart"/>
            <w:r w:rsidRPr="006255BC">
              <w:rPr>
                <w:rFonts w:ascii="Times New Roman" w:eastAsia="Times New Roman" w:hAnsi="Times New Roman"/>
                <w:color w:val="000000"/>
                <w:lang w:eastAsia="lv-LV"/>
              </w:rPr>
              <w:t>Proj</w:t>
            </w:r>
            <w:proofErr w:type="spellEnd"/>
            <w:r w:rsidRPr="006255BC">
              <w:rPr>
                <w:rFonts w:ascii="Times New Roman" w:eastAsia="Times New Roman" w:hAnsi="Times New Roman"/>
                <w:color w:val="000000"/>
                <w:lang w:eastAsia="lv-LV"/>
              </w:rPr>
              <w:t>. Tirgus laukuma izveide Ērgļu ciemā</w:t>
            </w:r>
          </w:p>
        </w:tc>
        <w:tc>
          <w:tcPr>
            <w:tcW w:w="1540" w:type="dxa"/>
            <w:tcBorders>
              <w:top w:val="nil"/>
              <w:left w:val="nil"/>
              <w:bottom w:val="single" w:sz="8" w:space="0" w:color="auto"/>
              <w:right w:val="single" w:sz="8" w:space="0" w:color="auto"/>
            </w:tcBorders>
            <w:shd w:val="clear" w:color="auto" w:fill="auto"/>
            <w:vAlign w:val="center"/>
            <w:hideMark/>
          </w:tcPr>
          <w:p w14:paraId="6364228C" w14:textId="77777777" w:rsidR="002C02EE" w:rsidRPr="006255BC" w:rsidRDefault="002C02EE" w:rsidP="002C02EE">
            <w:pPr>
              <w:widowControl/>
              <w:suppressAutoHyphens w:val="0"/>
              <w:jc w:val="both"/>
              <w:rPr>
                <w:rFonts w:ascii="Times New Roman" w:eastAsia="Times New Roman" w:hAnsi="Times New Roman"/>
                <w:color w:val="000000"/>
                <w:lang w:eastAsia="lv-LV"/>
              </w:rPr>
            </w:pPr>
            <w:r w:rsidRPr="006255BC">
              <w:rPr>
                <w:rFonts w:ascii="Times New Roman" w:eastAsia="Times New Roman" w:hAnsi="Times New Roman"/>
                <w:color w:val="000000"/>
                <w:lang w:eastAsia="lv-LV"/>
              </w:rPr>
              <w:t>17 500</w:t>
            </w:r>
          </w:p>
        </w:tc>
      </w:tr>
      <w:tr w:rsidR="002C02EE" w:rsidRPr="006255BC" w14:paraId="35A6D4A8" w14:textId="77777777" w:rsidTr="002C02EE">
        <w:trPr>
          <w:trHeight w:val="495"/>
        </w:trPr>
        <w:tc>
          <w:tcPr>
            <w:tcW w:w="7180" w:type="dxa"/>
            <w:tcBorders>
              <w:top w:val="nil"/>
              <w:left w:val="single" w:sz="8" w:space="0" w:color="auto"/>
              <w:bottom w:val="single" w:sz="8" w:space="0" w:color="auto"/>
              <w:right w:val="single" w:sz="8" w:space="0" w:color="auto"/>
            </w:tcBorders>
            <w:shd w:val="clear" w:color="auto" w:fill="auto"/>
            <w:vAlign w:val="center"/>
            <w:hideMark/>
          </w:tcPr>
          <w:p w14:paraId="53B5F743" w14:textId="77777777" w:rsidR="002C02EE" w:rsidRPr="006255BC" w:rsidRDefault="002C02EE" w:rsidP="002C02EE">
            <w:pPr>
              <w:widowControl/>
              <w:suppressAutoHyphens w:val="0"/>
              <w:jc w:val="both"/>
              <w:rPr>
                <w:rFonts w:ascii="Times New Roman" w:eastAsia="Times New Roman" w:hAnsi="Times New Roman"/>
                <w:color w:val="000000"/>
                <w:lang w:eastAsia="lv-LV"/>
              </w:rPr>
            </w:pPr>
            <w:proofErr w:type="spellStart"/>
            <w:r w:rsidRPr="006255BC">
              <w:rPr>
                <w:rFonts w:ascii="Times New Roman" w:eastAsia="Times New Roman" w:hAnsi="Times New Roman"/>
                <w:color w:val="000000"/>
                <w:lang w:eastAsia="lv-LV"/>
              </w:rPr>
              <w:t>Proj</w:t>
            </w:r>
            <w:proofErr w:type="spellEnd"/>
            <w:r w:rsidRPr="006255BC">
              <w:rPr>
                <w:rFonts w:ascii="Times New Roman" w:eastAsia="Times New Roman" w:hAnsi="Times New Roman"/>
                <w:color w:val="000000"/>
                <w:lang w:eastAsia="lv-LV"/>
              </w:rPr>
              <w:t>. Seguma nomaiņa Saules ielā no Rūpniecības ielas rotācijas apļa līdz Valsts reģionālajam autoceļam P37 Madonā</w:t>
            </w:r>
          </w:p>
        </w:tc>
        <w:tc>
          <w:tcPr>
            <w:tcW w:w="1540" w:type="dxa"/>
            <w:tcBorders>
              <w:top w:val="nil"/>
              <w:left w:val="nil"/>
              <w:bottom w:val="single" w:sz="8" w:space="0" w:color="auto"/>
              <w:right w:val="single" w:sz="8" w:space="0" w:color="auto"/>
            </w:tcBorders>
            <w:shd w:val="clear" w:color="auto" w:fill="auto"/>
            <w:vAlign w:val="center"/>
            <w:hideMark/>
          </w:tcPr>
          <w:p w14:paraId="06DBB476" w14:textId="77777777" w:rsidR="002C02EE" w:rsidRPr="006255BC" w:rsidRDefault="002C02EE" w:rsidP="002C02EE">
            <w:pPr>
              <w:widowControl/>
              <w:suppressAutoHyphens w:val="0"/>
              <w:jc w:val="both"/>
              <w:rPr>
                <w:rFonts w:ascii="Times New Roman" w:eastAsia="Times New Roman" w:hAnsi="Times New Roman"/>
                <w:color w:val="000000"/>
                <w:lang w:eastAsia="lv-LV"/>
              </w:rPr>
            </w:pPr>
            <w:r w:rsidRPr="006255BC">
              <w:rPr>
                <w:rFonts w:ascii="Times New Roman" w:eastAsia="Times New Roman" w:hAnsi="Times New Roman"/>
                <w:color w:val="000000"/>
                <w:lang w:eastAsia="lv-LV"/>
              </w:rPr>
              <w:t>11 920</w:t>
            </w:r>
          </w:p>
        </w:tc>
      </w:tr>
      <w:tr w:rsidR="002C02EE" w:rsidRPr="006255BC" w14:paraId="3DDBB20C" w14:textId="77777777" w:rsidTr="002C02EE">
        <w:trPr>
          <w:trHeight w:val="495"/>
        </w:trPr>
        <w:tc>
          <w:tcPr>
            <w:tcW w:w="7180" w:type="dxa"/>
            <w:tcBorders>
              <w:top w:val="nil"/>
              <w:left w:val="single" w:sz="8" w:space="0" w:color="auto"/>
              <w:bottom w:val="single" w:sz="8" w:space="0" w:color="auto"/>
              <w:right w:val="single" w:sz="8" w:space="0" w:color="auto"/>
            </w:tcBorders>
            <w:shd w:val="clear" w:color="auto" w:fill="auto"/>
            <w:vAlign w:val="center"/>
            <w:hideMark/>
          </w:tcPr>
          <w:p w14:paraId="5C38F6F0" w14:textId="77777777" w:rsidR="002C02EE" w:rsidRPr="006255BC" w:rsidRDefault="002C02EE" w:rsidP="002C02EE">
            <w:pPr>
              <w:widowControl/>
              <w:suppressAutoHyphens w:val="0"/>
              <w:jc w:val="both"/>
              <w:rPr>
                <w:rFonts w:ascii="Times New Roman" w:eastAsia="Times New Roman" w:hAnsi="Times New Roman"/>
                <w:color w:val="000000"/>
                <w:lang w:eastAsia="lv-LV"/>
              </w:rPr>
            </w:pPr>
            <w:proofErr w:type="spellStart"/>
            <w:r w:rsidRPr="006255BC">
              <w:rPr>
                <w:rFonts w:ascii="Times New Roman" w:eastAsia="Times New Roman" w:hAnsi="Times New Roman"/>
                <w:color w:val="000000"/>
                <w:lang w:eastAsia="lv-LV"/>
              </w:rPr>
              <w:t>Proj</w:t>
            </w:r>
            <w:proofErr w:type="spellEnd"/>
            <w:r w:rsidRPr="006255BC">
              <w:rPr>
                <w:rFonts w:ascii="Times New Roman" w:eastAsia="Times New Roman" w:hAnsi="Times New Roman"/>
                <w:color w:val="000000"/>
                <w:lang w:eastAsia="lv-LV"/>
              </w:rPr>
              <w:t>. Vides pieejamības pasākumu īstenošana Madonas novada sociālā dienesta ēkā Blaumaņa ielā 3, Madonā</w:t>
            </w:r>
          </w:p>
        </w:tc>
        <w:tc>
          <w:tcPr>
            <w:tcW w:w="1540" w:type="dxa"/>
            <w:tcBorders>
              <w:top w:val="nil"/>
              <w:left w:val="nil"/>
              <w:bottom w:val="single" w:sz="8" w:space="0" w:color="auto"/>
              <w:right w:val="single" w:sz="8" w:space="0" w:color="auto"/>
            </w:tcBorders>
            <w:shd w:val="clear" w:color="auto" w:fill="auto"/>
            <w:vAlign w:val="center"/>
            <w:hideMark/>
          </w:tcPr>
          <w:p w14:paraId="10664116" w14:textId="77777777" w:rsidR="002C02EE" w:rsidRPr="006255BC" w:rsidRDefault="002C02EE" w:rsidP="002C02EE">
            <w:pPr>
              <w:widowControl/>
              <w:suppressAutoHyphens w:val="0"/>
              <w:jc w:val="both"/>
              <w:rPr>
                <w:rFonts w:ascii="Times New Roman" w:eastAsia="Times New Roman" w:hAnsi="Times New Roman"/>
                <w:color w:val="000000"/>
                <w:lang w:eastAsia="lv-LV"/>
              </w:rPr>
            </w:pPr>
            <w:r w:rsidRPr="006255BC">
              <w:rPr>
                <w:rFonts w:ascii="Times New Roman" w:eastAsia="Times New Roman" w:hAnsi="Times New Roman"/>
                <w:color w:val="000000"/>
                <w:lang w:eastAsia="lv-LV"/>
              </w:rPr>
              <w:t>76 096</w:t>
            </w:r>
          </w:p>
        </w:tc>
      </w:tr>
      <w:tr w:rsidR="002C02EE" w:rsidRPr="006255BC" w14:paraId="6A774457" w14:textId="77777777" w:rsidTr="002C02EE">
        <w:trPr>
          <w:trHeight w:val="495"/>
        </w:trPr>
        <w:tc>
          <w:tcPr>
            <w:tcW w:w="7180" w:type="dxa"/>
            <w:tcBorders>
              <w:top w:val="nil"/>
              <w:left w:val="single" w:sz="8" w:space="0" w:color="auto"/>
              <w:bottom w:val="single" w:sz="8" w:space="0" w:color="auto"/>
              <w:right w:val="single" w:sz="8" w:space="0" w:color="auto"/>
            </w:tcBorders>
            <w:shd w:val="clear" w:color="auto" w:fill="auto"/>
            <w:vAlign w:val="center"/>
            <w:hideMark/>
          </w:tcPr>
          <w:p w14:paraId="304A5405" w14:textId="77777777" w:rsidR="002C02EE" w:rsidRPr="006255BC" w:rsidRDefault="002C02EE" w:rsidP="002C02EE">
            <w:pPr>
              <w:widowControl/>
              <w:suppressAutoHyphens w:val="0"/>
              <w:jc w:val="both"/>
              <w:rPr>
                <w:rFonts w:ascii="Times New Roman" w:eastAsia="Times New Roman" w:hAnsi="Times New Roman"/>
                <w:color w:val="000000"/>
                <w:lang w:eastAsia="lv-LV"/>
              </w:rPr>
            </w:pPr>
            <w:proofErr w:type="spellStart"/>
            <w:r w:rsidRPr="006255BC">
              <w:rPr>
                <w:rFonts w:ascii="Times New Roman" w:eastAsia="Times New Roman" w:hAnsi="Times New Roman"/>
                <w:color w:val="000000"/>
                <w:lang w:eastAsia="lv-LV"/>
              </w:rPr>
              <w:t>Proj</w:t>
            </w:r>
            <w:proofErr w:type="spellEnd"/>
            <w:r w:rsidRPr="006255BC">
              <w:rPr>
                <w:rFonts w:ascii="Times New Roman" w:eastAsia="Times New Roman" w:hAnsi="Times New Roman"/>
                <w:color w:val="000000"/>
                <w:lang w:eastAsia="lv-LV"/>
              </w:rPr>
              <w:t xml:space="preserve">. </w:t>
            </w:r>
            <w:proofErr w:type="spellStart"/>
            <w:r w:rsidRPr="006255BC">
              <w:rPr>
                <w:rFonts w:ascii="Times New Roman" w:eastAsia="Times New Roman" w:hAnsi="Times New Roman"/>
                <w:color w:val="000000"/>
                <w:lang w:eastAsia="lv-LV"/>
              </w:rPr>
              <w:t>Atabalsta</w:t>
            </w:r>
            <w:proofErr w:type="spellEnd"/>
            <w:r w:rsidRPr="006255BC">
              <w:rPr>
                <w:rFonts w:ascii="Times New Roman" w:eastAsia="Times New Roman" w:hAnsi="Times New Roman"/>
                <w:color w:val="000000"/>
                <w:lang w:eastAsia="lv-LV"/>
              </w:rPr>
              <w:t xml:space="preserve"> pasākumi cilvēkiem ar invaliditāti mājokļu vides pieejamības nodrošināšanai Madonas novadā</w:t>
            </w:r>
          </w:p>
        </w:tc>
        <w:tc>
          <w:tcPr>
            <w:tcW w:w="1540" w:type="dxa"/>
            <w:tcBorders>
              <w:top w:val="nil"/>
              <w:left w:val="nil"/>
              <w:bottom w:val="single" w:sz="8" w:space="0" w:color="auto"/>
              <w:right w:val="single" w:sz="8" w:space="0" w:color="auto"/>
            </w:tcBorders>
            <w:shd w:val="clear" w:color="auto" w:fill="auto"/>
            <w:vAlign w:val="center"/>
            <w:hideMark/>
          </w:tcPr>
          <w:p w14:paraId="2E861F9B" w14:textId="77777777" w:rsidR="002C02EE" w:rsidRPr="006255BC" w:rsidRDefault="002C02EE" w:rsidP="002C02EE">
            <w:pPr>
              <w:widowControl/>
              <w:suppressAutoHyphens w:val="0"/>
              <w:jc w:val="both"/>
              <w:rPr>
                <w:rFonts w:ascii="Times New Roman" w:eastAsia="Times New Roman" w:hAnsi="Times New Roman"/>
                <w:color w:val="000000"/>
                <w:lang w:eastAsia="lv-LV"/>
              </w:rPr>
            </w:pPr>
            <w:r w:rsidRPr="006255BC">
              <w:rPr>
                <w:rFonts w:ascii="Times New Roman" w:eastAsia="Times New Roman" w:hAnsi="Times New Roman"/>
                <w:color w:val="000000"/>
                <w:lang w:eastAsia="lv-LV"/>
              </w:rPr>
              <w:t>33 213</w:t>
            </w:r>
          </w:p>
        </w:tc>
      </w:tr>
      <w:tr w:rsidR="002C02EE" w:rsidRPr="006255BC" w14:paraId="0716FC9A" w14:textId="77777777" w:rsidTr="002C02EE">
        <w:trPr>
          <w:trHeight w:val="315"/>
        </w:trPr>
        <w:tc>
          <w:tcPr>
            <w:tcW w:w="7180" w:type="dxa"/>
            <w:tcBorders>
              <w:top w:val="nil"/>
              <w:left w:val="single" w:sz="8" w:space="0" w:color="auto"/>
              <w:bottom w:val="single" w:sz="8" w:space="0" w:color="auto"/>
              <w:right w:val="single" w:sz="8" w:space="0" w:color="auto"/>
            </w:tcBorders>
            <w:shd w:val="clear" w:color="auto" w:fill="auto"/>
            <w:vAlign w:val="center"/>
            <w:hideMark/>
          </w:tcPr>
          <w:p w14:paraId="7C859EEF" w14:textId="77777777" w:rsidR="002C02EE" w:rsidRPr="006255BC" w:rsidRDefault="002C02EE" w:rsidP="002C02EE">
            <w:pPr>
              <w:widowControl/>
              <w:suppressAutoHyphens w:val="0"/>
              <w:jc w:val="both"/>
              <w:rPr>
                <w:rFonts w:ascii="Times New Roman" w:eastAsia="Times New Roman" w:hAnsi="Times New Roman"/>
                <w:color w:val="000000"/>
                <w:lang w:eastAsia="lv-LV"/>
              </w:rPr>
            </w:pPr>
            <w:proofErr w:type="spellStart"/>
            <w:r w:rsidRPr="006255BC">
              <w:rPr>
                <w:rFonts w:ascii="Times New Roman" w:eastAsia="Times New Roman" w:hAnsi="Times New Roman"/>
                <w:color w:val="000000"/>
                <w:lang w:eastAsia="lv-LV"/>
              </w:rPr>
              <w:t>Proj</w:t>
            </w:r>
            <w:proofErr w:type="spellEnd"/>
            <w:r w:rsidRPr="006255BC">
              <w:rPr>
                <w:rFonts w:ascii="Times New Roman" w:eastAsia="Times New Roman" w:hAnsi="Times New Roman"/>
                <w:color w:val="000000"/>
                <w:lang w:eastAsia="lv-LV"/>
              </w:rPr>
              <w:t>. Mīlestības gravas labiekārtošana Madonas pilsētā</w:t>
            </w:r>
          </w:p>
        </w:tc>
        <w:tc>
          <w:tcPr>
            <w:tcW w:w="1540" w:type="dxa"/>
            <w:tcBorders>
              <w:top w:val="nil"/>
              <w:left w:val="nil"/>
              <w:bottom w:val="single" w:sz="8" w:space="0" w:color="auto"/>
              <w:right w:val="single" w:sz="8" w:space="0" w:color="auto"/>
            </w:tcBorders>
            <w:shd w:val="clear" w:color="auto" w:fill="auto"/>
            <w:vAlign w:val="center"/>
            <w:hideMark/>
          </w:tcPr>
          <w:p w14:paraId="2D2F3528" w14:textId="77777777" w:rsidR="002C02EE" w:rsidRPr="006255BC" w:rsidRDefault="002C02EE" w:rsidP="002C02EE">
            <w:pPr>
              <w:widowControl/>
              <w:suppressAutoHyphens w:val="0"/>
              <w:jc w:val="both"/>
              <w:rPr>
                <w:rFonts w:ascii="Times New Roman" w:eastAsia="Times New Roman" w:hAnsi="Times New Roman"/>
                <w:color w:val="000000"/>
                <w:lang w:eastAsia="lv-LV"/>
              </w:rPr>
            </w:pPr>
            <w:r w:rsidRPr="006255BC">
              <w:rPr>
                <w:rFonts w:ascii="Times New Roman" w:eastAsia="Times New Roman" w:hAnsi="Times New Roman"/>
                <w:color w:val="000000"/>
                <w:lang w:eastAsia="lv-LV"/>
              </w:rPr>
              <w:t>85 096</w:t>
            </w:r>
          </w:p>
        </w:tc>
      </w:tr>
      <w:tr w:rsidR="002C02EE" w:rsidRPr="006255BC" w14:paraId="7047A497" w14:textId="77777777" w:rsidTr="002C02EE">
        <w:trPr>
          <w:trHeight w:val="315"/>
        </w:trPr>
        <w:tc>
          <w:tcPr>
            <w:tcW w:w="7180" w:type="dxa"/>
            <w:tcBorders>
              <w:top w:val="nil"/>
              <w:left w:val="single" w:sz="8" w:space="0" w:color="auto"/>
              <w:bottom w:val="single" w:sz="8" w:space="0" w:color="auto"/>
              <w:right w:val="single" w:sz="8" w:space="0" w:color="auto"/>
            </w:tcBorders>
            <w:shd w:val="clear" w:color="auto" w:fill="auto"/>
            <w:vAlign w:val="center"/>
            <w:hideMark/>
          </w:tcPr>
          <w:p w14:paraId="17E554D9" w14:textId="77777777" w:rsidR="002C02EE" w:rsidRPr="006255BC" w:rsidRDefault="002C02EE" w:rsidP="002C02EE">
            <w:pPr>
              <w:widowControl/>
              <w:suppressAutoHyphens w:val="0"/>
              <w:jc w:val="both"/>
              <w:rPr>
                <w:rFonts w:ascii="Times New Roman" w:eastAsia="Times New Roman" w:hAnsi="Times New Roman"/>
                <w:color w:val="000000"/>
                <w:lang w:eastAsia="lv-LV"/>
              </w:rPr>
            </w:pPr>
            <w:proofErr w:type="spellStart"/>
            <w:r w:rsidRPr="006255BC">
              <w:rPr>
                <w:rFonts w:ascii="Times New Roman" w:eastAsia="Times New Roman" w:hAnsi="Times New Roman"/>
                <w:color w:val="000000"/>
                <w:lang w:eastAsia="lv-LV"/>
              </w:rPr>
              <w:t>Proj</w:t>
            </w:r>
            <w:proofErr w:type="spellEnd"/>
            <w:r w:rsidRPr="006255BC">
              <w:rPr>
                <w:rFonts w:ascii="Times New Roman" w:eastAsia="Times New Roman" w:hAnsi="Times New Roman"/>
                <w:color w:val="000000"/>
                <w:lang w:eastAsia="lv-LV"/>
              </w:rPr>
              <w:t xml:space="preserve">. Cesvaines pagasta teritorijas labiekārtošana Kraukļu ciemā un </w:t>
            </w:r>
            <w:proofErr w:type="spellStart"/>
            <w:r w:rsidRPr="006255BC">
              <w:rPr>
                <w:rFonts w:ascii="Times New Roman" w:eastAsia="Times New Roman" w:hAnsi="Times New Roman"/>
                <w:color w:val="000000"/>
                <w:lang w:eastAsia="lv-LV"/>
              </w:rPr>
              <w:t>Ķinderu</w:t>
            </w:r>
            <w:proofErr w:type="spellEnd"/>
            <w:r w:rsidRPr="006255BC">
              <w:rPr>
                <w:rFonts w:ascii="Times New Roman" w:eastAsia="Times New Roman" w:hAnsi="Times New Roman"/>
                <w:color w:val="000000"/>
                <w:lang w:eastAsia="lv-LV"/>
              </w:rPr>
              <w:t xml:space="preserve"> kapos</w:t>
            </w:r>
          </w:p>
        </w:tc>
        <w:tc>
          <w:tcPr>
            <w:tcW w:w="1540" w:type="dxa"/>
            <w:tcBorders>
              <w:top w:val="nil"/>
              <w:left w:val="nil"/>
              <w:bottom w:val="single" w:sz="8" w:space="0" w:color="auto"/>
              <w:right w:val="single" w:sz="8" w:space="0" w:color="auto"/>
            </w:tcBorders>
            <w:shd w:val="clear" w:color="auto" w:fill="auto"/>
            <w:vAlign w:val="center"/>
            <w:hideMark/>
          </w:tcPr>
          <w:p w14:paraId="53F4C573" w14:textId="77777777" w:rsidR="002C02EE" w:rsidRPr="006255BC" w:rsidRDefault="002C02EE" w:rsidP="002C02EE">
            <w:pPr>
              <w:widowControl/>
              <w:suppressAutoHyphens w:val="0"/>
              <w:jc w:val="both"/>
              <w:rPr>
                <w:rFonts w:ascii="Times New Roman" w:eastAsia="Times New Roman" w:hAnsi="Times New Roman"/>
                <w:color w:val="000000"/>
                <w:lang w:eastAsia="lv-LV"/>
              </w:rPr>
            </w:pPr>
            <w:r w:rsidRPr="006255BC">
              <w:rPr>
                <w:rFonts w:ascii="Times New Roman" w:eastAsia="Times New Roman" w:hAnsi="Times New Roman"/>
                <w:color w:val="000000"/>
                <w:lang w:eastAsia="lv-LV"/>
              </w:rPr>
              <w:t>6 810</w:t>
            </w:r>
          </w:p>
        </w:tc>
      </w:tr>
      <w:tr w:rsidR="002C02EE" w:rsidRPr="006255BC" w14:paraId="64EF5715" w14:textId="77777777" w:rsidTr="002C02EE">
        <w:trPr>
          <w:trHeight w:val="495"/>
        </w:trPr>
        <w:tc>
          <w:tcPr>
            <w:tcW w:w="7180" w:type="dxa"/>
            <w:tcBorders>
              <w:top w:val="nil"/>
              <w:left w:val="single" w:sz="8" w:space="0" w:color="auto"/>
              <w:bottom w:val="single" w:sz="8" w:space="0" w:color="auto"/>
              <w:right w:val="single" w:sz="8" w:space="0" w:color="auto"/>
            </w:tcBorders>
            <w:shd w:val="clear" w:color="auto" w:fill="auto"/>
            <w:vAlign w:val="center"/>
            <w:hideMark/>
          </w:tcPr>
          <w:p w14:paraId="07823091" w14:textId="77777777" w:rsidR="002C02EE" w:rsidRPr="006255BC" w:rsidRDefault="002C02EE" w:rsidP="002C02EE">
            <w:pPr>
              <w:widowControl/>
              <w:suppressAutoHyphens w:val="0"/>
              <w:jc w:val="both"/>
              <w:rPr>
                <w:rFonts w:ascii="Times New Roman" w:eastAsia="Times New Roman" w:hAnsi="Times New Roman"/>
                <w:color w:val="000000"/>
                <w:lang w:eastAsia="lv-LV"/>
              </w:rPr>
            </w:pPr>
            <w:proofErr w:type="spellStart"/>
            <w:r w:rsidRPr="006255BC">
              <w:rPr>
                <w:rFonts w:ascii="Times New Roman" w:eastAsia="Times New Roman" w:hAnsi="Times New Roman"/>
                <w:color w:val="000000"/>
                <w:lang w:eastAsia="lv-LV"/>
              </w:rPr>
              <w:lastRenderedPageBreak/>
              <w:t>Proj</w:t>
            </w:r>
            <w:proofErr w:type="spellEnd"/>
            <w:r w:rsidRPr="006255BC">
              <w:rPr>
                <w:rFonts w:ascii="Times New Roman" w:eastAsia="Times New Roman" w:hAnsi="Times New Roman"/>
                <w:color w:val="000000"/>
                <w:lang w:eastAsia="lv-LV"/>
              </w:rPr>
              <w:t>. Bērzaunes estrādes "Aizvējš" skatītāju sēdvietu daļas un skatuves daļas seguma rekonstrukcija Bērzaunes pagastā</w:t>
            </w:r>
          </w:p>
        </w:tc>
        <w:tc>
          <w:tcPr>
            <w:tcW w:w="1540" w:type="dxa"/>
            <w:tcBorders>
              <w:top w:val="nil"/>
              <w:left w:val="nil"/>
              <w:bottom w:val="single" w:sz="8" w:space="0" w:color="auto"/>
              <w:right w:val="single" w:sz="8" w:space="0" w:color="auto"/>
            </w:tcBorders>
            <w:shd w:val="clear" w:color="auto" w:fill="auto"/>
            <w:vAlign w:val="center"/>
            <w:hideMark/>
          </w:tcPr>
          <w:p w14:paraId="288DD9F5" w14:textId="77777777" w:rsidR="002C02EE" w:rsidRPr="006255BC" w:rsidRDefault="002C02EE" w:rsidP="002C02EE">
            <w:pPr>
              <w:widowControl/>
              <w:suppressAutoHyphens w:val="0"/>
              <w:jc w:val="both"/>
              <w:rPr>
                <w:rFonts w:ascii="Times New Roman" w:eastAsia="Times New Roman" w:hAnsi="Times New Roman"/>
                <w:color w:val="000000"/>
                <w:lang w:eastAsia="lv-LV"/>
              </w:rPr>
            </w:pPr>
            <w:r w:rsidRPr="006255BC">
              <w:rPr>
                <w:rFonts w:ascii="Times New Roman" w:eastAsia="Times New Roman" w:hAnsi="Times New Roman"/>
                <w:color w:val="000000"/>
                <w:lang w:eastAsia="lv-LV"/>
              </w:rPr>
              <w:t>10 500</w:t>
            </w:r>
          </w:p>
        </w:tc>
      </w:tr>
      <w:tr w:rsidR="002C02EE" w:rsidRPr="006255BC" w14:paraId="5DB940DF" w14:textId="77777777" w:rsidTr="002C02EE">
        <w:trPr>
          <w:trHeight w:val="495"/>
        </w:trPr>
        <w:tc>
          <w:tcPr>
            <w:tcW w:w="7180" w:type="dxa"/>
            <w:tcBorders>
              <w:top w:val="nil"/>
              <w:left w:val="single" w:sz="8" w:space="0" w:color="auto"/>
              <w:bottom w:val="single" w:sz="8" w:space="0" w:color="auto"/>
              <w:right w:val="single" w:sz="8" w:space="0" w:color="auto"/>
            </w:tcBorders>
            <w:shd w:val="clear" w:color="auto" w:fill="auto"/>
            <w:vAlign w:val="center"/>
            <w:hideMark/>
          </w:tcPr>
          <w:p w14:paraId="4CEC9A9E" w14:textId="77777777" w:rsidR="002C02EE" w:rsidRPr="006255BC" w:rsidRDefault="002C02EE" w:rsidP="002C02EE">
            <w:pPr>
              <w:widowControl/>
              <w:suppressAutoHyphens w:val="0"/>
              <w:jc w:val="both"/>
              <w:rPr>
                <w:rFonts w:ascii="Times New Roman" w:eastAsia="Times New Roman" w:hAnsi="Times New Roman"/>
                <w:color w:val="000000"/>
                <w:lang w:eastAsia="lv-LV"/>
              </w:rPr>
            </w:pPr>
            <w:proofErr w:type="spellStart"/>
            <w:r w:rsidRPr="006255BC">
              <w:rPr>
                <w:rFonts w:ascii="Times New Roman" w:eastAsia="Times New Roman" w:hAnsi="Times New Roman"/>
                <w:color w:val="000000"/>
                <w:lang w:eastAsia="lv-LV"/>
              </w:rPr>
              <w:t>Proj</w:t>
            </w:r>
            <w:proofErr w:type="spellEnd"/>
            <w:r w:rsidRPr="006255BC">
              <w:rPr>
                <w:rFonts w:ascii="Times New Roman" w:eastAsia="Times New Roman" w:hAnsi="Times New Roman"/>
                <w:color w:val="000000"/>
                <w:lang w:eastAsia="lv-LV"/>
              </w:rPr>
              <w:t xml:space="preserve">. Vingrošanas kompleksa uzstādīšana </w:t>
            </w:r>
            <w:proofErr w:type="spellStart"/>
            <w:r w:rsidRPr="006255BC">
              <w:rPr>
                <w:rFonts w:ascii="Times New Roman" w:eastAsia="Times New Roman" w:hAnsi="Times New Roman"/>
                <w:color w:val="000000"/>
                <w:lang w:eastAsia="lv-LV"/>
              </w:rPr>
              <w:t>ļaudonā</w:t>
            </w:r>
            <w:proofErr w:type="spellEnd"/>
            <w:r w:rsidRPr="006255BC">
              <w:rPr>
                <w:rFonts w:ascii="Times New Roman" w:eastAsia="Times New Roman" w:hAnsi="Times New Roman"/>
                <w:color w:val="000000"/>
                <w:lang w:eastAsia="lv-LV"/>
              </w:rPr>
              <w:t xml:space="preserve"> pie </w:t>
            </w:r>
            <w:proofErr w:type="spellStart"/>
            <w:r w:rsidRPr="006255BC">
              <w:rPr>
                <w:rFonts w:ascii="Times New Roman" w:eastAsia="Times New Roman" w:hAnsi="Times New Roman"/>
                <w:color w:val="000000"/>
                <w:lang w:eastAsia="lv-LV"/>
              </w:rPr>
              <w:t>A.Eglīša</w:t>
            </w:r>
            <w:proofErr w:type="spellEnd"/>
            <w:r w:rsidRPr="006255BC">
              <w:rPr>
                <w:rFonts w:ascii="Times New Roman" w:eastAsia="Times New Roman" w:hAnsi="Times New Roman"/>
                <w:color w:val="000000"/>
                <w:lang w:eastAsia="lv-LV"/>
              </w:rPr>
              <w:t xml:space="preserve"> Ļaudonas pamatskolas</w:t>
            </w:r>
          </w:p>
        </w:tc>
        <w:tc>
          <w:tcPr>
            <w:tcW w:w="1540" w:type="dxa"/>
            <w:tcBorders>
              <w:top w:val="nil"/>
              <w:left w:val="nil"/>
              <w:bottom w:val="single" w:sz="8" w:space="0" w:color="auto"/>
              <w:right w:val="single" w:sz="8" w:space="0" w:color="auto"/>
            </w:tcBorders>
            <w:shd w:val="clear" w:color="auto" w:fill="auto"/>
            <w:vAlign w:val="center"/>
            <w:hideMark/>
          </w:tcPr>
          <w:p w14:paraId="2BF47F02" w14:textId="77777777" w:rsidR="002C02EE" w:rsidRPr="006255BC" w:rsidRDefault="002C02EE" w:rsidP="002C02EE">
            <w:pPr>
              <w:widowControl/>
              <w:suppressAutoHyphens w:val="0"/>
              <w:jc w:val="both"/>
              <w:rPr>
                <w:rFonts w:ascii="Times New Roman" w:eastAsia="Times New Roman" w:hAnsi="Times New Roman"/>
                <w:color w:val="000000"/>
                <w:lang w:eastAsia="lv-LV"/>
              </w:rPr>
            </w:pPr>
            <w:r w:rsidRPr="006255BC">
              <w:rPr>
                <w:rFonts w:ascii="Times New Roman" w:eastAsia="Times New Roman" w:hAnsi="Times New Roman"/>
                <w:color w:val="000000"/>
                <w:lang w:eastAsia="lv-LV"/>
              </w:rPr>
              <w:t>10 399</w:t>
            </w:r>
          </w:p>
        </w:tc>
      </w:tr>
      <w:tr w:rsidR="002C02EE" w:rsidRPr="006255BC" w14:paraId="5C339BE9" w14:textId="77777777" w:rsidTr="002C02EE">
        <w:trPr>
          <w:trHeight w:val="315"/>
        </w:trPr>
        <w:tc>
          <w:tcPr>
            <w:tcW w:w="7180" w:type="dxa"/>
            <w:tcBorders>
              <w:top w:val="nil"/>
              <w:left w:val="single" w:sz="8" w:space="0" w:color="auto"/>
              <w:bottom w:val="single" w:sz="8" w:space="0" w:color="auto"/>
              <w:right w:val="single" w:sz="8" w:space="0" w:color="auto"/>
            </w:tcBorders>
            <w:shd w:val="clear" w:color="auto" w:fill="auto"/>
            <w:vAlign w:val="center"/>
            <w:hideMark/>
          </w:tcPr>
          <w:p w14:paraId="26FAA05A" w14:textId="77777777" w:rsidR="002C02EE" w:rsidRPr="006255BC" w:rsidRDefault="002C02EE" w:rsidP="002C02EE">
            <w:pPr>
              <w:widowControl/>
              <w:suppressAutoHyphens w:val="0"/>
              <w:jc w:val="both"/>
              <w:rPr>
                <w:rFonts w:ascii="Times New Roman" w:eastAsia="Times New Roman" w:hAnsi="Times New Roman"/>
                <w:color w:val="000000"/>
                <w:lang w:eastAsia="lv-LV"/>
              </w:rPr>
            </w:pPr>
            <w:proofErr w:type="spellStart"/>
            <w:r w:rsidRPr="006255BC">
              <w:rPr>
                <w:rFonts w:ascii="Times New Roman" w:eastAsia="Times New Roman" w:hAnsi="Times New Roman"/>
                <w:color w:val="000000"/>
                <w:lang w:eastAsia="lv-LV"/>
              </w:rPr>
              <w:t>Proj</w:t>
            </w:r>
            <w:proofErr w:type="spellEnd"/>
            <w:r w:rsidRPr="006255BC">
              <w:rPr>
                <w:rFonts w:ascii="Times New Roman" w:eastAsia="Times New Roman" w:hAnsi="Times New Roman"/>
                <w:color w:val="000000"/>
                <w:lang w:eastAsia="lv-LV"/>
              </w:rPr>
              <w:t>. Aprīkojuma iegāde kopienas centra izveidei Liezērē</w:t>
            </w:r>
          </w:p>
        </w:tc>
        <w:tc>
          <w:tcPr>
            <w:tcW w:w="1540" w:type="dxa"/>
            <w:tcBorders>
              <w:top w:val="nil"/>
              <w:left w:val="nil"/>
              <w:bottom w:val="single" w:sz="8" w:space="0" w:color="auto"/>
              <w:right w:val="single" w:sz="8" w:space="0" w:color="auto"/>
            </w:tcBorders>
            <w:shd w:val="clear" w:color="auto" w:fill="auto"/>
            <w:vAlign w:val="center"/>
            <w:hideMark/>
          </w:tcPr>
          <w:p w14:paraId="77E66167" w14:textId="77777777" w:rsidR="002C02EE" w:rsidRPr="006255BC" w:rsidRDefault="002C02EE" w:rsidP="002C02EE">
            <w:pPr>
              <w:widowControl/>
              <w:suppressAutoHyphens w:val="0"/>
              <w:jc w:val="both"/>
              <w:rPr>
                <w:rFonts w:ascii="Times New Roman" w:eastAsia="Times New Roman" w:hAnsi="Times New Roman"/>
                <w:color w:val="000000"/>
                <w:lang w:eastAsia="lv-LV"/>
              </w:rPr>
            </w:pPr>
            <w:r w:rsidRPr="006255BC">
              <w:rPr>
                <w:rFonts w:ascii="Times New Roman" w:eastAsia="Times New Roman" w:hAnsi="Times New Roman"/>
                <w:color w:val="000000"/>
                <w:lang w:eastAsia="lv-LV"/>
              </w:rPr>
              <w:t>7 200</w:t>
            </w:r>
          </w:p>
        </w:tc>
      </w:tr>
      <w:tr w:rsidR="002C02EE" w:rsidRPr="006255BC" w14:paraId="5D9EF57D" w14:textId="77777777" w:rsidTr="002C02EE">
        <w:trPr>
          <w:trHeight w:val="315"/>
        </w:trPr>
        <w:tc>
          <w:tcPr>
            <w:tcW w:w="7180" w:type="dxa"/>
            <w:tcBorders>
              <w:top w:val="nil"/>
              <w:left w:val="single" w:sz="8" w:space="0" w:color="auto"/>
              <w:bottom w:val="single" w:sz="8" w:space="0" w:color="auto"/>
              <w:right w:val="single" w:sz="8" w:space="0" w:color="auto"/>
            </w:tcBorders>
            <w:shd w:val="clear" w:color="auto" w:fill="auto"/>
            <w:vAlign w:val="center"/>
            <w:hideMark/>
          </w:tcPr>
          <w:p w14:paraId="42F11E46" w14:textId="77777777" w:rsidR="002C02EE" w:rsidRPr="006255BC" w:rsidRDefault="002C02EE" w:rsidP="002C02EE">
            <w:pPr>
              <w:widowControl/>
              <w:suppressAutoHyphens w:val="0"/>
              <w:jc w:val="both"/>
              <w:rPr>
                <w:rFonts w:ascii="Times New Roman" w:eastAsia="Times New Roman" w:hAnsi="Times New Roman"/>
                <w:color w:val="000000"/>
                <w:lang w:eastAsia="lv-LV"/>
              </w:rPr>
            </w:pPr>
            <w:proofErr w:type="spellStart"/>
            <w:r w:rsidRPr="006255BC">
              <w:rPr>
                <w:rFonts w:ascii="Times New Roman" w:eastAsia="Times New Roman" w:hAnsi="Times New Roman"/>
                <w:color w:val="000000"/>
                <w:lang w:eastAsia="lv-LV"/>
              </w:rPr>
              <w:t>Proj</w:t>
            </w:r>
            <w:proofErr w:type="spellEnd"/>
            <w:r w:rsidRPr="006255BC">
              <w:rPr>
                <w:rFonts w:ascii="Times New Roman" w:eastAsia="Times New Roman" w:hAnsi="Times New Roman"/>
                <w:color w:val="000000"/>
                <w:lang w:eastAsia="lv-LV"/>
              </w:rPr>
              <w:t>. Gājēju celiņa izbūve Kusā</w:t>
            </w:r>
          </w:p>
        </w:tc>
        <w:tc>
          <w:tcPr>
            <w:tcW w:w="1540" w:type="dxa"/>
            <w:tcBorders>
              <w:top w:val="nil"/>
              <w:left w:val="nil"/>
              <w:bottom w:val="single" w:sz="8" w:space="0" w:color="auto"/>
              <w:right w:val="single" w:sz="8" w:space="0" w:color="auto"/>
            </w:tcBorders>
            <w:shd w:val="clear" w:color="auto" w:fill="auto"/>
            <w:vAlign w:val="center"/>
            <w:hideMark/>
          </w:tcPr>
          <w:p w14:paraId="37233B19" w14:textId="77777777" w:rsidR="002C02EE" w:rsidRPr="006255BC" w:rsidRDefault="002C02EE" w:rsidP="002C02EE">
            <w:pPr>
              <w:widowControl/>
              <w:suppressAutoHyphens w:val="0"/>
              <w:jc w:val="both"/>
              <w:rPr>
                <w:rFonts w:ascii="Times New Roman" w:eastAsia="Times New Roman" w:hAnsi="Times New Roman"/>
                <w:color w:val="000000"/>
                <w:lang w:eastAsia="lv-LV"/>
              </w:rPr>
            </w:pPr>
            <w:r w:rsidRPr="006255BC">
              <w:rPr>
                <w:rFonts w:ascii="Times New Roman" w:eastAsia="Times New Roman" w:hAnsi="Times New Roman"/>
                <w:color w:val="000000"/>
                <w:lang w:eastAsia="lv-LV"/>
              </w:rPr>
              <w:t>10 500</w:t>
            </w:r>
          </w:p>
        </w:tc>
      </w:tr>
      <w:tr w:rsidR="002C02EE" w:rsidRPr="006255BC" w14:paraId="54A7B154" w14:textId="77777777" w:rsidTr="002C02EE">
        <w:trPr>
          <w:trHeight w:val="315"/>
        </w:trPr>
        <w:tc>
          <w:tcPr>
            <w:tcW w:w="7180" w:type="dxa"/>
            <w:tcBorders>
              <w:top w:val="nil"/>
              <w:left w:val="single" w:sz="8" w:space="0" w:color="auto"/>
              <w:bottom w:val="single" w:sz="8" w:space="0" w:color="auto"/>
              <w:right w:val="single" w:sz="8" w:space="0" w:color="auto"/>
            </w:tcBorders>
            <w:shd w:val="clear" w:color="auto" w:fill="auto"/>
            <w:vAlign w:val="center"/>
            <w:hideMark/>
          </w:tcPr>
          <w:p w14:paraId="363C9A39" w14:textId="77777777" w:rsidR="002C02EE" w:rsidRPr="006255BC" w:rsidRDefault="002C02EE" w:rsidP="002C02EE">
            <w:pPr>
              <w:widowControl/>
              <w:suppressAutoHyphens w:val="0"/>
              <w:jc w:val="both"/>
              <w:rPr>
                <w:rFonts w:ascii="Times New Roman" w:eastAsia="Times New Roman" w:hAnsi="Times New Roman"/>
                <w:color w:val="000000"/>
                <w:lang w:eastAsia="lv-LV"/>
              </w:rPr>
            </w:pPr>
            <w:proofErr w:type="spellStart"/>
            <w:r w:rsidRPr="006255BC">
              <w:rPr>
                <w:rFonts w:ascii="Times New Roman" w:eastAsia="Times New Roman" w:hAnsi="Times New Roman"/>
                <w:color w:val="000000"/>
                <w:lang w:eastAsia="lv-LV"/>
              </w:rPr>
              <w:t>Proj</w:t>
            </w:r>
            <w:proofErr w:type="spellEnd"/>
            <w:r w:rsidRPr="006255BC">
              <w:rPr>
                <w:rFonts w:ascii="Times New Roman" w:eastAsia="Times New Roman" w:hAnsi="Times New Roman"/>
                <w:color w:val="000000"/>
                <w:lang w:eastAsia="lv-LV"/>
              </w:rPr>
              <w:t xml:space="preserve">. Publiskas peldvietas labiekārtošana pie </w:t>
            </w:r>
            <w:proofErr w:type="spellStart"/>
            <w:r w:rsidRPr="006255BC">
              <w:rPr>
                <w:rFonts w:ascii="Times New Roman" w:eastAsia="Times New Roman" w:hAnsi="Times New Roman"/>
                <w:color w:val="000000"/>
                <w:lang w:eastAsia="lv-LV"/>
              </w:rPr>
              <w:t>Labones</w:t>
            </w:r>
            <w:proofErr w:type="spellEnd"/>
            <w:r w:rsidRPr="006255BC">
              <w:rPr>
                <w:rFonts w:ascii="Times New Roman" w:eastAsia="Times New Roman" w:hAnsi="Times New Roman"/>
                <w:color w:val="000000"/>
                <w:lang w:eastAsia="lv-LV"/>
              </w:rPr>
              <w:t xml:space="preserve"> ezera Mārcienas pagastā</w:t>
            </w:r>
          </w:p>
        </w:tc>
        <w:tc>
          <w:tcPr>
            <w:tcW w:w="1540" w:type="dxa"/>
            <w:tcBorders>
              <w:top w:val="nil"/>
              <w:left w:val="nil"/>
              <w:bottom w:val="single" w:sz="8" w:space="0" w:color="auto"/>
              <w:right w:val="single" w:sz="8" w:space="0" w:color="auto"/>
            </w:tcBorders>
            <w:shd w:val="clear" w:color="auto" w:fill="auto"/>
            <w:vAlign w:val="center"/>
            <w:hideMark/>
          </w:tcPr>
          <w:p w14:paraId="4DF54011" w14:textId="77777777" w:rsidR="002C02EE" w:rsidRPr="006255BC" w:rsidRDefault="002C02EE" w:rsidP="002C02EE">
            <w:pPr>
              <w:widowControl/>
              <w:suppressAutoHyphens w:val="0"/>
              <w:jc w:val="both"/>
              <w:rPr>
                <w:rFonts w:ascii="Times New Roman" w:eastAsia="Times New Roman" w:hAnsi="Times New Roman"/>
                <w:color w:val="000000"/>
                <w:lang w:eastAsia="lv-LV"/>
              </w:rPr>
            </w:pPr>
            <w:r w:rsidRPr="006255BC">
              <w:rPr>
                <w:rFonts w:ascii="Times New Roman" w:eastAsia="Times New Roman" w:hAnsi="Times New Roman"/>
                <w:color w:val="000000"/>
                <w:lang w:eastAsia="lv-LV"/>
              </w:rPr>
              <w:t>10 500</w:t>
            </w:r>
          </w:p>
        </w:tc>
      </w:tr>
      <w:tr w:rsidR="002C02EE" w:rsidRPr="006255BC" w14:paraId="6E75E84B" w14:textId="77777777" w:rsidTr="002C02EE">
        <w:trPr>
          <w:trHeight w:val="495"/>
        </w:trPr>
        <w:tc>
          <w:tcPr>
            <w:tcW w:w="7180" w:type="dxa"/>
            <w:tcBorders>
              <w:top w:val="nil"/>
              <w:left w:val="single" w:sz="8" w:space="0" w:color="auto"/>
              <w:bottom w:val="single" w:sz="8" w:space="0" w:color="auto"/>
              <w:right w:val="single" w:sz="8" w:space="0" w:color="auto"/>
            </w:tcBorders>
            <w:shd w:val="clear" w:color="auto" w:fill="auto"/>
            <w:vAlign w:val="center"/>
            <w:hideMark/>
          </w:tcPr>
          <w:p w14:paraId="404AC599" w14:textId="77777777" w:rsidR="002C02EE" w:rsidRPr="006255BC" w:rsidRDefault="002C02EE" w:rsidP="002C02EE">
            <w:pPr>
              <w:widowControl/>
              <w:suppressAutoHyphens w:val="0"/>
              <w:jc w:val="both"/>
              <w:rPr>
                <w:rFonts w:ascii="Times New Roman" w:eastAsia="Times New Roman" w:hAnsi="Times New Roman"/>
                <w:color w:val="000000"/>
                <w:lang w:eastAsia="lv-LV"/>
              </w:rPr>
            </w:pPr>
            <w:proofErr w:type="spellStart"/>
            <w:r w:rsidRPr="006255BC">
              <w:rPr>
                <w:rFonts w:ascii="Times New Roman" w:eastAsia="Times New Roman" w:hAnsi="Times New Roman"/>
                <w:color w:val="000000"/>
                <w:lang w:eastAsia="lv-LV"/>
              </w:rPr>
              <w:t>Proj</w:t>
            </w:r>
            <w:proofErr w:type="spellEnd"/>
            <w:r w:rsidRPr="006255BC">
              <w:rPr>
                <w:rFonts w:ascii="Times New Roman" w:eastAsia="Times New Roman" w:hAnsi="Times New Roman"/>
                <w:color w:val="000000"/>
                <w:lang w:eastAsia="lv-LV"/>
              </w:rPr>
              <w:t>. Daudzfunkcionālas publiskas atpūtas vietas labiekārtošana Jumurdas ezera krastā</w:t>
            </w:r>
          </w:p>
        </w:tc>
        <w:tc>
          <w:tcPr>
            <w:tcW w:w="1540" w:type="dxa"/>
            <w:tcBorders>
              <w:top w:val="nil"/>
              <w:left w:val="nil"/>
              <w:bottom w:val="single" w:sz="8" w:space="0" w:color="auto"/>
              <w:right w:val="single" w:sz="8" w:space="0" w:color="auto"/>
            </w:tcBorders>
            <w:shd w:val="clear" w:color="auto" w:fill="auto"/>
            <w:vAlign w:val="center"/>
            <w:hideMark/>
          </w:tcPr>
          <w:p w14:paraId="0F8B4F82" w14:textId="77777777" w:rsidR="002C02EE" w:rsidRPr="006255BC" w:rsidRDefault="002C02EE" w:rsidP="002C02EE">
            <w:pPr>
              <w:widowControl/>
              <w:suppressAutoHyphens w:val="0"/>
              <w:jc w:val="both"/>
              <w:rPr>
                <w:rFonts w:ascii="Times New Roman" w:eastAsia="Times New Roman" w:hAnsi="Times New Roman"/>
                <w:color w:val="000000"/>
                <w:lang w:eastAsia="lv-LV"/>
              </w:rPr>
            </w:pPr>
            <w:r w:rsidRPr="006255BC">
              <w:rPr>
                <w:rFonts w:ascii="Times New Roman" w:eastAsia="Times New Roman" w:hAnsi="Times New Roman"/>
                <w:color w:val="000000"/>
                <w:lang w:eastAsia="lv-LV"/>
              </w:rPr>
              <w:t>9 189</w:t>
            </w:r>
          </w:p>
        </w:tc>
      </w:tr>
      <w:tr w:rsidR="002C02EE" w:rsidRPr="006255BC" w14:paraId="306C95B4" w14:textId="77777777" w:rsidTr="002C02EE">
        <w:trPr>
          <w:trHeight w:val="315"/>
        </w:trPr>
        <w:tc>
          <w:tcPr>
            <w:tcW w:w="7180" w:type="dxa"/>
            <w:tcBorders>
              <w:top w:val="nil"/>
              <w:left w:val="single" w:sz="8" w:space="0" w:color="auto"/>
              <w:bottom w:val="single" w:sz="8" w:space="0" w:color="auto"/>
              <w:right w:val="single" w:sz="8" w:space="0" w:color="auto"/>
            </w:tcBorders>
            <w:shd w:val="clear" w:color="auto" w:fill="auto"/>
            <w:vAlign w:val="center"/>
            <w:hideMark/>
          </w:tcPr>
          <w:p w14:paraId="3C5D7CAF" w14:textId="77777777" w:rsidR="002C02EE" w:rsidRPr="006255BC" w:rsidRDefault="002C02EE" w:rsidP="002C02EE">
            <w:pPr>
              <w:widowControl/>
              <w:suppressAutoHyphens w:val="0"/>
              <w:jc w:val="both"/>
              <w:rPr>
                <w:rFonts w:ascii="Times New Roman" w:eastAsia="Times New Roman" w:hAnsi="Times New Roman"/>
                <w:color w:val="000000"/>
                <w:lang w:eastAsia="lv-LV"/>
              </w:rPr>
            </w:pPr>
            <w:proofErr w:type="spellStart"/>
            <w:r w:rsidRPr="006255BC">
              <w:rPr>
                <w:rFonts w:ascii="Times New Roman" w:eastAsia="Times New Roman" w:hAnsi="Times New Roman"/>
                <w:color w:val="000000"/>
                <w:lang w:eastAsia="lv-LV"/>
              </w:rPr>
              <w:t>Proj</w:t>
            </w:r>
            <w:proofErr w:type="spellEnd"/>
            <w:r w:rsidRPr="006255BC">
              <w:rPr>
                <w:rFonts w:ascii="Times New Roman" w:eastAsia="Times New Roman" w:hAnsi="Times New Roman"/>
                <w:color w:val="000000"/>
                <w:lang w:eastAsia="lv-LV"/>
              </w:rPr>
              <w:t>. Parka teritorijas izveidošana Degumniekos</w:t>
            </w:r>
          </w:p>
        </w:tc>
        <w:tc>
          <w:tcPr>
            <w:tcW w:w="1540" w:type="dxa"/>
            <w:tcBorders>
              <w:top w:val="nil"/>
              <w:left w:val="nil"/>
              <w:bottom w:val="single" w:sz="8" w:space="0" w:color="auto"/>
              <w:right w:val="single" w:sz="8" w:space="0" w:color="auto"/>
            </w:tcBorders>
            <w:shd w:val="clear" w:color="auto" w:fill="auto"/>
            <w:vAlign w:val="center"/>
            <w:hideMark/>
          </w:tcPr>
          <w:p w14:paraId="69850DBA" w14:textId="77777777" w:rsidR="002C02EE" w:rsidRPr="006255BC" w:rsidRDefault="002C02EE" w:rsidP="002C02EE">
            <w:pPr>
              <w:widowControl/>
              <w:suppressAutoHyphens w:val="0"/>
              <w:jc w:val="both"/>
              <w:rPr>
                <w:rFonts w:ascii="Times New Roman" w:eastAsia="Times New Roman" w:hAnsi="Times New Roman"/>
                <w:color w:val="000000"/>
                <w:lang w:eastAsia="lv-LV"/>
              </w:rPr>
            </w:pPr>
            <w:r w:rsidRPr="006255BC">
              <w:rPr>
                <w:rFonts w:ascii="Times New Roman" w:eastAsia="Times New Roman" w:hAnsi="Times New Roman"/>
                <w:color w:val="000000"/>
                <w:lang w:eastAsia="lv-LV"/>
              </w:rPr>
              <w:t>10 500</w:t>
            </w:r>
          </w:p>
        </w:tc>
      </w:tr>
      <w:tr w:rsidR="002C02EE" w:rsidRPr="006255BC" w14:paraId="4BA00F27" w14:textId="77777777" w:rsidTr="002C02EE">
        <w:trPr>
          <w:trHeight w:val="315"/>
        </w:trPr>
        <w:tc>
          <w:tcPr>
            <w:tcW w:w="7180" w:type="dxa"/>
            <w:tcBorders>
              <w:top w:val="nil"/>
              <w:left w:val="single" w:sz="8" w:space="0" w:color="auto"/>
              <w:bottom w:val="single" w:sz="8" w:space="0" w:color="auto"/>
              <w:right w:val="single" w:sz="8" w:space="0" w:color="auto"/>
            </w:tcBorders>
            <w:shd w:val="clear" w:color="auto" w:fill="auto"/>
            <w:vAlign w:val="center"/>
            <w:hideMark/>
          </w:tcPr>
          <w:p w14:paraId="50B7DAE7" w14:textId="77777777" w:rsidR="002C02EE" w:rsidRPr="006255BC" w:rsidRDefault="002C02EE" w:rsidP="002C02EE">
            <w:pPr>
              <w:widowControl/>
              <w:suppressAutoHyphens w:val="0"/>
              <w:jc w:val="both"/>
              <w:rPr>
                <w:rFonts w:ascii="Times New Roman" w:eastAsia="Times New Roman" w:hAnsi="Times New Roman"/>
                <w:color w:val="000000"/>
                <w:lang w:eastAsia="lv-LV"/>
              </w:rPr>
            </w:pPr>
            <w:proofErr w:type="spellStart"/>
            <w:r w:rsidRPr="006255BC">
              <w:rPr>
                <w:rFonts w:ascii="Times New Roman" w:eastAsia="Times New Roman" w:hAnsi="Times New Roman"/>
                <w:color w:val="000000"/>
                <w:lang w:eastAsia="lv-LV"/>
              </w:rPr>
              <w:t>Proj</w:t>
            </w:r>
            <w:proofErr w:type="spellEnd"/>
            <w:r w:rsidRPr="006255BC">
              <w:rPr>
                <w:rFonts w:ascii="Times New Roman" w:eastAsia="Times New Roman" w:hAnsi="Times New Roman"/>
                <w:color w:val="000000"/>
                <w:lang w:eastAsia="lv-LV"/>
              </w:rPr>
              <w:t>. Cesvaines pils parka kāpņu remonts Cesvaines pilsētā</w:t>
            </w:r>
          </w:p>
        </w:tc>
        <w:tc>
          <w:tcPr>
            <w:tcW w:w="1540" w:type="dxa"/>
            <w:tcBorders>
              <w:top w:val="nil"/>
              <w:left w:val="nil"/>
              <w:bottom w:val="single" w:sz="8" w:space="0" w:color="auto"/>
              <w:right w:val="single" w:sz="8" w:space="0" w:color="auto"/>
            </w:tcBorders>
            <w:shd w:val="clear" w:color="auto" w:fill="auto"/>
            <w:vAlign w:val="center"/>
            <w:hideMark/>
          </w:tcPr>
          <w:p w14:paraId="3855B8D2" w14:textId="77777777" w:rsidR="002C02EE" w:rsidRPr="006255BC" w:rsidRDefault="002C02EE" w:rsidP="002C02EE">
            <w:pPr>
              <w:widowControl/>
              <w:suppressAutoHyphens w:val="0"/>
              <w:jc w:val="both"/>
              <w:rPr>
                <w:rFonts w:ascii="Times New Roman" w:eastAsia="Times New Roman" w:hAnsi="Times New Roman"/>
                <w:color w:val="000000"/>
                <w:lang w:eastAsia="lv-LV"/>
              </w:rPr>
            </w:pPr>
            <w:r w:rsidRPr="006255BC">
              <w:rPr>
                <w:rFonts w:ascii="Times New Roman" w:eastAsia="Times New Roman" w:hAnsi="Times New Roman"/>
                <w:color w:val="000000"/>
                <w:lang w:eastAsia="lv-LV"/>
              </w:rPr>
              <w:t>10 500</w:t>
            </w:r>
          </w:p>
        </w:tc>
      </w:tr>
      <w:tr w:rsidR="002C02EE" w:rsidRPr="006255BC" w14:paraId="131A0D40" w14:textId="77777777" w:rsidTr="002C02EE">
        <w:trPr>
          <w:trHeight w:val="315"/>
        </w:trPr>
        <w:tc>
          <w:tcPr>
            <w:tcW w:w="7180" w:type="dxa"/>
            <w:tcBorders>
              <w:top w:val="nil"/>
              <w:left w:val="single" w:sz="8" w:space="0" w:color="auto"/>
              <w:bottom w:val="single" w:sz="8" w:space="0" w:color="auto"/>
              <w:right w:val="single" w:sz="8" w:space="0" w:color="auto"/>
            </w:tcBorders>
            <w:shd w:val="clear" w:color="auto" w:fill="auto"/>
            <w:vAlign w:val="center"/>
            <w:hideMark/>
          </w:tcPr>
          <w:p w14:paraId="56723437" w14:textId="77777777" w:rsidR="002C02EE" w:rsidRPr="006255BC" w:rsidRDefault="002C02EE" w:rsidP="002C02EE">
            <w:pPr>
              <w:widowControl/>
              <w:suppressAutoHyphens w:val="0"/>
              <w:jc w:val="both"/>
              <w:rPr>
                <w:rFonts w:ascii="Times New Roman" w:eastAsia="Times New Roman" w:hAnsi="Times New Roman"/>
                <w:color w:val="000000"/>
                <w:lang w:eastAsia="lv-LV"/>
              </w:rPr>
            </w:pPr>
            <w:proofErr w:type="spellStart"/>
            <w:r w:rsidRPr="006255BC">
              <w:rPr>
                <w:rFonts w:ascii="Times New Roman" w:eastAsia="Times New Roman" w:hAnsi="Times New Roman"/>
                <w:color w:val="000000"/>
                <w:lang w:eastAsia="lv-LV"/>
              </w:rPr>
              <w:t>Proj</w:t>
            </w:r>
            <w:proofErr w:type="spellEnd"/>
            <w:r w:rsidRPr="006255BC">
              <w:rPr>
                <w:rFonts w:ascii="Times New Roman" w:eastAsia="Times New Roman" w:hAnsi="Times New Roman"/>
                <w:color w:val="000000"/>
                <w:lang w:eastAsia="lv-LV"/>
              </w:rPr>
              <w:t xml:space="preserve">. Futbola laukuma izveide </w:t>
            </w:r>
            <w:proofErr w:type="spellStart"/>
            <w:r w:rsidRPr="006255BC">
              <w:rPr>
                <w:rFonts w:ascii="Times New Roman" w:eastAsia="Times New Roman" w:hAnsi="Times New Roman"/>
                <w:color w:val="000000"/>
                <w:lang w:eastAsia="lv-LV"/>
              </w:rPr>
              <w:t>Biksērē</w:t>
            </w:r>
            <w:proofErr w:type="spellEnd"/>
          </w:p>
        </w:tc>
        <w:tc>
          <w:tcPr>
            <w:tcW w:w="1540" w:type="dxa"/>
            <w:tcBorders>
              <w:top w:val="nil"/>
              <w:left w:val="nil"/>
              <w:bottom w:val="single" w:sz="8" w:space="0" w:color="auto"/>
              <w:right w:val="single" w:sz="8" w:space="0" w:color="auto"/>
            </w:tcBorders>
            <w:shd w:val="clear" w:color="auto" w:fill="auto"/>
            <w:vAlign w:val="center"/>
            <w:hideMark/>
          </w:tcPr>
          <w:p w14:paraId="764A1524" w14:textId="77777777" w:rsidR="002C02EE" w:rsidRPr="006255BC" w:rsidRDefault="002C02EE" w:rsidP="002C02EE">
            <w:pPr>
              <w:widowControl/>
              <w:suppressAutoHyphens w:val="0"/>
              <w:jc w:val="both"/>
              <w:rPr>
                <w:rFonts w:ascii="Times New Roman" w:eastAsia="Times New Roman" w:hAnsi="Times New Roman"/>
                <w:color w:val="000000"/>
                <w:lang w:eastAsia="lv-LV"/>
              </w:rPr>
            </w:pPr>
            <w:r w:rsidRPr="006255BC">
              <w:rPr>
                <w:rFonts w:ascii="Times New Roman" w:eastAsia="Times New Roman" w:hAnsi="Times New Roman"/>
                <w:color w:val="000000"/>
                <w:lang w:eastAsia="lv-LV"/>
              </w:rPr>
              <w:t>10 500</w:t>
            </w:r>
          </w:p>
        </w:tc>
      </w:tr>
      <w:tr w:rsidR="002C02EE" w:rsidRPr="006255BC" w14:paraId="4AA8BDDD" w14:textId="77777777" w:rsidTr="002C02EE">
        <w:trPr>
          <w:trHeight w:val="315"/>
        </w:trPr>
        <w:tc>
          <w:tcPr>
            <w:tcW w:w="7180" w:type="dxa"/>
            <w:tcBorders>
              <w:top w:val="nil"/>
              <w:left w:val="single" w:sz="8" w:space="0" w:color="auto"/>
              <w:bottom w:val="single" w:sz="8" w:space="0" w:color="auto"/>
              <w:right w:val="single" w:sz="8" w:space="0" w:color="auto"/>
            </w:tcBorders>
            <w:shd w:val="clear" w:color="auto" w:fill="auto"/>
            <w:vAlign w:val="center"/>
            <w:hideMark/>
          </w:tcPr>
          <w:p w14:paraId="697B1DCC" w14:textId="77777777" w:rsidR="002C02EE" w:rsidRPr="006255BC" w:rsidRDefault="002C02EE" w:rsidP="002C02EE">
            <w:pPr>
              <w:widowControl/>
              <w:suppressAutoHyphens w:val="0"/>
              <w:jc w:val="both"/>
              <w:rPr>
                <w:rFonts w:ascii="Times New Roman" w:eastAsia="Times New Roman" w:hAnsi="Times New Roman"/>
                <w:color w:val="000000"/>
                <w:lang w:eastAsia="lv-LV"/>
              </w:rPr>
            </w:pPr>
            <w:proofErr w:type="spellStart"/>
            <w:r w:rsidRPr="006255BC">
              <w:rPr>
                <w:rFonts w:ascii="Times New Roman" w:eastAsia="Times New Roman" w:hAnsi="Times New Roman"/>
                <w:color w:val="000000"/>
                <w:lang w:eastAsia="lv-LV"/>
              </w:rPr>
              <w:t>Proj</w:t>
            </w:r>
            <w:proofErr w:type="spellEnd"/>
            <w:r w:rsidRPr="006255BC">
              <w:rPr>
                <w:rFonts w:ascii="Times New Roman" w:eastAsia="Times New Roman" w:hAnsi="Times New Roman"/>
                <w:color w:val="000000"/>
                <w:lang w:eastAsia="lv-LV"/>
              </w:rPr>
              <w:t>. Nekustamā īpašuma "Dīķis" Pludmales zonas sakārtošana Barkavā</w:t>
            </w:r>
          </w:p>
        </w:tc>
        <w:tc>
          <w:tcPr>
            <w:tcW w:w="1540" w:type="dxa"/>
            <w:tcBorders>
              <w:top w:val="nil"/>
              <w:left w:val="nil"/>
              <w:bottom w:val="single" w:sz="8" w:space="0" w:color="auto"/>
              <w:right w:val="single" w:sz="8" w:space="0" w:color="auto"/>
            </w:tcBorders>
            <w:shd w:val="clear" w:color="auto" w:fill="auto"/>
            <w:vAlign w:val="center"/>
            <w:hideMark/>
          </w:tcPr>
          <w:p w14:paraId="33331B3D" w14:textId="77777777" w:rsidR="002C02EE" w:rsidRPr="006255BC" w:rsidRDefault="002C02EE" w:rsidP="002C02EE">
            <w:pPr>
              <w:widowControl/>
              <w:suppressAutoHyphens w:val="0"/>
              <w:jc w:val="both"/>
              <w:rPr>
                <w:rFonts w:ascii="Times New Roman" w:eastAsia="Times New Roman" w:hAnsi="Times New Roman"/>
                <w:color w:val="000000"/>
                <w:lang w:eastAsia="lv-LV"/>
              </w:rPr>
            </w:pPr>
            <w:r w:rsidRPr="006255BC">
              <w:rPr>
                <w:rFonts w:ascii="Times New Roman" w:eastAsia="Times New Roman" w:hAnsi="Times New Roman"/>
                <w:color w:val="000000"/>
                <w:lang w:eastAsia="lv-LV"/>
              </w:rPr>
              <w:t>10 500</w:t>
            </w:r>
          </w:p>
        </w:tc>
      </w:tr>
      <w:tr w:rsidR="002C02EE" w:rsidRPr="006255BC" w14:paraId="0869F3A5" w14:textId="77777777" w:rsidTr="002C02EE">
        <w:trPr>
          <w:trHeight w:val="315"/>
        </w:trPr>
        <w:tc>
          <w:tcPr>
            <w:tcW w:w="7180" w:type="dxa"/>
            <w:tcBorders>
              <w:top w:val="nil"/>
              <w:left w:val="single" w:sz="8" w:space="0" w:color="auto"/>
              <w:bottom w:val="single" w:sz="8" w:space="0" w:color="auto"/>
              <w:right w:val="single" w:sz="8" w:space="0" w:color="auto"/>
            </w:tcBorders>
            <w:shd w:val="clear" w:color="auto" w:fill="auto"/>
            <w:vAlign w:val="center"/>
            <w:hideMark/>
          </w:tcPr>
          <w:p w14:paraId="4688A4CC" w14:textId="77777777" w:rsidR="002C02EE" w:rsidRPr="006255BC" w:rsidRDefault="002C02EE" w:rsidP="002C02EE">
            <w:pPr>
              <w:widowControl/>
              <w:suppressAutoHyphens w:val="0"/>
              <w:jc w:val="both"/>
              <w:rPr>
                <w:rFonts w:ascii="Times New Roman" w:eastAsia="Times New Roman" w:hAnsi="Times New Roman"/>
                <w:color w:val="000000"/>
                <w:lang w:eastAsia="lv-LV"/>
              </w:rPr>
            </w:pPr>
            <w:proofErr w:type="spellStart"/>
            <w:r w:rsidRPr="006255BC">
              <w:rPr>
                <w:rFonts w:ascii="Times New Roman" w:eastAsia="Times New Roman" w:hAnsi="Times New Roman"/>
                <w:color w:val="000000"/>
                <w:lang w:eastAsia="lv-LV"/>
              </w:rPr>
              <w:t>Proj</w:t>
            </w:r>
            <w:proofErr w:type="spellEnd"/>
            <w:r w:rsidRPr="006255BC">
              <w:rPr>
                <w:rFonts w:ascii="Times New Roman" w:eastAsia="Times New Roman" w:hAnsi="Times New Roman"/>
                <w:color w:val="000000"/>
                <w:lang w:eastAsia="lv-LV"/>
              </w:rPr>
              <w:t xml:space="preserve">. </w:t>
            </w:r>
            <w:proofErr w:type="spellStart"/>
            <w:r w:rsidRPr="006255BC">
              <w:rPr>
                <w:rFonts w:ascii="Times New Roman" w:eastAsia="Times New Roman" w:hAnsi="Times New Roman"/>
                <w:color w:val="000000"/>
                <w:lang w:eastAsia="lv-LV"/>
              </w:rPr>
              <w:t>Skeitparka</w:t>
            </w:r>
            <w:proofErr w:type="spellEnd"/>
            <w:r w:rsidRPr="006255BC">
              <w:rPr>
                <w:rFonts w:ascii="Times New Roman" w:eastAsia="Times New Roman" w:hAnsi="Times New Roman"/>
                <w:color w:val="000000"/>
                <w:lang w:eastAsia="lv-LV"/>
              </w:rPr>
              <w:t xml:space="preserve"> mini rampas izbūve Lubānā</w:t>
            </w:r>
          </w:p>
        </w:tc>
        <w:tc>
          <w:tcPr>
            <w:tcW w:w="1540" w:type="dxa"/>
            <w:tcBorders>
              <w:top w:val="nil"/>
              <w:left w:val="nil"/>
              <w:bottom w:val="single" w:sz="8" w:space="0" w:color="auto"/>
              <w:right w:val="single" w:sz="8" w:space="0" w:color="auto"/>
            </w:tcBorders>
            <w:shd w:val="clear" w:color="auto" w:fill="auto"/>
            <w:vAlign w:val="center"/>
            <w:hideMark/>
          </w:tcPr>
          <w:p w14:paraId="0326F3F7" w14:textId="77777777" w:rsidR="002C02EE" w:rsidRPr="006255BC" w:rsidRDefault="002C02EE" w:rsidP="002C02EE">
            <w:pPr>
              <w:widowControl/>
              <w:suppressAutoHyphens w:val="0"/>
              <w:jc w:val="both"/>
              <w:rPr>
                <w:rFonts w:ascii="Times New Roman" w:eastAsia="Times New Roman" w:hAnsi="Times New Roman"/>
                <w:color w:val="000000"/>
                <w:lang w:eastAsia="lv-LV"/>
              </w:rPr>
            </w:pPr>
            <w:r w:rsidRPr="006255BC">
              <w:rPr>
                <w:rFonts w:ascii="Times New Roman" w:eastAsia="Times New Roman" w:hAnsi="Times New Roman"/>
                <w:color w:val="000000"/>
                <w:lang w:eastAsia="lv-LV"/>
              </w:rPr>
              <w:t>10 133</w:t>
            </w:r>
          </w:p>
        </w:tc>
      </w:tr>
      <w:tr w:rsidR="002C02EE" w:rsidRPr="006255BC" w14:paraId="02F18A56" w14:textId="77777777" w:rsidTr="002C02EE">
        <w:trPr>
          <w:trHeight w:val="495"/>
        </w:trPr>
        <w:tc>
          <w:tcPr>
            <w:tcW w:w="7180" w:type="dxa"/>
            <w:tcBorders>
              <w:top w:val="nil"/>
              <w:left w:val="single" w:sz="8" w:space="0" w:color="auto"/>
              <w:bottom w:val="single" w:sz="8" w:space="0" w:color="auto"/>
              <w:right w:val="single" w:sz="8" w:space="0" w:color="auto"/>
            </w:tcBorders>
            <w:shd w:val="clear" w:color="auto" w:fill="auto"/>
            <w:vAlign w:val="center"/>
            <w:hideMark/>
          </w:tcPr>
          <w:p w14:paraId="63B4BB29" w14:textId="77777777" w:rsidR="002C02EE" w:rsidRPr="006255BC" w:rsidRDefault="002C02EE" w:rsidP="002C02EE">
            <w:pPr>
              <w:widowControl/>
              <w:suppressAutoHyphens w:val="0"/>
              <w:jc w:val="both"/>
              <w:rPr>
                <w:rFonts w:ascii="Times New Roman" w:eastAsia="Times New Roman" w:hAnsi="Times New Roman"/>
                <w:color w:val="000000"/>
                <w:lang w:eastAsia="lv-LV"/>
              </w:rPr>
            </w:pPr>
            <w:proofErr w:type="spellStart"/>
            <w:r w:rsidRPr="006255BC">
              <w:rPr>
                <w:rFonts w:ascii="Times New Roman" w:eastAsia="Times New Roman" w:hAnsi="Times New Roman"/>
                <w:color w:val="000000"/>
                <w:lang w:eastAsia="lv-LV"/>
              </w:rPr>
              <w:t>Proj</w:t>
            </w:r>
            <w:proofErr w:type="spellEnd"/>
            <w:r w:rsidRPr="006255BC">
              <w:rPr>
                <w:rFonts w:ascii="Times New Roman" w:eastAsia="Times New Roman" w:hAnsi="Times New Roman"/>
                <w:color w:val="000000"/>
                <w:lang w:eastAsia="lv-LV"/>
              </w:rPr>
              <w:t>. Publiska, visām paaudzēm pieejama, sporta un atpūtas laukuma labiekārtošana Sauleskalna ciemā</w:t>
            </w:r>
          </w:p>
        </w:tc>
        <w:tc>
          <w:tcPr>
            <w:tcW w:w="1540" w:type="dxa"/>
            <w:tcBorders>
              <w:top w:val="nil"/>
              <w:left w:val="nil"/>
              <w:bottom w:val="single" w:sz="8" w:space="0" w:color="auto"/>
              <w:right w:val="single" w:sz="8" w:space="0" w:color="auto"/>
            </w:tcBorders>
            <w:shd w:val="clear" w:color="auto" w:fill="auto"/>
            <w:vAlign w:val="center"/>
            <w:hideMark/>
          </w:tcPr>
          <w:p w14:paraId="277D09E6" w14:textId="77777777" w:rsidR="002C02EE" w:rsidRPr="006255BC" w:rsidRDefault="002C02EE" w:rsidP="002C02EE">
            <w:pPr>
              <w:widowControl/>
              <w:suppressAutoHyphens w:val="0"/>
              <w:jc w:val="both"/>
              <w:rPr>
                <w:rFonts w:ascii="Times New Roman" w:eastAsia="Times New Roman" w:hAnsi="Times New Roman"/>
                <w:color w:val="000000"/>
                <w:lang w:eastAsia="lv-LV"/>
              </w:rPr>
            </w:pPr>
            <w:r w:rsidRPr="006255BC">
              <w:rPr>
                <w:rFonts w:ascii="Times New Roman" w:eastAsia="Times New Roman" w:hAnsi="Times New Roman"/>
                <w:color w:val="000000"/>
                <w:lang w:eastAsia="lv-LV"/>
              </w:rPr>
              <w:t>10 500</w:t>
            </w:r>
          </w:p>
        </w:tc>
      </w:tr>
      <w:tr w:rsidR="002C02EE" w:rsidRPr="006255BC" w14:paraId="40A4B9EC" w14:textId="77777777" w:rsidTr="002C02EE">
        <w:trPr>
          <w:trHeight w:val="315"/>
        </w:trPr>
        <w:tc>
          <w:tcPr>
            <w:tcW w:w="7180" w:type="dxa"/>
            <w:tcBorders>
              <w:top w:val="nil"/>
              <w:left w:val="single" w:sz="8" w:space="0" w:color="auto"/>
              <w:bottom w:val="single" w:sz="8" w:space="0" w:color="auto"/>
              <w:right w:val="single" w:sz="8" w:space="0" w:color="auto"/>
            </w:tcBorders>
            <w:shd w:val="clear" w:color="auto" w:fill="auto"/>
            <w:vAlign w:val="center"/>
            <w:hideMark/>
          </w:tcPr>
          <w:p w14:paraId="0754A730" w14:textId="77777777" w:rsidR="002C02EE" w:rsidRPr="006255BC" w:rsidRDefault="002C02EE" w:rsidP="002C02EE">
            <w:pPr>
              <w:widowControl/>
              <w:suppressAutoHyphens w:val="0"/>
              <w:jc w:val="both"/>
              <w:rPr>
                <w:rFonts w:ascii="Times New Roman" w:eastAsia="Times New Roman" w:hAnsi="Times New Roman"/>
                <w:color w:val="000000"/>
                <w:lang w:eastAsia="lv-LV"/>
              </w:rPr>
            </w:pPr>
            <w:proofErr w:type="spellStart"/>
            <w:r w:rsidRPr="006255BC">
              <w:rPr>
                <w:rFonts w:ascii="Times New Roman" w:eastAsia="Times New Roman" w:hAnsi="Times New Roman"/>
                <w:color w:val="000000"/>
                <w:lang w:eastAsia="lv-LV"/>
              </w:rPr>
              <w:t>Proj</w:t>
            </w:r>
            <w:proofErr w:type="spellEnd"/>
            <w:r w:rsidRPr="006255BC">
              <w:rPr>
                <w:rFonts w:ascii="Times New Roman" w:eastAsia="Times New Roman" w:hAnsi="Times New Roman"/>
                <w:color w:val="000000"/>
                <w:lang w:eastAsia="lv-LV"/>
              </w:rPr>
              <w:t>. Strūklakas uzstādīšana Jaunkalsnavas centra dīķī</w:t>
            </w:r>
          </w:p>
        </w:tc>
        <w:tc>
          <w:tcPr>
            <w:tcW w:w="1540" w:type="dxa"/>
            <w:tcBorders>
              <w:top w:val="nil"/>
              <w:left w:val="nil"/>
              <w:bottom w:val="single" w:sz="8" w:space="0" w:color="auto"/>
              <w:right w:val="single" w:sz="8" w:space="0" w:color="auto"/>
            </w:tcBorders>
            <w:shd w:val="clear" w:color="auto" w:fill="auto"/>
            <w:vAlign w:val="center"/>
            <w:hideMark/>
          </w:tcPr>
          <w:p w14:paraId="559E9AC7" w14:textId="77777777" w:rsidR="002C02EE" w:rsidRPr="006255BC" w:rsidRDefault="002C02EE" w:rsidP="002C02EE">
            <w:pPr>
              <w:widowControl/>
              <w:suppressAutoHyphens w:val="0"/>
              <w:jc w:val="both"/>
              <w:rPr>
                <w:rFonts w:ascii="Times New Roman" w:eastAsia="Times New Roman" w:hAnsi="Times New Roman"/>
                <w:color w:val="000000"/>
                <w:lang w:eastAsia="lv-LV"/>
              </w:rPr>
            </w:pPr>
            <w:r w:rsidRPr="006255BC">
              <w:rPr>
                <w:rFonts w:ascii="Times New Roman" w:eastAsia="Times New Roman" w:hAnsi="Times New Roman"/>
                <w:color w:val="000000"/>
                <w:lang w:eastAsia="lv-LV"/>
              </w:rPr>
              <w:t>10 500</w:t>
            </w:r>
          </w:p>
        </w:tc>
      </w:tr>
      <w:tr w:rsidR="002C02EE" w:rsidRPr="006255BC" w14:paraId="70C92BC1" w14:textId="77777777" w:rsidTr="002C02EE">
        <w:trPr>
          <w:trHeight w:val="315"/>
        </w:trPr>
        <w:tc>
          <w:tcPr>
            <w:tcW w:w="7180" w:type="dxa"/>
            <w:tcBorders>
              <w:top w:val="nil"/>
              <w:left w:val="single" w:sz="8" w:space="0" w:color="auto"/>
              <w:bottom w:val="single" w:sz="8" w:space="0" w:color="auto"/>
              <w:right w:val="single" w:sz="8" w:space="0" w:color="auto"/>
            </w:tcBorders>
            <w:shd w:val="clear" w:color="auto" w:fill="auto"/>
            <w:vAlign w:val="center"/>
            <w:hideMark/>
          </w:tcPr>
          <w:p w14:paraId="0A7D6409" w14:textId="77777777" w:rsidR="002C02EE" w:rsidRPr="006255BC" w:rsidRDefault="002C02EE" w:rsidP="002C02EE">
            <w:pPr>
              <w:widowControl/>
              <w:suppressAutoHyphens w:val="0"/>
              <w:jc w:val="both"/>
              <w:rPr>
                <w:rFonts w:ascii="Times New Roman" w:eastAsia="Times New Roman" w:hAnsi="Times New Roman"/>
                <w:color w:val="000000"/>
                <w:lang w:eastAsia="lv-LV"/>
              </w:rPr>
            </w:pPr>
            <w:proofErr w:type="spellStart"/>
            <w:r w:rsidRPr="006255BC">
              <w:rPr>
                <w:rFonts w:ascii="Times New Roman" w:eastAsia="Times New Roman" w:hAnsi="Times New Roman"/>
                <w:color w:val="000000"/>
                <w:lang w:eastAsia="lv-LV"/>
              </w:rPr>
              <w:t>Proj</w:t>
            </w:r>
            <w:proofErr w:type="spellEnd"/>
            <w:r w:rsidRPr="006255BC">
              <w:rPr>
                <w:rFonts w:ascii="Times New Roman" w:eastAsia="Times New Roman" w:hAnsi="Times New Roman"/>
                <w:color w:val="000000"/>
                <w:lang w:eastAsia="lv-LV"/>
              </w:rPr>
              <w:t>. Bērnu un jauniešu aktīvās atpūtas zonas izveide Aizpurvē</w:t>
            </w:r>
          </w:p>
        </w:tc>
        <w:tc>
          <w:tcPr>
            <w:tcW w:w="1540" w:type="dxa"/>
            <w:tcBorders>
              <w:top w:val="nil"/>
              <w:left w:val="nil"/>
              <w:bottom w:val="single" w:sz="8" w:space="0" w:color="auto"/>
              <w:right w:val="single" w:sz="8" w:space="0" w:color="auto"/>
            </w:tcBorders>
            <w:shd w:val="clear" w:color="auto" w:fill="auto"/>
            <w:vAlign w:val="center"/>
            <w:hideMark/>
          </w:tcPr>
          <w:p w14:paraId="077363D2" w14:textId="77777777" w:rsidR="002C02EE" w:rsidRPr="006255BC" w:rsidRDefault="002C02EE" w:rsidP="002C02EE">
            <w:pPr>
              <w:widowControl/>
              <w:suppressAutoHyphens w:val="0"/>
              <w:jc w:val="both"/>
              <w:rPr>
                <w:rFonts w:ascii="Times New Roman" w:eastAsia="Times New Roman" w:hAnsi="Times New Roman"/>
                <w:color w:val="000000"/>
                <w:lang w:eastAsia="lv-LV"/>
              </w:rPr>
            </w:pPr>
            <w:r w:rsidRPr="006255BC">
              <w:rPr>
                <w:rFonts w:ascii="Times New Roman" w:eastAsia="Times New Roman" w:hAnsi="Times New Roman"/>
                <w:color w:val="000000"/>
                <w:lang w:eastAsia="lv-LV"/>
              </w:rPr>
              <w:t>10 500</w:t>
            </w:r>
          </w:p>
        </w:tc>
      </w:tr>
      <w:tr w:rsidR="002C02EE" w:rsidRPr="006255BC" w14:paraId="109B6194" w14:textId="77777777" w:rsidTr="002C02EE">
        <w:trPr>
          <w:trHeight w:val="315"/>
        </w:trPr>
        <w:tc>
          <w:tcPr>
            <w:tcW w:w="7180" w:type="dxa"/>
            <w:tcBorders>
              <w:top w:val="nil"/>
              <w:left w:val="single" w:sz="8" w:space="0" w:color="auto"/>
              <w:bottom w:val="single" w:sz="8" w:space="0" w:color="auto"/>
              <w:right w:val="single" w:sz="8" w:space="0" w:color="auto"/>
            </w:tcBorders>
            <w:shd w:val="clear" w:color="auto" w:fill="auto"/>
            <w:vAlign w:val="center"/>
            <w:hideMark/>
          </w:tcPr>
          <w:p w14:paraId="70A07B5A" w14:textId="77777777" w:rsidR="002C02EE" w:rsidRPr="006255BC" w:rsidRDefault="002C02EE" w:rsidP="002C02EE">
            <w:pPr>
              <w:widowControl/>
              <w:suppressAutoHyphens w:val="0"/>
              <w:jc w:val="both"/>
              <w:rPr>
                <w:rFonts w:ascii="Times New Roman" w:eastAsia="Times New Roman" w:hAnsi="Times New Roman"/>
                <w:color w:val="000000"/>
                <w:lang w:eastAsia="lv-LV"/>
              </w:rPr>
            </w:pPr>
            <w:proofErr w:type="spellStart"/>
            <w:r w:rsidRPr="006255BC">
              <w:rPr>
                <w:rFonts w:ascii="Times New Roman" w:eastAsia="Times New Roman" w:hAnsi="Times New Roman"/>
                <w:color w:val="000000"/>
                <w:lang w:eastAsia="lv-LV"/>
              </w:rPr>
              <w:t>Proj</w:t>
            </w:r>
            <w:proofErr w:type="spellEnd"/>
            <w:r w:rsidRPr="006255BC">
              <w:rPr>
                <w:rFonts w:ascii="Times New Roman" w:eastAsia="Times New Roman" w:hAnsi="Times New Roman"/>
                <w:color w:val="000000"/>
                <w:lang w:eastAsia="lv-LV"/>
              </w:rPr>
              <w:t>. Estrādes izbūve Jāņukalna ciematā Kalsnavas pagastā</w:t>
            </w:r>
          </w:p>
        </w:tc>
        <w:tc>
          <w:tcPr>
            <w:tcW w:w="1540" w:type="dxa"/>
            <w:tcBorders>
              <w:top w:val="nil"/>
              <w:left w:val="nil"/>
              <w:bottom w:val="single" w:sz="8" w:space="0" w:color="auto"/>
              <w:right w:val="single" w:sz="8" w:space="0" w:color="auto"/>
            </w:tcBorders>
            <w:shd w:val="clear" w:color="auto" w:fill="auto"/>
            <w:vAlign w:val="center"/>
            <w:hideMark/>
          </w:tcPr>
          <w:p w14:paraId="57A92FCB" w14:textId="77777777" w:rsidR="002C02EE" w:rsidRPr="006255BC" w:rsidRDefault="002C02EE" w:rsidP="002C02EE">
            <w:pPr>
              <w:widowControl/>
              <w:suppressAutoHyphens w:val="0"/>
              <w:jc w:val="both"/>
              <w:rPr>
                <w:rFonts w:ascii="Times New Roman" w:eastAsia="Times New Roman" w:hAnsi="Times New Roman"/>
                <w:color w:val="000000"/>
                <w:lang w:eastAsia="lv-LV"/>
              </w:rPr>
            </w:pPr>
            <w:r w:rsidRPr="006255BC">
              <w:rPr>
                <w:rFonts w:ascii="Times New Roman" w:eastAsia="Times New Roman" w:hAnsi="Times New Roman"/>
                <w:color w:val="000000"/>
                <w:lang w:eastAsia="lv-LV"/>
              </w:rPr>
              <w:t>10 500</w:t>
            </w:r>
          </w:p>
        </w:tc>
      </w:tr>
      <w:tr w:rsidR="002C02EE" w:rsidRPr="006255BC" w14:paraId="1DD2BEDD" w14:textId="77777777" w:rsidTr="002C02EE">
        <w:trPr>
          <w:trHeight w:val="315"/>
        </w:trPr>
        <w:tc>
          <w:tcPr>
            <w:tcW w:w="7180" w:type="dxa"/>
            <w:tcBorders>
              <w:top w:val="nil"/>
              <w:left w:val="single" w:sz="8" w:space="0" w:color="auto"/>
              <w:bottom w:val="single" w:sz="8" w:space="0" w:color="auto"/>
              <w:right w:val="single" w:sz="8" w:space="0" w:color="auto"/>
            </w:tcBorders>
            <w:shd w:val="clear" w:color="auto" w:fill="auto"/>
            <w:vAlign w:val="center"/>
            <w:hideMark/>
          </w:tcPr>
          <w:p w14:paraId="33FB34A5" w14:textId="77777777" w:rsidR="002C02EE" w:rsidRPr="006255BC" w:rsidRDefault="002C02EE" w:rsidP="002C02EE">
            <w:pPr>
              <w:widowControl/>
              <w:suppressAutoHyphens w:val="0"/>
              <w:jc w:val="both"/>
              <w:rPr>
                <w:rFonts w:ascii="Times New Roman" w:eastAsia="Times New Roman" w:hAnsi="Times New Roman"/>
                <w:color w:val="000000"/>
                <w:lang w:eastAsia="lv-LV"/>
              </w:rPr>
            </w:pPr>
            <w:proofErr w:type="spellStart"/>
            <w:r w:rsidRPr="006255BC">
              <w:rPr>
                <w:rFonts w:ascii="Times New Roman" w:eastAsia="Times New Roman" w:hAnsi="Times New Roman"/>
                <w:color w:val="000000"/>
                <w:lang w:eastAsia="lv-LV"/>
              </w:rPr>
              <w:t>Proj</w:t>
            </w:r>
            <w:proofErr w:type="spellEnd"/>
            <w:r w:rsidRPr="006255BC">
              <w:rPr>
                <w:rFonts w:ascii="Times New Roman" w:eastAsia="Times New Roman" w:hAnsi="Times New Roman"/>
                <w:color w:val="000000"/>
                <w:lang w:eastAsia="lv-LV"/>
              </w:rPr>
              <w:t>. Dažādām paaudzēm izmantojamā publiskā telpa Vestienas pagastā</w:t>
            </w:r>
          </w:p>
        </w:tc>
        <w:tc>
          <w:tcPr>
            <w:tcW w:w="1540" w:type="dxa"/>
            <w:tcBorders>
              <w:top w:val="nil"/>
              <w:left w:val="nil"/>
              <w:bottom w:val="single" w:sz="8" w:space="0" w:color="auto"/>
              <w:right w:val="single" w:sz="8" w:space="0" w:color="auto"/>
            </w:tcBorders>
            <w:shd w:val="clear" w:color="auto" w:fill="auto"/>
            <w:vAlign w:val="center"/>
            <w:hideMark/>
          </w:tcPr>
          <w:p w14:paraId="471F7B87" w14:textId="77777777" w:rsidR="002C02EE" w:rsidRPr="006255BC" w:rsidRDefault="002C02EE" w:rsidP="002C02EE">
            <w:pPr>
              <w:widowControl/>
              <w:suppressAutoHyphens w:val="0"/>
              <w:jc w:val="both"/>
              <w:rPr>
                <w:rFonts w:ascii="Times New Roman" w:eastAsia="Times New Roman" w:hAnsi="Times New Roman"/>
                <w:color w:val="000000"/>
                <w:lang w:eastAsia="lv-LV"/>
              </w:rPr>
            </w:pPr>
            <w:r w:rsidRPr="006255BC">
              <w:rPr>
                <w:rFonts w:ascii="Times New Roman" w:eastAsia="Times New Roman" w:hAnsi="Times New Roman"/>
                <w:color w:val="000000"/>
                <w:lang w:eastAsia="lv-LV"/>
              </w:rPr>
              <w:t>10 223</w:t>
            </w:r>
          </w:p>
        </w:tc>
      </w:tr>
      <w:tr w:rsidR="002C02EE" w:rsidRPr="006255BC" w14:paraId="42A0A16E" w14:textId="77777777" w:rsidTr="002C02EE">
        <w:trPr>
          <w:trHeight w:val="315"/>
        </w:trPr>
        <w:tc>
          <w:tcPr>
            <w:tcW w:w="7180" w:type="dxa"/>
            <w:tcBorders>
              <w:top w:val="nil"/>
              <w:left w:val="single" w:sz="8" w:space="0" w:color="auto"/>
              <w:bottom w:val="single" w:sz="8" w:space="0" w:color="auto"/>
              <w:right w:val="single" w:sz="8" w:space="0" w:color="auto"/>
            </w:tcBorders>
            <w:shd w:val="clear" w:color="auto" w:fill="auto"/>
            <w:vAlign w:val="center"/>
            <w:hideMark/>
          </w:tcPr>
          <w:p w14:paraId="38F0EF70" w14:textId="77777777" w:rsidR="002C02EE" w:rsidRPr="006255BC" w:rsidRDefault="002C02EE" w:rsidP="002C02EE">
            <w:pPr>
              <w:widowControl/>
              <w:suppressAutoHyphens w:val="0"/>
              <w:jc w:val="both"/>
              <w:rPr>
                <w:rFonts w:ascii="Times New Roman" w:eastAsia="Times New Roman" w:hAnsi="Times New Roman"/>
                <w:color w:val="000000"/>
                <w:lang w:eastAsia="lv-LV"/>
              </w:rPr>
            </w:pPr>
            <w:proofErr w:type="spellStart"/>
            <w:r w:rsidRPr="006255BC">
              <w:rPr>
                <w:rFonts w:ascii="Times New Roman" w:eastAsia="Times New Roman" w:hAnsi="Times New Roman"/>
                <w:color w:val="000000"/>
                <w:lang w:eastAsia="lv-LV"/>
              </w:rPr>
              <w:t>Proj</w:t>
            </w:r>
            <w:proofErr w:type="spellEnd"/>
            <w:r w:rsidRPr="006255BC">
              <w:rPr>
                <w:rFonts w:ascii="Times New Roman" w:eastAsia="Times New Roman" w:hAnsi="Times New Roman"/>
                <w:color w:val="000000"/>
                <w:lang w:eastAsia="lv-LV"/>
              </w:rPr>
              <w:t>. Dabas takas izveide Praulienas pagasta "</w:t>
            </w:r>
            <w:proofErr w:type="spellStart"/>
            <w:r w:rsidRPr="006255BC">
              <w:rPr>
                <w:rFonts w:ascii="Times New Roman" w:eastAsia="Times New Roman" w:hAnsi="Times New Roman"/>
                <w:color w:val="000000"/>
                <w:lang w:eastAsia="lv-LV"/>
              </w:rPr>
              <w:t>Pilsdārzos</w:t>
            </w:r>
            <w:proofErr w:type="spellEnd"/>
            <w:r w:rsidRPr="006255BC">
              <w:rPr>
                <w:rFonts w:ascii="Times New Roman" w:eastAsia="Times New Roman" w:hAnsi="Times New Roman"/>
                <w:color w:val="000000"/>
                <w:lang w:eastAsia="lv-LV"/>
              </w:rPr>
              <w:t>"</w:t>
            </w:r>
          </w:p>
        </w:tc>
        <w:tc>
          <w:tcPr>
            <w:tcW w:w="1540" w:type="dxa"/>
            <w:tcBorders>
              <w:top w:val="nil"/>
              <w:left w:val="nil"/>
              <w:bottom w:val="single" w:sz="8" w:space="0" w:color="auto"/>
              <w:right w:val="single" w:sz="8" w:space="0" w:color="auto"/>
            </w:tcBorders>
            <w:shd w:val="clear" w:color="auto" w:fill="auto"/>
            <w:vAlign w:val="center"/>
            <w:hideMark/>
          </w:tcPr>
          <w:p w14:paraId="0E1E7CA6" w14:textId="77777777" w:rsidR="002C02EE" w:rsidRPr="006255BC" w:rsidRDefault="002C02EE" w:rsidP="002C02EE">
            <w:pPr>
              <w:widowControl/>
              <w:suppressAutoHyphens w:val="0"/>
              <w:jc w:val="both"/>
              <w:rPr>
                <w:rFonts w:ascii="Times New Roman" w:eastAsia="Times New Roman" w:hAnsi="Times New Roman"/>
                <w:color w:val="000000"/>
                <w:lang w:eastAsia="lv-LV"/>
              </w:rPr>
            </w:pPr>
            <w:r w:rsidRPr="006255BC">
              <w:rPr>
                <w:rFonts w:ascii="Times New Roman" w:eastAsia="Times New Roman" w:hAnsi="Times New Roman"/>
                <w:color w:val="000000"/>
                <w:lang w:eastAsia="lv-LV"/>
              </w:rPr>
              <w:t>10 500</w:t>
            </w:r>
          </w:p>
        </w:tc>
      </w:tr>
      <w:tr w:rsidR="002C02EE" w:rsidRPr="006255BC" w14:paraId="7A8B7EF7" w14:textId="77777777" w:rsidTr="002C02EE">
        <w:trPr>
          <w:trHeight w:val="315"/>
        </w:trPr>
        <w:tc>
          <w:tcPr>
            <w:tcW w:w="7180" w:type="dxa"/>
            <w:tcBorders>
              <w:top w:val="nil"/>
              <w:left w:val="single" w:sz="8" w:space="0" w:color="auto"/>
              <w:bottom w:val="single" w:sz="8" w:space="0" w:color="auto"/>
              <w:right w:val="single" w:sz="8" w:space="0" w:color="auto"/>
            </w:tcBorders>
            <w:shd w:val="clear" w:color="auto" w:fill="auto"/>
            <w:vAlign w:val="center"/>
            <w:hideMark/>
          </w:tcPr>
          <w:p w14:paraId="275DCA7C" w14:textId="77777777" w:rsidR="002C02EE" w:rsidRPr="006255BC" w:rsidRDefault="002C02EE" w:rsidP="002C02EE">
            <w:pPr>
              <w:widowControl/>
              <w:suppressAutoHyphens w:val="0"/>
              <w:jc w:val="both"/>
              <w:rPr>
                <w:rFonts w:ascii="Times New Roman" w:eastAsia="Times New Roman" w:hAnsi="Times New Roman"/>
                <w:color w:val="000000"/>
                <w:lang w:eastAsia="lv-LV"/>
              </w:rPr>
            </w:pPr>
            <w:proofErr w:type="spellStart"/>
            <w:r w:rsidRPr="006255BC">
              <w:rPr>
                <w:rFonts w:ascii="Times New Roman" w:eastAsia="Times New Roman" w:hAnsi="Times New Roman"/>
                <w:color w:val="000000"/>
                <w:lang w:eastAsia="lv-LV"/>
              </w:rPr>
              <w:t>Proj</w:t>
            </w:r>
            <w:proofErr w:type="spellEnd"/>
            <w:r w:rsidRPr="006255BC">
              <w:rPr>
                <w:rFonts w:ascii="Times New Roman" w:eastAsia="Times New Roman" w:hAnsi="Times New Roman"/>
                <w:color w:val="000000"/>
                <w:lang w:eastAsia="lv-LV"/>
              </w:rPr>
              <w:t>. Futbola laukuma atjaunošana Mētrienā</w:t>
            </w:r>
          </w:p>
        </w:tc>
        <w:tc>
          <w:tcPr>
            <w:tcW w:w="1540" w:type="dxa"/>
            <w:tcBorders>
              <w:top w:val="nil"/>
              <w:left w:val="nil"/>
              <w:bottom w:val="single" w:sz="8" w:space="0" w:color="auto"/>
              <w:right w:val="single" w:sz="8" w:space="0" w:color="auto"/>
            </w:tcBorders>
            <w:shd w:val="clear" w:color="auto" w:fill="auto"/>
            <w:vAlign w:val="center"/>
            <w:hideMark/>
          </w:tcPr>
          <w:p w14:paraId="542DC280" w14:textId="77777777" w:rsidR="002C02EE" w:rsidRPr="006255BC" w:rsidRDefault="002C02EE" w:rsidP="002C02EE">
            <w:pPr>
              <w:widowControl/>
              <w:suppressAutoHyphens w:val="0"/>
              <w:jc w:val="both"/>
              <w:rPr>
                <w:rFonts w:ascii="Times New Roman" w:eastAsia="Times New Roman" w:hAnsi="Times New Roman"/>
                <w:color w:val="000000"/>
                <w:lang w:eastAsia="lv-LV"/>
              </w:rPr>
            </w:pPr>
            <w:r w:rsidRPr="006255BC">
              <w:rPr>
                <w:rFonts w:ascii="Times New Roman" w:eastAsia="Times New Roman" w:hAnsi="Times New Roman"/>
                <w:color w:val="000000"/>
                <w:lang w:eastAsia="lv-LV"/>
              </w:rPr>
              <w:t>10 500</w:t>
            </w:r>
          </w:p>
        </w:tc>
      </w:tr>
      <w:tr w:rsidR="002C02EE" w:rsidRPr="006255BC" w14:paraId="2608860C" w14:textId="77777777" w:rsidTr="002C02EE">
        <w:trPr>
          <w:trHeight w:val="315"/>
        </w:trPr>
        <w:tc>
          <w:tcPr>
            <w:tcW w:w="7180" w:type="dxa"/>
            <w:tcBorders>
              <w:top w:val="nil"/>
              <w:left w:val="single" w:sz="8" w:space="0" w:color="auto"/>
              <w:bottom w:val="single" w:sz="8" w:space="0" w:color="auto"/>
              <w:right w:val="single" w:sz="8" w:space="0" w:color="auto"/>
            </w:tcBorders>
            <w:shd w:val="clear" w:color="auto" w:fill="auto"/>
            <w:vAlign w:val="center"/>
            <w:hideMark/>
          </w:tcPr>
          <w:p w14:paraId="5492BB19" w14:textId="77777777" w:rsidR="002C02EE" w:rsidRPr="006255BC" w:rsidRDefault="002C02EE" w:rsidP="002C02EE">
            <w:pPr>
              <w:widowControl/>
              <w:suppressAutoHyphens w:val="0"/>
              <w:jc w:val="both"/>
              <w:rPr>
                <w:rFonts w:ascii="Times New Roman" w:eastAsia="Times New Roman" w:hAnsi="Times New Roman"/>
                <w:color w:val="000000"/>
                <w:lang w:eastAsia="lv-LV"/>
              </w:rPr>
            </w:pPr>
            <w:proofErr w:type="spellStart"/>
            <w:r w:rsidRPr="006255BC">
              <w:rPr>
                <w:rFonts w:ascii="Times New Roman" w:eastAsia="Times New Roman" w:hAnsi="Times New Roman"/>
                <w:color w:val="000000"/>
                <w:lang w:eastAsia="lv-LV"/>
              </w:rPr>
              <w:t>Proj</w:t>
            </w:r>
            <w:proofErr w:type="spellEnd"/>
            <w:r w:rsidRPr="006255BC">
              <w:rPr>
                <w:rFonts w:ascii="Times New Roman" w:eastAsia="Times New Roman" w:hAnsi="Times New Roman"/>
                <w:color w:val="000000"/>
                <w:lang w:eastAsia="lv-LV"/>
              </w:rPr>
              <w:t>. Dažādu paaudžu satikšanās vietas labiekārtošana Indrānu pag. Meirānos</w:t>
            </w:r>
          </w:p>
        </w:tc>
        <w:tc>
          <w:tcPr>
            <w:tcW w:w="1540" w:type="dxa"/>
            <w:tcBorders>
              <w:top w:val="nil"/>
              <w:left w:val="nil"/>
              <w:bottom w:val="single" w:sz="8" w:space="0" w:color="auto"/>
              <w:right w:val="single" w:sz="8" w:space="0" w:color="auto"/>
            </w:tcBorders>
            <w:shd w:val="clear" w:color="auto" w:fill="auto"/>
            <w:vAlign w:val="center"/>
            <w:hideMark/>
          </w:tcPr>
          <w:p w14:paraId="1C20812E" w14:textId="77777777" w:rsidR="002C02EE" w:rsidRPr="006255BC" w:rsidRDefault="002C02EE" w:rsidP="002C02EE">
            <w:pPr>
              <w:widowControl/>
              <w:suppressAutoHyphens w:val="0"/>
              <w:jc w:val="both"/>
              <w:rPr>
                <w:rFonts w:ascii="Times New Roman" w:eastAsia="Times New Roman" w:hAnsi="Times New Roman"/>
                <w:color w:val="000000"/>
                <w:lang w:eastAsia="lv-LV"/>
              </w:rPr>
            </w:pPr>
            <w:r w:rsidRPr="006255BC">
              <w:rPr>
                <w:rFonts w:ascii="Times New Roman" w:eastAsia="Times New Roman" w:hAnsi="Times New Roman"/>
                <w:color w:val="000000"/>
                <w:lang w:eastAsia="lv-LV"/>
              </w:rPr>
              <w:t>10 467</w:t>
            </w:r>
          </w:p>
        </w:tc>
      </w:tr>
      <w:tr w:rsidR="002C02EE" w:rsidRPr="006255BC" w14:paraId="6C878328" w14:textId="77777777" w:rsidTr="002C02EE">
        <w:trPr>
          <w:trHeight w:val="495"/>
        </w:trPr>
        <w:tc>
          <w:tcPr>
            <w:tcW w:w="7180" w:type="dxa"/>
            <w:tcBorders>
              <w:top w:val="nil"/>
              <w:left w:val="single" w:sz="8" w:space="0" w:color="auto"/>
              <w:bottom w:val="single" w:sz="8" w:space="0" w:color="auto"/>
              <w:right w:val="single" w:sz="8" w:space="0" w:color="auto"/>
            </w:tcBorders>
            <w:shd w:val="clear" w:color="auto" w:fill="auto"/>
            <w:vAlign w:val="center"/>
            <w:hideMark/>
          </w:tcPr>
          <w:p w14:paraId="300B4703" w14:textId="77777777" w:rsidR="002C02EE" w:rsidRPr="006255BC" w:rsidRDefault="002C02EE" w:rsidP="002C02EE">
            <w:pPr>
              <w:widowControl/>
              <w:suppressAutoHyphens w:val="0"/>
              <w:jc w:val="both"/>
              <w:rPr>
                <w:rFonts w:ascii="Times New Roman" w:eastAsia="Times New Roman" w:hAnsi="Times New Roman"/>
                <w:color w:val="000000"/>
                <w:lang w:eastAsia="lv-LV"/>
              </w:rPr>
            </w:pPr>
            <w:proofErr w:type="spellStart"/>
            <w:r w:rsidRPr="006255BC">
              <w:rPr>
                <w:rFonts w:ascii="Times New Roman" w:eastAsia="Times New Roman" w:hAnsi="Times New Roman"/>
                <w:color w:val="000000"/>
                <w:lang w:eastAsia="lv-LV"/>
              </w:rPr>
              <w:t>Proj</w:t>
            </w:r>
            <w:proofErr w:type="spellEnd"/>
            <w:r w:rsidRPr="006255BC">
              <w:rPr>
                <w:rFonts w:ascii="Times New Roman" w:eastAsia="Times New Roman" w:hAnsi="Times New Roman"/>
                <w:color w:val="000000"/>
                <w:lang w:eastAsia="lv-LV"/>
              </w:rPr>
              <w:t xml:space="preserve">. Madonas novada pašvaldības funkciju īstenošanai un pakalpojumu sniegšanai nepieciešamo </w:t>
            </w:r>
            <w:proofErr w:type="spellStart"/>
            <w:r w:rsidRPr="006255BC">
              <w:rPr>
                <w:rFonts w:ascii="Times New Roman" w:eastAsia="Times New Roman" w:hAnsi="Times New Roman"/>
                <w:color w:val="000000"/>
                <w:lang w:eastAsia="lv-LV"/>
              </w:rPr>
              <w:t>bezemisiju</w:t>
            </w:r>
            <w:proofErr w:type="spellEnd"/>
            <w:r w:rsidRPr="006255BC">
              <w:rPr>
                <w:rFonts w:ascii="Times New Roman" w:eastAsia="Times New Roman" w:hAnsi="Times New Roman"/>
                <w:color w:val="000000"/>
                <w:lang w:eastAsia="lv-LV"/>
              </w:rPr>
              <w:t xml:space="preserve"> transportlīdzekļu iegāde</w:t>
            </w:r>
          </w:p>
        </w:tc>
        <w:tc>
          <w:tcPr>
            <w:tcW w:w="1540" w:type="dxa"/>
            <w:tcBorders>
              <w:top w:val="nil"/>
              <w:left w:val="nil"/>
              <w:bottom w:val="single" w:sz="8" w:space="0" w:color="auto"/>
              <w:right w:val="single" w:sz="8" w:space="0" w:color="auto"/>
            </w:tcBorders>
            <w:shd w:val="clear" w:color="auto" w:fill="auto"/>
            <w:vAlign w:val="center"/>
            <w:hideMark/>
          </w:tcPr>
          <w:p w14:paraId="3BB010F6" w14:textId="77777777" w:rsidR="002C02EE" w:rsidRPr="006255BC" w:rsidRDefault="002C02EE" w:rsidP="002C02EE">
            <w:pPr>
              <w:widowControl/>
              <w:suppressAutoHyphens w:val="0"/>
              <w:jc w:val="both"/>
              <w:rPr>
                <w:rFonts w:ascii="Times New Roman" w:eastAsia="Times New Roman" w:hAnsi="Times New Roman"/>
                <w:color w:val="000000"/>
                <w:lang w:eastAsia="lv-LV"/>
              </w:rPr>
            </w:pPr>
            <w:r w:rsidRPr="006255BC">
              <w:rPr>
                <w:rFonts w:ascii="Times New Roman" w:eastAsia="Times New Roman" w:hAnsi="Times New Roman"/>
                <w:color w:val="000000"/>
                <w:lang w:eastAsia="lv-LV"/>
              </w:rPr>
              <w:t>424 800</w:t>
            </w:r>
          </w:p>
        </w:tc>
      </w:tr>
      <w:tr w:rsidR="002C02EE" w:rsidRPr="006255BC" w14:paraId="110A5CB0" w14:textId="77777777" w:rsidTr="002C02EE">
        <w:trPr>
          <w:trHeight w:val="495"/>
        </w:trPr>
        <w:tc>
          <w:tcPr>
            <w:tcW w:w="7180" w:type="dxa"/>
            <w:tcBorders>
              <w:top w:val="nil"/>
              <w:left w:val="single" w:sz="8" w:space="0" w:color="auto"/>
              <w:bottom w:val="single" w:sz="8" w:space="0" w:color="auto"/>
              <w:right w:val="single" w:sz="8" w:space="0" w:color="auto"/>
            </w:tcBorders>
            <w:shd w:val="clear" w:color="auto" w:fill="auto"/>
            <w:vAlign w:val="center"/>
            <w:hideMark/>
          </w:tcPr>
          <w:p w14:paraId="25BF94E9" w14:textId="77777777" w:rsidR="002C02EE" w:rsidRPr="006255BC" w:rsidRDefault="002C02EE" w:rsidP="002C02EE">
            <w:pPr>
              <w:widowControl/>
              <w:suppressAutoHyphens w:val="0"/>
              <w:jc w:val="both"/>
              <w:rPr>
                <w:rFonts w:ascii="Times New Roman" w:eastAsia="Times New Roman" w:hAnsi="Times New Roman"/>
                <w:color w:val="000000"/>
                <w:lang w:eastAsia="lv-LV"/>
              </w:rPr>
            </w:pPr>
            <w:proofErr w:type="spellStart"/>
            <w:r w:rsidRPr="006255BC">
              <w:rPr>
                <w:rFonts w:ascii="Times New Roman" w:eastAsia="Times New Roman" w:hAnsi="Times New Roman"/>
                <w:color w:val="000000"/>
                <w:lang w:eastAsia="lv-LV"/>
              </w:rPr>
              <w:t>Proj</w:t>
            </w:r>
            <w:proofErr w:type="spellEnd"/>
            <w:r w:rsidRPr="006255BC">
              <w:rPr>
                <w:rFonts w:ascii="Times New Roman" w:eastAsia="Times New Roman" w:hAnsi="Times New Roman"/>
                <w:color w:val="000000"/>
                <w:lang w:eastAsia="lv-LV"/>
              </w:rPr>
              <w:t>. Madonas novada pašvaldības izglītības iestāžu infrastruktūras pilnveide un aprīkošana (Lubāna; Ērgļi)</w:t>
            </w:r>
          </w:p>
        </w:tc>
        <w:tc>
          <w:tcPr>
            <w:tcW w:w="1540" w:type="dxa"/>
            <w:tcBorders>
              <w:top w:val="nil"/>
              <w:left w:val="nil"/>
              <w:bottom w:val="single" w:sz="8" w:space="0" w:color="auto"/>
              <w:right w:val="single" w:sz="8" w:space="0" w:color="auto"/>
            </w:tcBorders>
            <w:shd w:val="clear" w:color="auto" w:fill="auto"/>
            <w:vAlign w:val="center"/>
            <w:hideMark/>
          </w:tcPr>
          <w:p w14:paraId="41C08064" w14:textId="77777777" w:rsidR="002C02EE" w:rsidRPr="006255BC" w:rsidRDefault="002C02EE" w:rsidP="002C02EE">
            <w:pPr>
              <w:widowControl/>
              <w:suppressAutoHyphens w:val="0"/>
              <w:jc w:val="both"/>
              <w:rPr>
                <w:rFonts w:ascii="Times New Roman" w:eastAsia="Times New Roman" w:hAnsi="Times New Roman"/>
                <w:color w:val="000000"/>
                <w:lang w:eastAsia="lv-LV"/>
              </w:rPr>
            </w:pPr>
            <w:r w:rsidRPr="006255BC">
              <w:rPr>
                <w:rFonts w:ascii="Times New Roman" w:eastAsia="Times New Roman" w:hAnsi="Times New Roman"/>
                <w:color w:val="000000"/>
                <w:lang w:eastAsia="lv-LV"/>
              </w:rPr>
              <w:t>100 000</w:t>
            </w:r>
          </w:p>
        </w:tc>
      </w:tr>
      <w:tr w:rsidR="002C02EE" w:rsidRPr="006255BC" w14:paraId="6712C414" w14:textId="77777777" w:rsidTr="002C02EE">
        <w:trPr>
          <w:trHeight w:val="315"/>
        </w:trPr>
        <w:tc>
          <w:tcPr>
            <w:tcW w:w="7180" w:type="dxa"/>
            <w:tcBorders>
              <w:top w:val="nil"/>
              <w:left w:val="single" w:sz="8" w:space="0" w:color="auto"/>
              <w:bottom w:val="single" w:sz="8" w:space="0" w:color="auto"/>
              <w:right w:val="single" w:sz="8" w:space="0" w:color="auto"/>
            </w:tcBorders>
            <w:shd w:val="clear" w:color="auto" w:fill="auto"/>
            <w:vAlign w:val="center"/>
            <w:hideMark/>
          </w:tcPr>
          <w:p w14:paraId="5592960A" w14:textId="77777777" w:rsidR="002C02EE" w:rsidRPr="006255BC" w:rsidRDefault="002C02EE" w:rsidP="002C02EE">
            <w:pPr>
              <w:widowControl/>
              <w:suppressAutoHyphens w:val="0"/>
              <w:jc w:val="both"/>
              <w:rPr>
                <w:rFonts w:ascii="Times New Roman" w:eastAsia="Times New Roman" w:hAnsi="Times New Roman"/>
                <w:color w:val="000000"/>
                <w:lang w:eastAsia="lv-LV"/>
              </w:rPr>
            </w:pPr>
            <w:r w:rsidRPr="006255BC">
              <w:rPr>
                <w:rFonts w:ascii="Times New Roman" w:eastAsia="Times New Roman" w:hAnsi="Times New Roman"/>
                <w:color w:val="000000"/>
                <w:lang w:eastAsia="lv-LV"/>
              </w:rPr>
              <w:t>Varakļānu Īpašumu uzturēšana</w:t>
            </w:r>
          </w:p>
        </w:tc>
        <w:tc>
          <w:tcPr>
            <w:tcW w:w="1540" w:type="dxa"/>
            <w:tcBorders>
              <w:top w:val="nil"/>
              <w:left w:val="nil"/>
              <w:bottom w:val="single" w:sz="8" w:space="0" w:color="auto"/>
              <w:right w:val="single" w:sz="8" w:space="0" w:color="auto"/>
            </w:tcBorders>
            <w:shd w:val="clear" w:color="auto" w:fill="auto"/>
            <w:vAlign w:val="center"/>
            <w:hideMark/>
          </w:tcPr>
          <w:p w14:paraId="7392F01F" w14:textId="77777777" w:rsidR="002C02EE" w:rsidRPr="006255BC" w:rsidRDefault="002C02EE" w:rsidP="002C02EE">
            <w:pPr>
              <w:widowControl/>
              <w:suppressAutoHyphens w:val="0"/>
              <w:jc w:val="both"/>
              <w:rPr>
                <w:rFonts w:ascii="Times New Roman" w:eastAsia="Times New Roman" w:hAnsi="Times New Roman"/>
                <w:color w:val="000000"/>
                <w:lang w:eastAsia="lv-LV"/>
              </w:rPr>
            </w:pPr>
            <w:r w:rsidRPr="006255BC">
              <w:rPr>
                <w:rFonts w:ascii="Times New Roman" w:eastAsia="Times New Roman" w:hAnsi="Times New Roman"/>
                <w:color w:val="000000"/>
                <w:lang w:eastAsia="lv-LV"/>
              </w:rPr>
              <w:t>10 500</w:t>
            </w:r>
          </w:p>
        </w:tc>
      </w:tr>
      <w:tr w:rsidR="002C02EE" w:rsidRPr="006255BC" w14:paraId="068319C7" w14:textId="77777777" w:rsidTr="002C02EE">
        <w:trPr>
          <w:trHeight w:val="315"/>
        </w:trPr>
        <w:tc>
          <w:tcPr>
            <w:tcW w:w="7180" w:type="dxa"/>
            <w:tcBorders>
              <w:top w:val="nil"/>
              <w:left w:val="single" w:sz="8" w:space="0" w:color="auto"/>
              <w:bottom w:val="single" w:sz="8" w:space="0" w:color="auto"/>
              <w:right w:val="single" w:sz="8" w:space="0" w:color="auto"/>
            </w:tcBorders>
            <w:shd w:val="clear" w:color="auto" w:fill="auto"/>
            <w:vAlign w:val="center"/>
            <w:hideMark/>
          </w:tcPr>
          <w:p w14:paraId="55F925FB" w14:textId="77777777" w:rsidR="002C02EE" w:rsidRPr="006255BC" w:rsidRDefault="002C02EE" w:rsidP="002C02EE">
            <w:pPr>
              <w:widowControl/>
              <w:suppressAutoHyphens w:val="0"/>
              <w:jc w:val="both"/>
              <w:rPr>
                <w:rFonts w:ascii="Times New Roman" w:eastAsia="Times New Roman" w:hAnsi="Times New Roman"/>
                <w:color w:val="000000"/>
                <w:lang w:eastAsia="lv-LV"/>
              </w:rPr>
            </w:pPr>
            <w:proofErr w:type="spellStart"/>
            <w:r w:rsidRPr="006255BC">
              <w:rPr>
                <w:rFonts w:ascii="Times New Roman" w:eastAsia="Times New Roman" w:hAnsi="Times New Roman"/>
                <w:color w:val="000000"/>
                <w:lang w:eastAsia="lv-LV"/>
              </w:rPr>
              <w:t>Proj</w:t>
            </w:r>
            <w:proofErr w:type="spellEnd"/>
            <w:r w:rsidRPr="006255BC">
              <w:rPr>
                <w:rFonts w:ascii="Times New Roman" w:eastAsia="Times New Roman" w:hAnsi="Times New Roman"/>
                <w:color w:val="000000"/>
                <w:lang w:eastAsia="lv-LV"/>
              </w:rPr>
              <w:t>. PROTI un DARI 2.0 (Varakļāni)</w:t>
            </w:r>
          </w:p>
        </w:tc>
        <w:tc>
          <w:tcPr>
            <w:tcW w:w="1540" w:type="dxa"/>
            <w:tcBorders>
              <w:top w:val="nil"/>
              <w:left w:val="nil"/>
              <w:bottom w:val="single" w:sz="8" w:space="0" w:color="auto"/>
              <w:right w:val="single" w:sz="8" w:space="0" w:color="auto"/>
            </w:tcBorders>
            <w:shd w:val="clear" w:color="auto" w:fill="auto"/>
            <w:vAlign w:val="center"/>
            <w:hideMark/>
          </w:tcPr>
          <w:p w14:paraId="5232EB8B" w14:textId="77777777" w:rsidR="002C02EE" w:rsidRPr="006255BC" w:rsidRDefault="002C02EE" w:rsidP="002C02EE">
            <w:pPr>
              <w:widowControl/>
              <w:suppressAutoHyphens w:val="0"/>
              <w:jc w:val="both"/>
              <w:rPr>
                <w:rFonts w:ascii="Times New Roman" w:eastAsia="Times New Roman" w:hAnsi="Times New Roman"/>
                <w:color w:val="000000"/>
                <w:lang w:eastAsia="lv-LV"/>
              </w:rPr>
            </w:pPr>
            <w:r w:rsidRPr="006255BC">
              <w:rPr>
                <w:rFonts w:ascii="Times New Roman" w:eastAsia="Times New Roman" w:hAnsi="Times New Roman"/>
                <w:color w:val="000000"/>
                <w:lang w:eastAsia="lv-LV"/>
              </w:rPr>
              <w:t>23 372</w:t>
            </w:r>
          </w:p>
        </w:tc>
      </w:tr>
      <w:tr w:rsidR="002C02EE" w:rsidRPr="006255BC" w14:paraId="0285B005" w14:textId="77777777" w:rsidTr="002C02EE">
        <w:trPr>
          <w:trHeight w:val="315"/>
        </w:trPr>
        <w:tc>
          <w:tcPr>
            <w:tcW w:w="7180" w:type="dxa"/>
            <w:tcBorders>
              <w:top w:val="nil"/>
              <w:left w:val="single" w:sz="8" w:space="0" w:color="auto"/>
              <w:bottom w:val="single" w:sz="8" w:space="0" w:color="auto"/>
              <w:right w:val="single" w:sz="8" w:space="0" w:color="auto"/>
            </w:tcBorders>
            <w:shd w:val="clear" w:color="auto" w:fill="auto"/>
            <w:vAlign w:val="center"/>
            <w:hideMark/>
          </w:tcPr>
          <w:p w14:paraId="6E809872" w14:textId="77777777" w:rsidR="002C02EE" w:rsidRPr="006255BC" w:rsidRDefault="002C02EE" w:rsidP="002C02EE">
            <w:pPr>
              <w:widowControl/>
              <w:suppressAutoHyphens w:val="0"/>
              <w:jc w:val="both"/>
              <w:rPr>
                <w:rFonts w:ascii="Times New Roman" w:eastAsia="Times New Roman" w:hAnsi="Times New Roman"/>
                <w:color w:val="000000"/>
                <w:lang w:eastAsia="lv-LV"/>
              </w:rPr>
            </w:pPr>
            <w:proofErr w:type="spellStart"/>
            <w:r w:rsidRPr="006255BC">
              <w:rPr>
                <w:rFonts w:ascii="Times New Roman" w:eastAsia="Times New Roman" w:hAnsi="Times New Roman"/>
                <w:color w:val="000000"/>
                <w:lang w:eastAsia="lv-LV"/>
              </w:rPr>
              <w:t>Proj</w:t>
            </w:r>
            <w:proofErr w:type="spellEnd"/>
            <w:r w:rsidRPr="006255BC">
              <w:rPr>
                <w:rFonts w:ascii="Times New Roman" w:eastAsia="Times New Roman" w:hAnsi="Times New Roman"/>
                <w:color w:val="000000"/>
                <w:lang w:eastAsia="lv-LV"/>
              </w:rPr>
              <w:t>. Digitālā darba ar jaunatni attīstība pašvaldībās (Varakļāni)</w:t>
            </w:r>
          </w:p>
        </w:tc>
        <w:tc>
          <w:tcPr>
            <w:tcW w:w="1540" w:type="dxa"/>
            <w:tcBorders>
              <w:top w:val="nil"/>
              <w:left w:val="nil"/>
              <w:bottom w:val="single" w:sz="8" w:space="0" w:color="auto"/>
              <w:right w:val="single" w:sz="8" w:space="0" w:color="auto"/>
            </w:tcBorders>
            <w:shd w:val="clear" w:color="auto" w:fill="auto"/>
            <w:vAlign w:val="center"/>
            <w:hideMark/>
          </w:tcPr>
          <w:p w14:paraId="56652D3F" w14:textId="77777777" w:rsidR="002C02EE" w:rsidRPr="006255BC" w:rsidRDefault="002C02EE" w:rsidP="002C02EE">
            <w:pPr>
              <w:widowControl/>
              <w:suppressAutoHyphens w:val="0"/>
              <w:jc w:val="both"/>
              <w:rPr>
                <w:rFonts w:ascii="Times New Roman" w:eastAsia="Times New Roman" w:hAnsi="Times New Roman"/>
                <w:color w:val="000000"/>
                <w:lang w:eastAsia="lv-LV"/>
              </w:rPr>
            </w:pPr>
            <w:r w:rsidRPr="006255BC">
              <w:rPr>
                <w:rFonts w:ascii="Times New Roman" w:eastAsia="Times New Roman" w:hAnsi="Times New Roman"/>
                <w:color w:val="000000"/>
                <w:lang w:eastAsia="lv-LV"/>
              </w:rPr>
              <w:t>3 359</w:t>
            </w:r>
          </w:p>
        </w:tc>
      </w:tr>
      <w:tr w:rsidR="002C02EE" w:rsidRPr="006255BC" w14:paraId="11E4367E" w14:textId="77777777" w:rsidTr="002C02EE">
        <w:trPr>
          <w:trHeight w:val="315"/>
        </w:trPr>
        <w:tc>
          <w:tcPr>
            <w:tcW w:w="7180" w:type="dxa"/>
            <w:tcBorders>
              <w:top w:val="nil"/>
              <w:left w:val="single" w:sz="8" w:space="0" w:color="auto"/>
              <w:bottom w:val="single" w:sz="8" w:space="0" w:color="auto"/>
              <w:right w:val="single" w:sz="8" w:space="0" w:color="auto"/>
            </w:tcBorders>
            <w:shd w:val="clear" w:color="auto" w:fill="auto"/>
            <w:vAlign w:val="center"/>
            <w:hideMark/>
          </w:tcPr>
          <w:p w14:paraId="5DBE5308" w14:textId="77777777" w:rsidR="002C02EE" w:rsidRPr="006255BC" w:rsidRDefault="002C02EE" w:rsidP="002C02EE">
            <w:pPr>
              <w:widowControl/>
              <w:suppressAutoHyphens w:val="0"/>
              <w:jc w:val="both"/>
              <w:rPr>
                <w:rFonts w:ascii="Times New Roman" w:eastAsia="Times New Roman" w:hAnsi="Times New Roman"/>
                <w:color w:val="000000"/>
                <w:lang w:eastAsia="lv-LV"/>
              </w:rPr>
            </w:pPr>
            <w:proofErr w:type="spellStart"/>
            <w:r w:rsidRPr="006255BC">
              <w:rPr>
                <w:rFonts w:ascii="Times New Roman" w:eastAsia="Times New Roman" w:hAnsi="Times New Roman"/>
                <w:color w:val="000000"/>
                <w:lang w:eastAsia="lv-LV"/>
              </w:rPr>
              <w:t>Proj</w:t>
            </w:r>
            <w:proofErr w:type="spellEnd"/>
            <w:r w:rsidRPr="006255BC">
              <w:rPr>
                <w:rFonts w:ascii="Times New Roman" w:eastAsia="Times New Roman" w:hAnsi="Times New Roman"/>
                <w:color w:val="000000"/>
                <w:lang w:eastAsia="lv-LV"/>
              </w:rPr>
              <w:t>. Pedagogu profesionālā atbalsta sistēmas izveide (Varakļāni)</w:t>
            </w:r>
          </w:p>
        </w:tc>
        <w:tc>
          <w:tcPr>
            <w:tcW w:w="1540" w:type="dxa"/>
            <w:tcBorders>
              <w:top w:val="nil"/>
              <w:left w:val="nil"/>
              <w:bottom w:val="single" w:sz="8" w:space="0" w:color="auto"/>
              <w:right w:val="single" w:sz="8" w:space="0" w:color="auto"/>
            </w:tcBorders>
            <w:shd w:val="clear" w:color="auto" w:fill="auto"/>
            <w:vAlign w:val="center"/>
            <w:hideMark/>
          </w:tcPr>
          <w:p w14:paraId="698441FB" w14:textId="77777777" w:rsidR="002C02EE" w:rsidRPr="006255BC" w:rsidRDefault="002C02EE" w:rsidP="002C02EE">
            <w:pPr>
              <w:widowControl/>
              <w:suppressAutoHyphens w:val="0"/>
              <w:jc w:val="both"/>
              <w:rPr>
                <w:rFonts w:ascii="Times New Roman" w:eastAsia="Times New Roman" w:hAnsi="Times New Roman"/>
                <w:color w:val="000000"/>
                <w:lang w:eastAsia="lv-LV"/>
              </w:rPr>
            </w:pPr>
            <w:r w:rsidRPr="006255BC">
              <w:rPr>
                <w:rFonts w:ascii="Times New Roman" w:eastAsia="Times New Roman" w:hAnsi="Times New Roman"/>
                <w:color w:val="000000"/>
                <w:lang w:eastAsia="lv-LV"/>
              </w:rPr>
              <w:t>6 504</w:t>
            </w:r>
          </w:p>
        </w:tc>
      </w:tr>
      <w:tr w:rsidR="002C02EE" w:rsidRPr="006255BC" w14:paraId="15586D11" w14:textId="77777777" w:rsidTr="002C02EE">
        <w:trPr>
          <w:trHeight w:val="315"/>
        </w:trPr>
        <w:tc>
          <w:tcPr>
            <w:tcW w:w="7180" w:type="dxa"/>
            <w:tcBorders>
              <w:top w:val="nil"/>
              <w:left w:val="single" w:sz="8" w:space="0" w:color="auto"/>
              <w:bottom w:val="single" w:sz="8" w:space="0" w:color="auto"/>
              <w:right w:val="single" w:sz="8" w:space="0" w:color="auto"/>
            </w:tcBorders>
            <w:shd w:val="clear" w:color="auto" w:fill="auto"/>
            <w:vAlign w:val="center"/>
            <w:hideMark/>
          </w:tcPr>
          <w:p w14:paraId="7B0B405C" w14:textId="77777777" w:rsidR="002C02EE" w:rsidRPr="006255BC" w:rsidRDefault="002C02EE" w:rsidP="002C02EE">
            <w:pPr>
              <w:widowControl/>
              <w:suppressAutoHyphens w:val="0"/>
              <w:jc w:val="both"/>
              <w:rPr>
                <w:rFonts w:ascii="Times New Roman" w:eastAsia="Times New Roman" w:hAnsi="Times New Roman"/>
                <w:color w:val="000000"/>
                <w:lang w:eastAsia="lv-LV"/>
              </w:rPr>
            </w:pPr>
            <w:proofErr w:type="spellStart"/>
            <w:r w:rsidRPr="006255BC">
              <w:rPr>
                <w:rFonts w:ascii="Times New Roman" w:eastAsia="Times New Roman" w:hAnsi="Times New Roman"/>
                <w:color w:val="000000"/>
                <w:lang w:eastAsia="lv-LV"/>
              </w:rPr>
              <w:t>Proj</w:t>
            </w:r>
            <w:proofErr w:type="spellEnd"/>
            <w:r w:rsidRPr="006255BC">
              <w:rPr>
                <w:rFonts w:ascii="Times New Roman" w:eastAsia="Times New Roman" w:hAnsi="Times New Roman"/>
                <w:color w:val="000000"/>
                <w:lang w:eastAsia="lv-LV"/>
              </w:rPr>
              <w:t>. Sabiedrības digitālo prasmju attīstība (</w:t>
            </w:r>
            <w:proofErr w:type="spellStart"/>
            <w:r w:rsidRPr="006255BC">
              <w:rPr>
                <w:rFonts w:ascii="Times New Roman" w:eastAsia="Times New Roman" w:hAnsi="Times New Roman"/>
                <w:color w:val="000000"/>
                <w:lang w:eastAsia="lv-LV"/>
              </w:rPr>
              <w:t>Varkļāni</w:t>
            </w:r>
            <w:proofErr w:type="spellEnd"/>
            <w:r w:rsidRPr="006255BC">
              <w:rPr>
                <w:rFonts w:ascii="Times New Roman" w:eastAsia="Times New Roman" w:hAnsi="Times New Roman"/>
                <w:color w:val="000000"/>
                <w:lang w:eastAsia="lv-LV"/>
              </w:rPr>
              <w:t>)</w:t>
            </w:r>
          </w:p>
        </w:tc>
        <w:tc>
          <w:tcPr>
            <w:tcW w:w="1540" w:type="dxa"/>
            <w:tcBorders>
              <w:top w:val="nil"/>
              <w:left w:val="nil"/>
              <w:bottom w:val="single" w:sz="8" w:space="0" w:color="auto"/>
              <w:right w:val="single" w:sz="8" w:space="0" w:color="auto"/>
            </w:tcBorders>
            <w:shd w:val="clear" w:color="auto" w:fill="auto"/>
            <w:vAlign w:val="center"/>
            <w:hideMark/>
          </w:tcPr>
          <w:p w14:paraId="79B0F949" w14:textId="77777777" w:rsidR="002C02EE" w:rsidRPr="006255BC" w:rsidRDefault="002C02EE" w:rsidP="002C02EE">
            <w:pPr>
              <w:widowControl/>
              <w:suppressAutoHyphens w:val="0"/>
              <w:jc w:val="both"/>
              <w:rPr>
                <w:rFonts w:ascii="Times New Roman" w:eastAsia="Times New Roman" w:hAnsi="Times New Roman"/>
                <w:color w:val="000000"/>
                <w:lang w:eastAsia="lv-LV"/>
              </w:rPr>
            </w:pPr>
            <w:r w:rsidRPr="006255BC">
              <w:rPr>
                <w:rFonts w:ascii="Times New Roman" w:eastAsia="Times New Roman" w:hAnsi="Times New Roman"/>
                <w:color w:val="000000"/>
                <w:lang w:eastAsia="lv-LV"/>
              </w:rPr>
              <w:t>2 830</w:t>
            </w:r>
          </w:p>
        </w:tc>
      </w:tr>
      <w:tr w:rsidR="002C02EE" w:rsidRPr="006255BC" w14:paraId="0557DDFB" w14:textId="77777777" w:rsidTr="002C02EE">
        <w:trPr>
          <w:trHeight w:val="315"/>
        </w:trPr>
        <w:tc>
          <w:tcPr>
            <w:tcW w:w="7180" w:type="dxa"/>
            <w:tcBorders>
              <w:top w:val="nil"/>
              <w:left w:val="single" w:sz="8" w:space="0" w:color="auto"/>
              <w:bottom w:val="single" w:sz="8" w:space="0" w:color="auto"/>
              <w:right w:val="single" w:sz="8" w:space="0" w:color="auto"/>
            </w:tcBorders>
            <w:shd w:val="clear" w:color="auto" w:fill="auto"/>
            <w:vAlign w:val="center"/>
            <w:hideMark/>
          </w:tcPr>
          <w:p w14:paraId="7C5CEF47" w14:textId="77777777" w:rsidR="002C02EE" w:rsidRPr="006255BC" w:rsidRDefault="002C02EE" w:rsidP="002C02EE">
            <w:pPr>
              <w:widowControl/>
              <w:suppressAutoHyphens w:val="0"/>
              <w:jc w:val="both"/>
              <w:rPr>
                <w:rFonts w:ascii="Times New Roman" w:eastAsia="Times New Roman" w:hAnsi="Times New Roman"/>
                <w:color w:val="000000"/>
                <w:lang w:eastAsia="lv-LV"/>
              </w:rPr>
            </w:pPr>
            <w:proofErr w:type="spellStart"/>
            <w:r w:rsidRPr="006255BC">
              <w:rPr>
                <w:rFonts w:ascii="Times New Roman" w:eastAsia="Times New Roman" w:hAnsi="Times New Roman"/>
                <w:color w:val="000000"/>
                <w:lang w:eastAsia="lv-LV"/>
              </w:rPr>
              <w:t>Proj</w:t>
            </w:r>
            <w:proofErr w:type="spellEnd"/>
            <w:r w:rsidRPr="006255BC">
              <w:rPr>
                <w:rFonts w:ascii="Times New Roman" w:eastAsia="Times New Roman" w:hAnsi="Times New Roman"/>
                <w:color w:val="000000"/>
                <w:lang w:eastAsia="lv-LV"/>
              </w:rPr>
              <w:t>. Āra trenažieru kompleksa uzstādīšana Murmastienē</w:t>
            </w:r>
          </w:p>
        </w:tc>
        <w:tc>
          <w:tcPr>
            <w:tcW w:w="1540" w:type="dxa"/>
            <w:tcBorders>
              <w:top w:val="nil"/>
              <w:left w:val="nil"/>
              <w:bottom w:val="single" w:sz="8" w:space="0" w:color="auto"/>
              <w:right w:val="single" w:sz="8" w:space="0" w:color="auto"/>
            </w:tcBorders>
            <w:shd w:val="clear" w:color="auto" w:fill="auto"/>
            <w:vAlign w:val="center"/>
            <w:hideMark/>
          </w:tcPr>
          <w:p w14:paraId="14546949" w14:textId="77777777" w:rsidR="002C02EE" w:rsidRPr="006255BC" w:rsidRDefault="002C02EE" w:rsidP="002C02EE">
            <w:pPr>
              <w:widowControl/>
              <w:suppressAutoHyphens w:val="0"/>
              <w:jc w:val="both"/>
              <w:rPr>
                <w:rFonts w:ascii="Times New Roman" w:eastAsia="Times New Roman" w:hAnsi="Times New Roman"/>
                <w:color w:val="000000"/>
                <w:lang w:eastAsia="lv-LV"/>
              </w:rPr>
            </w:pPr>
            <w:r w:rsidRPr="006255BC">
              <w:rPr>
                <w:rFonts w:ascii="Times New Roman" w:eastAsia="Times New Roman" w:hAnsi="Times New Roman"/>
                <w:color w:val="000000"/>
                <w:lang w:eastAsia="lv-LV"/>
              </w:rPr>
              <w:t>10 500</w:t>
            </w:r>
          </w:p>
        </w:tc>
      </w:tr>
      <w:tr w:rsidR="002C02EE" w:rsidRPr="006255BC" w14:paraId="3F90195B" w14:textId="77777777" w:rsidTr="002C02EE">
        <w:trPr>
          <w:trHeight w:val="315"/>
        </w:trPr>
        <w:tc>
          <w:tcPr>
            <w:tcW w:w="7180" w:type="dxa"/>
            <w:tcBorders>
              <w:top w:val="nil"/>
              <w:left w:val="single" w:sz="8" w:space="0" w:color="auto"/>
              <w:bottom w:val="single" w:sz="8" w:space="0" w:color="auto"/>
              <w:right w:val="single" w:sz="8" w:space="0" w:color="auto"/>
            </w:tcBorders>
            <w:shd w:val="clear" w:color="auto" w:fill="auto"/>
            <w:vAlign w:val="center"/>
            <w:hideMark/>
          </w:tcPr>
          <w:p w14:paraId="16EB8C1A" w14:textId="77777777" w:rsidR="002C02EE" w:rsidRPr="006255BC" w:rsidRDefault="002C02EE" w:rsidP="002C02EE">
            <w:pPr>
              <w:widowControl/>
              <w:suppressAutoHyphens w:val="0"/>
              <w:jc w:val="right"/>
              <w:rPr>
                <w:rFonts w:ascii="Times New Roman" w:eastAsia="Times New Roman" w:hAnsi="Times New Roman"/>
                <w:b/>
                <w:bCs/>
                <w:color w:val="000000"/>
                <w:lang w:eastAsia="lv-LV"/>
              </w:rPr>
            </w:pPr>
            <w:r w:rsidRPr="006255BC">
              <w:rPr>
                <w:rFonts w:ascii="Times New Roman" w:eastAsia="Times New Roman" w:hAnsi="Times New Roman"/>
                <w:b/>
                <w:bCs/>
                <w:color w:val="000000"/>
                <w:lang w:eastAsia="lv-LV"/>
              </w:rPr>
              <w:t>KOPĀ</w:t>
            </w:r>
          </w:p>
        </w:tc>
        <w:tc>
          <w:tcPr>
            <w:tcW w:w="1540" w:type="dxa"/>
            <w:tcBorders>
              <w:top w:val="nil"/>
              <w:left w:val="nil"/>
              <w:bottom w:val="single" w:sz="8" w:space="0" w:color="auto"/>
              <w:right w:val="single" w:sz="8" w:space="0" w:color="auto"/>
            </w:tcBorders>
            <w:shd w:val="clear" w:color="auto" w:fill="auto"/>
            <w:vAlign w:val="center"/>
            <w:hideMark/>
          </w:tcPr>
          <w:p w14:paraId="656A7179" w14:textId="77777777" w:rsidR="002C02EE" w:rsidRPr="006255BC" w:rsidRDefault="002C02EE" w:rsidP="002C02EE">
            <w:pPr>
              <w:widowControl/>
              <w:suppressAutoHyphens w:val="0"/>
              <w:jc w:val="both"/>
              <w:rPr>
                <w:rFonts w:ascii="Times New Roman" w:eastAsia="Times New Roman" w:hAnsi="Times New Roman"/>
                <w:b/>
                <w:bCs/>
                <w:color w:val="000000"/>
                <w:lang w:eastAsia="lv-LV"/>
              </w:rPr>
            </w:pPr>
            <w:r w:rsidRPr="006255BC">
              <w:rPr>
                <w:rFonts w:ascii="Times New Roman" w:eastAsia="Times New Roman" w:hAnsi="Times New Roman"/>
                <w:b/>
                <w:bCs/>
                <w:color w:val="000000"/>
                <w:lang w:eastAsia="lv-LV"/>
              </w:rPr>
              <w:t>3 670 212</w:t>
            </w:r>
          </w:p>
        </w:tc>
      </w:tr>
    </w:tbl>
    <w:p w14:paraId="5E63E94E" w14:textId="77777777" w:rsidR="00601118" w:rsidRPr="006255BC" w:rsidRDefault="00601118" w:rsidP="006B7AB8">
      <w:pPr>
        <w:spacing w:line="276" w:lineRule="auto"/>
        <w:ind w:firstLine="720"/>
        <w:jc w:val="both"/>
        <w:rPr>
          <w:rFonts w:ascii="Times New Roman" w:hAnsi="Times New Roman"/>
        </w:rPr>
      </w:pPr>
    </w:p>
    <w:p w14:paraId="04B5D068" w14:textId="77777777" w:rsidR="009D3854" w:rsidRPr="001B6586" w:rsidRDefault="009D3854" w:rsidP="006B7AB8">
      <w:pPr>
        <w:spacing w:line="276" w:lineRule="auto"/>
        <w:ind w:firstLine="720"/>
        <w:jc w:val="both"/>
        <w:rPr>
          <w:rFonts w:ascii="Times New Roman" w:hAnsi="Times New Roman"/>
        </w:rPr>
      </w:pPr>
    </w:p>
    <w:p w14:paraId="119D23EC" w14:textId="4FDD2FC6" w:rsidR="009D3854" w:rsidRPr="001B6586" w:rsidRDefault="002C02EE" w:rsidP="00DF35E7">
      <w:pPr>
        <w:spacing w:line="276" w:lineRule="auto"/>
        <w:jc w:val="both"/>
        <w:rPr>
          <w:rFonts w:ascii="Times New Roman" w:hAnsi="Times New Roman"/>
        </w:rPr>
      </w:pPr>
      <w:r w:rsidRPr="001B6586">
        <w:rPr>
          <w:rFonts w:ascii="Times New Roman" w:hAnsi="Times New Roman"/>
          <w:noProof/>
        </w:rPr>
        <w:lastRenderedPageBreak/>
        <w:drawing>
          <wp:inline distT="0" distB="0" distL="0" distR="0" wp14:anchorId="737E90F9" wp14:editId="39EF1A88">
            <wp:extent cx="5274310" cy="3566795"/>
            <wp:effectExtent l="0" t="0" r="2540" b="14605"/>
            <wp:docPr id="1" name="Diagramma 1">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3CDF25E" w14:textId="77777777" w:rsidR="0054382B" w:rsidRPr="001B6586" w:rsidRDefault="0054382B" w:rsidP="0054382B">
      <w:pPr>
        <w:spacing w:line="276" w:lineRule="auto"/>
        <w:jc w:val="center"/>
        <w:rPr>
          <w:rFonts w:ascii="Times New Roman" w:hAnsi="Times New Roman"/>
        </w:rPr>
      </w:pPr>
    </w:p>
    <w:p w14:paraId="24CBFF49" w14:textId="619BC450" w:rsidR="000C7936" w:rsidRPr="001B6586" w:rsidRDefault="000C7936" w:rsidP="006B7AB8">
      <w:pPr>
        <w:spacing w:after="240" w:line="276" w:lineRule="auto"/>
        <w:outlineLvl w:val="0"/>
        <w:rPr>
          <w:rFonts w:ascii="Times New Roman" w:hAnsi="Times New Roman"/>
          <w:b/>
        </w:rPr>
      </w:pPr>
      <w:r w:rsidRPr="001B6586">
        <w:rPr>
          <w:rFonts w:ascii="Times New Roman" w:hAnsi="Times New Roman"/>
          <w:b/>
        </w:rPr>
        <w:t>Izdevumi</w:t>
      </w:r>
    </w:p>
    <w:p w14:paraId="410D6172" w14:textId="6319BDAF" w:rsidR="000C7936" w:rsidRPr="001B6586" w:rsidRDefault="000C7936" w:rsidP="00502360">
      <w:pPr>
        <w:spacing w:line="276" w:lineRule="auto"/>
        <w:ind w:firstLine="720"/>
        <w:jc w:val="both"/>
        <w:rPr>
          <w:rFonts w:ascii="Times New Roman" w:hAnsi="Times New Roman"/>
        </w:rPr>
      </w:pPr>
      <w:r w:rsidRPr="001B6586">
        <w:rPr>
          <w:rFonts w:ascii="Times New Roman" w:hAnsi="Times New Roman"/>
          <w:i/>
        </w:rPr>
        <w:t xml:space="preserve">Izpildvaras funkciju </w:t>
      </w:r>
      <w:r w:rsidRPr="001B6586">
        <w:rPr>
          <w:rFonts w:ascii="Times New Roman" w:hAnsi="Times New Roman"/>
          <w:iCs/>
        </w:rPr>
        <w:t xml:space="preserve">nodrošināšanai </w:t>
      </w:r>
      <w:r w:rsidRPr="001B6586">
        <w:rPr>
          <w:rFonts w:ascii="Times New Roman" w:hAnsi="Times New Roman"/>
        </w:rPr>
        <w:t>p</w:t>
      </w:r>
      <w:r w:rsidR="00215385" w:rsidRPr="001B6586">
        <w:rPr>
          <w:rFonts w:ascii="Times New Roman" w:hAnsi="Times New Roman"/>
        </w:rPr>
        <w:t>lānots</w:t>
      </w:r>
      <w:r w:rsidRPr="001B6586">
        <w:rPr>
          <w:rFonts w:ascii="Times New Roman" w:hAnsi="Times New Roman"/>
        </w:rPr>
        <w:t xml:space="preserve"> finansējums EUR </w:t>
      </w:r>
      <w:r w:rsidR="00FE5E36" w:rsidRPr="001B6586">
        <w:rPr>
          <w:rFonts w:ascii="Times New Roman" w:hAnsi="Times New Roman"/>
        </w:rPr>
        <w:t>7 236 589</w:t>
      </w:r>
      <w:r w:rsidR="00D720EA" w:rsidRPr="001B6586">
        <w:rPr>
          <w:rFonts w:ascii="Times New Roman" w:hAnsi="Times New Roman"/>
        </w:rPr>
        <w:t xml:space="preserve"> </w:t>
      </w:r>
      <w:r w:rsidRPr="001B6586">
        <w:rPr>
          <w:rFonts w:ascii="Times New Roman" w:hAnsi="Times New Roman"/>
        </w:rPr>
        <w:t xml:space="preserve"> apmērā, tajā skaitā pašvaldības iepriekšējos gados saņemto un kārtējā gadā plānoto aizņēmumu  procentu nomaksa EUR </w:t>
      </w:r>
      <w:r w:rsidR="00F12CA4" w:rsidRPr="001B6586">
        <w:rPr>
          <w:rFonts w:ascii="Times New Roman" w:hAnsi="Times New Roman"/>
        </w:rPr>
        <w:t>1</w:t>
      </w:r>
      <w:r w:rsidR="00FE5E36" w:rsidRPr="001B6586">
        <w:rPr>
          <w:rFonts w:ascii="Times New Roman" w:hAnsi="Times New Roman"/>
        </w:rPr>
        <w:t> 436 649.</w:t>
      </w:r>
    </w:p>
    <w:p w14:paraId="2D1474C3" w14:textId="6D8EDF54" w:rsidR="00ED7099" w:rsidRPr="001B6586" w:rsidRDefault="00ED7099" w:rsidP="00502360">
      <w:pPr>
        <w:spacing w:line="276" w:lineRule="auto"/>
        <w:ind w:firstLine="720"/>
        <w:jc w:val="both"/>
        <w:rPr>
          <w:rFonts w:ascii="Times New Roman" w:hAnsi="Times New Roman"/>
        </w:rPr>
      </w:pPr>
      <w:r w:rsidRPr="001B6586">
        <w:rPr>
          <w:rFonts w:ascii="Times New Roman" w:hAnsi="Times New Roman"/>
          <w:i/>
          <w:iCs/>
        </w:rPr>
        <w:t>Aizsardzībai</w:t>
      </w:r>
      <w:r w:rsidRPr="001B6586">
        <w:rPr>
          <w:rFonts w:ascii="Times New Roman" w:hAnsi="Times New Roman"/>
        </w:rPr>
        <w:t xml:space="preserve"> paredzēts finansējums EUR 100</w:t>
      </w:r>
      <w:r w:rsidR="00FE5E36" w:rsidRPr="001B6586">
        <w:rPr>
          <w:rFonts w:ascii="Times New Roman" w:hAnsi="Times New Roman"/>
        </w:rPr>
        <w:t xml:space="preserve"> </w:t>
      </w:r>
      <w:r w:rsidRPr="001B6586">
        <w:rPr>
          <w:rFonts w:ascii="Times New Roman" w:hAnsi="Times New Roman"/>
        </w:rPr>
        <w:t>000 apmērā, kas tiks novirzīts civilās aizsardzības pasākumiem.</w:t>
      </w:r>
    </w:p>
    <w:p w14:paraId="396028A8" w14:textId="0401AF6E" w:rsidR="000C7936" w:rsidRPr="001B6586" w:rsidRDefault="000C7936" w:rsidP="006B7AB8">
      <w:pPr>
        <w:spacing w:line="276" w:lineRule="auto"/>
        <w:jc w:val="both"/>
        <w:rPr>
          <w:rFonts w:ascii="Times New Roman" w:hAnsi="Times New Roman"/>
        </w:rPr>
      </w:pPr>
      <w:r w:rsidRPr="001B6586">
        <w:rPr>
          <w:rFonts w:ascii="Times New Roman" w:hAnsi="Times New Roman"/>
        </w:rPr>
        <w:tab/>
      </w:r>
      <w:r w:rsidRPr="001B6586">
        <w:rPr>
          <w:rFonts w:ascii="Times New Roman" w:hAnsi="Times New Roman"/>
          <w:i/>
        </w:rPr>
        <w:t>Sabiedriskai kārtībai un drošībai</w:t>
      </w:r>
      <w:r w:rsidRPr="001B6586">
        <w:rPr>
          <w:rFonts w:ascii="Times New Roman" w:hAnsi="Times New Roman"/>
        </w:rPr>
        <w:t xml:space="preserve"> paredzēts finansējums</w:t>
      </w:r>
      <w:r w:rsidR="006C0945" w:rsidRPr="001B6586">
        <w:rPr>
          <w:rFonts w:ascii="Times New Roman" w:hAnsi="Times New Roman"/>
        </w:rPr>
        <w:t xml:space="preserve"> </w:t>
      </w:r>
      <w:r w:rsidRPr="001B6586">
        <w:rPr>
          <w:rFonts w:ascii="Times New Roman" w:hAnsi="Times New Roman"/>
        </w:rPr>
        <w:t xml:space="preserve">EUR </w:t>
      </w:r>
      <w:r w:rsidR="00F12CA4" w:rsidRPr="001B6586">
        <w:rPr>
          <w:rFonts w:ascii="Times New Roman" w:hAnsi="Times New Roman"/>
        </w:rPr>
        <w:t xml:space="preserve">510 114 </w:t>
      </w:r>
      <w:r w:rsidRPr="001B6586">
        <w:rPr>
          <w:rFonts w:ascii="Times New Roman" w:hAnsi="Times New Roman"/>
        </w:rPr>
        <w:t>apmērā.</w:t>
      </w:r>
      <w:r w:rsidR="0094069F" w:rsidRPr="001B6586">
        <w:rPr>
          <w:rFonts w:ascii="Times New Roman" w:hAnsi="Times New Roman"/>
        </w:rPr>
        <w:t xml:space="preserve"> </w:t>
      </w:r>
      <w:r w:rsidR="009E3B5E" w:rsidRPr="001B6586">
        <w:rPr>
          <w:rFonts w:ascii="Times New Roman" w:hAnsi="Times New Roman"/>
        </w:rPr>
        <w:t>Tajā ietverts arī finansējums</w:t>
      </w:r>
      <w:r w:rsidR="0094069F" w:rsidRPr="001B6586">
        <w:rPr>
          <w:rFonts w:ascii="Times New Roman" w:hAnsi="Times New Roman"/>
        </w:rPr>
        <w:t xml:space="preserve"> Madonas novada pašvaldības policijas izveide</w:t>
      </w:r>
      <w:r w:rsidR="009E3B5E" w:rsidRPr="001B6586">
        <w:rPr>
          <w:rFonts w:ascii="Times New Roman" w:hAnsi="Times New Roman"/>
        </w:rPr>
        <w:t>s pasākumiem</w:t>
      </w:r>
      <w:r w:rsidR="00ED7099" w:rsidRPr="001B6586">
        <w:rPr>
          <w:rFonts w:ascii="Times New Roman" w:hAnsi="Times New Roman"/>
        </w:rPr>
        <w:t>.</w:t>
      </w:r>
      <w:r w:rsidR="00F12CA4" w:rsidRPr="001B6586">
        <w:rPr>
          <w:rFonts w:ascii="Times New Roman" w:hAnsi="Times New Roman"/>
        </w:rPr>
        <w:t xml:space="preserve"> </w:t>
      </w:r>
    </w:p>
    <w:p w14:paraId="3904917E" w14:textId="73BD00E0" w:rsidR="000C7936" w:rsidRPr="001B6586" w:rsidRDefault="000C7936" w:rsidP="006B7AB8">
      <w:pPr>
        <w:spacing w:line="276" w:lineRule="auto"/>
        <w:jc w:val="both"/>
        <w:rPr>
          <w:rFonts w:ascii="Times New Roman" w:hAnsi="Times New Roman"/>
        </w:rPr>
      </w:pPr>
      <w:r w:rsidRPr="001B6586">
        <w:rPr>
          <w:rFonts w:ascii="Times New Roman" w:hAnsi="Times New Roman"/>
        </w:rPr>
        <w:tab/>
      </w:r>
      <w:r w:rsidRPr="001B6586">
        <w:rPr>
          <w:rFonts w:ascii="Times New Roman" w:hAnsi="Times New Roman"/>
          <w:i/>
        </w:rPr>
        <w:t>Ekonomiskai darbībai</w:t>
      </w:r>
      <w:r w:rsidRPr="001B6586">
        <w:rPr>
          <w:rFonts w:ascii="Times New Roman" w:hAnsi="Times New Roman"/>
        </w:rPr>
        <w:t xml:space="preserve"> paredzēts finansējums  EUR </w:t>
      </w:r>
      <w:r w:rsidR="00FE5E36" w:rsidRPr="001B6586">
        <w:rPr>
          <w:rFonts w:ascii="Times New Roman" w:hAnsi="Times New Roman"/>
        </w:rPr>
        <w:t>595 760</w:t>
      </w:r>
      <w:r w:rsidRPr="001B6586">
        <w:rPr>
          <w:rFonts w:ascii="Times New Roman" w:hAnsi="Times New Roman"/>
        </w:rPr>
        <w:t xml:space="preserve"> apmērā.  Šajos izdevumos ietilpst finansējums tūrismam</w:t>
      </w:r>
      <w:r w:rsidR="009E3B5E" w:rsidRPr="001B6586">
        <w:rPr>
          <w:rFonts w:ascii="Times New Roman" w:hAnsi="Times New Roman"/>
        </w:rPr>
        <w:t>, uzņēmējdarbībai, algotajiem pagaidu sabiedriskajiem darbiem.</w:t>
      </w:r>
      <w:r w:rsidR="00ED7099" w:rsidRPr="001B6586">
        <w:rPr>
          <w:rFonts w:ascii="Times New Roman" w:hAnsi="Times New Roman"/>
        </w:rPr>
        <w:t xml:space="preserve"> </w:t>
      </w:r>
      <w:r w:rsidRPr="001B6586">
        <w:rPr>
          <w:rFonts w:ascii="Times New Roman" w:hAnsi="Times New Roman"/>
        </w:rPr>
        <w:t>Lai</w:t>
      </w:r>
      <w:r w:rsidR="00ED7099" w:rsidRPr="001B6586">
        <w:rPr>
          <w:rFonts w:ascii="Times New Roman" w:hAnsi="Times New Roman"/>
        </w:rPr>
        <w:t xml:space="preserve"> </w:t>
      </w:r>
      <w:r w:rsidRPr="001B6586">
        <w:rPr>
          <w:rFonts w:ascii="Times New Roman" w:hAnsi="Times New Roman"/>
        </w:rPr>
        <w:t>atbalstītu nodarbinātības līmeņa paaugstināšanos un nodrošinātu bezdarbnieku iesaisti algotajos pagaidu sabiedriskajos darbos,  noslēgts līgums ar Nodarbinātības Valsts aģentūru par algotu pagaidu sabiedrisko darbu vietu izveidi un finansējuma piesaisti.</w:t>
      </w:r>
    </w:p>
    <w:p w14:paraId="411915A2" w14:textId="574203C5" w:rsidR="00502360" w:rsidRPr="001B6586" w:rsidRDefault="009A3DD2" w:rsidP="00502360">
      <w:pPr>
        <w:spacing w:line="276" w:lineRule="auto"/>
        <w:ind w:firstLine="709"/>
        <w:jc w:val="both"/>
        <w:rPr>
          <w:rFonts w:ascii="Times New Roman" w:hAnsi="Times New Roman"/>
        </w:rPr>
      </w:pPr>
      <w:r w:rsidRPr="001B6586">
        <w:rPr>
          <w:rFonts w:ascii="Times New Roman" w:hAnsi="Times New Roman"/>
          <w:i/>
          <w:iCs/>
        </w:rPr>
        <w:t>Vides aizsardzībai</w:t>
      </w:r>
      <w:r w:rsidRPr="001B6586">
        <w:rPr>
          <w:rFonts w:ascii="Times New Roman" w:hAnsi="Times New Roman"/>
        </w:rPr>
        <w:t xml:space="preserve"> 202</w:t>
      </w:r>
      <w:r w:rsidR="00ED7099" w:rsidRPr="001B6586">
        <w:rPr>
          <w:rFonts w:ascii="Times New Roman" w:hAnsi="Times New Roman"/>
        </w:rPr>
        <w:t>5</w:t>
      </w:r>
      <w:r w:rsidRPr="001B6586">
        <w:rPr>
          <w:rFonts w:ascii="Times New Roman" w:hAnsi="Times New Roman"/>
        </w:rPr>
        <w:t xml:space="preserve">. gada izdevumos paredzēts EUR </w:t>
      </w:r>
      <w:r w:rsidR="00FE5E36" w:rsidRPr="001B6586">
        <w:rPr>
          <w:rFonts w:ascii="Times New Roman" w:hAnsi="Times New Roman"/>
        </w:rPr>
        <w:t>89 674</w:t>
      </w:r>
      <w:r w:rsidRPr="001B6586">
        <w:rPr>
          <w:rFonts w:ascii="Times New Roman" w:hAnsi="Times New Roman"/>
        </w:rPr>
        <w:t>.</w:t>
      </w:r>
      <w:r w:rsidR="00444DB4" w:rsidRPr="001B6586">
        <w:rPr>
          <w:rFonts w:ascii="Times New Roman" w:hAnsi="Times New Roman"/>
        </w:rPr>
        <w:t xml:space="preserve"> </w:t>
      </w:r>
    </w:p>
    <w:p w14:paraId="7F4E6E27" w14:textId="0880B6BC" w:rsidR="000C7936" w:rsidRPr="001B6586" w:rsidRDefault="000C7936" w:rsidP="006B7AB8">
      <w:pPr>
        <w:spacing w:line="276" w:lineRule="auto"/>
        <w:jc w:val="both"/>
        <w:rPr>
          <w:rFonts w:ascii="Times New Roman" w:hAnsi="Times New Roman"/>
        </w:rPr>
      </w:pPr>
      <w:r w:rsidRPr="001B6586">
        <w:rPr>
          <w:rFonts w:ascii="Times New Roman" w:hAnsi="Times New Roman"/>
        </w:rPr>
        <w:tab/>
      </w:r>
      <w:r w:rsidRPr="001B6586">
        <w:rPr>
          <w:rFonts w:ascii="Times New Roman" w:hAnsi="Times New Roman"/>
          <w:i/>
        </w:rPr>
        <w:t>Pašvaldības teritoriju un mājokļu apsaimniekošanai</w:t>
      </w:r>
      <w:r w:rsidRPr="001B6586">
        <w:rPr>
          <w:rFonts w:ascii="Times New Roman" w:hAnsi="Times New Roman"/>
        </w:rPr>
        <w:t xml:space="preserve"> paredzēts </w:t>
      </w:r>
      <w:r w:rsidR="00371E64" w:rsidRPr="001B6586">
        <w:rPr>
          <w:rFonts w:ascii="Times New Roman" w:hAnsi="Times New Roman"/>
        </w:rPr>
        <w:t xml:space="preserve">finansējums </w:t>
      </w:r>
      <w:r w:rsidRPr="001B6586">
        <w:rPr>
          <w:rFonts w:ascii="Times New Roman" w:hAnsi="Times New Roman"/>
        </w:rPr>
        <w:t xml:space="preserve">EUR </w:t>
      </w:r>
      <w:r w:rsidR="00FE5E36" w:rsidRPr="001B6586">
        <w:rPr>
          <w:rFonts w:ascii="Times New Roman" w:hAnsi="Times New Roman"/>
        </w:rPr>
        <w:t>15 394 457</w:t>
      </w:r>
      <w:r w:rsidR="00371E64" w:rsidRPr="001B6586">
        <w:rPr>
          <w:rFonts w:ascii="Times New Roman" w:hAnsi="Times New Roman"/>
        </w:rPr>
        <w:t xml:space="preserve"> apmērā</w:t>
      </w:r>
      <w:r w:rsidRPr="001B6586">
        <w:rPr>
          <w:rFonts w:ascii="Times New Roman" w:hAnsi="Times New Roman"/>
        </w:rPr>
        <w:t>. Šajos izdevumos ietilpst  finansējums mājokļu attīstībai, teritoriju attīstībai un apsaimniekošanai, ūdensapgādei</w:t>
      </w:r>
      <w:r w:rsidR="00E57039" w:rsidRPr="001B6586">
        <w:rPr>
          <w:rFonts w:ascii="Times New Roman" w:hAnsi="Times New Roman"/>
        </w:rPr>
        <w:t>, ceļu uzturēšanai</w:t>
      </w:r>
      <w:r w:rsidR="0068398F" w:rsidRPr="001B6586">
        <w:rPr>
          <w:rFonts w:ascii="Times New Roman" w:hAnsi="Times New Roman"/>
        </w:rPr>
        <w:t>, i</w:t>
      </w:r>
      <w:r w:rsidRPr="001B6586">
        <w:rPr>
          <w:rFonts w:ascii="Times New Roman" w:hAnsi="Times New Roman"/>
        </w:rPr>
        <w:t xml:space="preserve">nvestīciju projektu </w:t>
      </w:r>
      <w:r w:rsidR="0068398F" w:rsidRPr="001B6586">
        <w:rPr>
          <w:rFonts w:ascii="Times New Roman" w:hAnsi="Times New Roman"/>
        </w:rPr>
        <w:t>īstenošanai.</w:t>
      </w:r>
      <w:r w:rsidRPr="001B6586">
        <w:rPr>
          <w:rFonts w:ascii="Times New Roman" w:hAnsi="Times New Roman"/>
        </w:rPr>
        <w:t xml:space="preserve"> </w:t>
      </w:r>
      <w:bookmarkStart w:id="0" w:name="OLE_LINK1"/>
      <w:bookmarkStart w:id="1" w:name="OLE_LINK2"/>
    </w:p>
    <w:bookmarkEnd w:id="0"/>
    <w:bookmarkEnd w:id="1"/>
    <w:p w14:paraId="2C1E350E" w14:textId="32FABE57" w:rsidR="000C7936" w:rsidRPr="001B6586" w:rsidRDefault="000C7936" w:rsidP="006B7AB8">
      <w:pPr>
        <w:spacing w:line="276" w:lineRule="auto"/>
        <w:jc w:val="both"/>
        <w:rPr>
          <w:rFonts w:ascii="Times New Roman" w:hAnsi="Times New Roman"/>
        </w:rPr>
      </w:pPr>
      <w:r w:rsidRPr="001B6586">
        <w:rPr>
          <w:rFonts w:ascii="Times New Roman" w:hAnsi="Times New Roman"/>
        </w:rPr>
        <w:tab/>
      </w:r>
      <w:r w:rsidRPr="001B6586">
        <w:rPr>
          <w:rFonts w:ascii="Times New Roman" w:hAnsi="Times New Roman"/>
          <w:i/>
        </w:rPr>
        <w:t>Veselībai</w:t>
      </w:r>
      <w:r w:rsidRPr="001B6586">
        <w:rPr>
          <w:rFonts w:ascii="Times New Roman" w:hAnsi="Times New Roman"/>
        </w:rPr>
        <w:t xml:space="preserve"> paredzēti  EUR </w:t>
      </w:r>
      <w:r w:rsidR="00FE5E36" w:rsidRPr="001B6586">
        <w:rPr>
          <w:rFonts w:ascii="Times New Roman" w:hAnsi="Times New Roman"/>
        </w:rPr>
        <w:t>492 072</w:t>
      </w:r>
      <w:r w:rsidR="00371E64" w:rsidRPr="001B6586">
        <w:rPr>
          <w:rFonts w:ascii="Times New Roman" w:hAnsi="Times New Roman"/>
        </w:rPr>
        <w:t xml:space="preserve">. </w:t>
      </w:r>
      <w:r w:rsidRPr="001B6586">
        <w:rPr>
          <w:rFonts w:ascii="Times New Roman" w:hAnsi="Times New Roman"/>
        </w:rPr>
        <w:t>Galvenokārt līdzekļi paredzēti ambulatoro ārstniecības iestāžu darbībai</w:t>
      </w:r>
      <w:r w:rsidR="00B9384F" w:rsidRPr="001B6586">
        <w:rPr>
          <w:rFonts w:ascii="Times New Roman" w:hAnsi="Times New Roman"/>
        </w:rPr>
        <w:t>, zobārstniecībai.</w:t>
      </w:r>
    </w:p>
    <w:p w14:paraId="1DE61DC0" w14:textId="25AB1F47" w:rsidR="000C7936" w:rsidRPr="001B6586" w:rsidRDefault="000C7936" w:rsidP="006B7AB8">
      <w:pPr>
        <w:spacing w:line="276" w:lineRule="auto"/>
        <w:jc w:val="both"/>
        <w:rPr>
          <w:rFonts w:ascii="Times New Roman" w:hAnsi="Times New Roman"/>
        </w:rPr>
      </w:pPr>
      <w:r w:rsidRPr="001B6586">
        <w:rPr>
          <w:rFonts w:ascii="Times New Roman" w:hAnsi="Times New Roman"/>
        </w:rPr>
        <w:tab/>
      </w:r>
      <w:r w:rsidRPr="001B6586">
        <w:rPr>
          <w:rFonts w:ascii="Times New Roman" w:hAnsi="Times New Roman"/>
          <w:i/>
        </w:rPr>
        <w:t>Atpūtai un kultūrai</w:t>
      </w:r>
      <w:r w:rsidRPr="001B6586">
        <w:rPr>
          <w:rFonts w:ascii="Times New Roman" w:hAnsi="Times New Roman"/>
        </w:rPr>
        <w:t xml:space="preserve"> paredzēti  EUR </w:t>
      </w:r>
      <w:r w:rsidR="00FE5E36" w:rsidRPr="001B6586">
        <w:rPr>
          <w:rFonts w:ascii="Times New Roman" w:hAnsi="Times New Roman"/>
        </w:rPr>
        <w:t>5 179 988</w:t>
      </w:r>
      <w:r w:rsidR="00371E64" w:rsidRPr="001B6586">
        <w:rPr>
          <w:rFonts w:ascii="Times New Roman" w:hAnsi="Times New Roman"/>
        </w:rPr>
        <w:t>.</w:t>
      </w:r>
      <w:r w:rsidRPr="001B6586">
        <w:rPr>
          <w:rFonts w:ascii="Times New Roman" w:hAnsi="Times New Roman"/>
        </w:rPr>
        <w:t xml:space="preserve"> Līdzekļi paredzēti kultūras  un sporta pasākumu organizēšanai, bibliotēku, muzej</w:t>
      </w:r>
      <w:r w:rsidR="00E57039" w:rsidRPr="001B6586">
        <w:rPr>
          <w:rFonts w:ascii="Times New Roman" w:hAnsi="Times New Roman"/>
        </w:rPr>
        <w:t>u</w:t>
      </w:r>
      <w:r w:rsidRPr="001B6586">
        <w:rPr>
          <w:rFonts w:ascii="Times New Roman" w:hAnsi="Times New Roman"/>
        </w:rPr>
        <w:t>, kultūras namu darbības nodrošināšanai</w:t>
      </w:r>
      <w:r w:rsidR="007A54F0" w:rsidRPr="001B6586">
        <w:rPr>
          <w:rFonts w:ascii="Times New Roman" w:hAnsi="Times New Roman"/>
        </w:rPr>
        <w:t>, ēku atjaunošanas projekt</w:t>
      </w:r>
      <w:r w:rsidR="0077343E" w:rsidRPr="001B6586">
        <w:rPr>
          <w:rFonts w:ascii="Times New Roman" w:hAnsi="Times New Roman"/>
        </w:rPr>
        <w:t>i</w:t>
      </w:r>
      <w:r w:rsidR="007A54F0" w:rsidRPr="001B6586">
        <w:rPr>
          <w:rFonts w:ascii="Times New Roman" w:hAnsi="Times New Roman"/>
        </w:rPr>
        <w:t>em</w:t>
      </w:r>
      <w:r w:rsidRPr="001B6586">
        <w:rPr>
          <w:rFonts w:ascii="Times New Roman" w:hAnsi="Times New Roman"/>
        </w:rPr>
        <w:t>.</w:t>
      </w:r>
      <w:r w:rsidR="00B9384F" w:rsidRPr="001B6586">
        <w:rPr>
          <w:rFonts w:ascii="Times New Roman" w:hAnsi="Times New Roman"/>
        </w:rPr>
        <w:t xml:space="preserve"> </w:t>
      </w:r>
    </w:p>
    <w:p w14:paraId="2010030D" w14:textId="05C2545D" w:rsidR="000C7936" w:rsidRPr="001B6586" w:rsidRDefault="000C7936" w:rsidP="006B7AB8">
      <w:pPr>
        <w:spacing w:line="276" w:lineRule="auto"/>
        <w:jc w:val="both"/>
        <w:rPr>
          <w:rFonts w:ascii="Times New Roman" w:hAnsi="Times New Roman"/>
        </w:rPr>
      </w:pPr>
      <w:r w:rsidRPr="001B6586">
        <w:rPr>
          <w:rFonts w:ascii="Times New Roman" w:hAnsi="Times New Roman"/>
        </w:rPr>
        <w:tab/>
      </w:r>
      <w:r w:rsidRPr="001B6586">
        <w:rPr>
          <w:rFonts w:ascii="Times New Roman" w:hAnsi="Times New Roman"/>
          <w:i/>
        </w:rPr>
        <w:t>Izglītībai</w:t>
      </w:r>
      <w:r w:rsidRPr="001B6586">
        <w:rPr>
          <w:rFonts w:ascii="Times New Roman" w:hAnsi="Times New Roman"/>
        </w:rPr>
        <w:t xml:space="preserve"> </w:t>
      </w:r>
      <w:r w:rsidR="007B2DDB" w:rsidRPr="001B6586">
        <w:rPr>
          <w:rFonts w:ascii="Times New Roman" w:hAnsi="Times New Roman"/>
        </w:rPr>
        <w:t xml:space="preserve"> 202</w:t>
      </w:r>
      <w:r w:rsidR="00C32602" w:rsidRPr="001B6586">
        <w:rPr>
          <w:rFonts w:ascii="Times New Roman" w:hAnsi="Times New Roman"/>
        </w:rPr>
        <w:t>5</w:t>
      </w:r>
      <w:r w:rsidR="007B2DDB" w:rsidRPr="001B6586">
        <w:rPr>
          <w:rFonts w:ascii="Times New Roman" w:hAnsi="Times New Roman"/>
        </w:rPr>
        <w:t xml:space="preserve">. gadā </w:t>
      </w:r>
      <w:r w:rsidRPr="001B6586">
        <w:rPr>
          <w:rFonts w:ascii="Times New Roman" w:hAnsi="Times New Roman"/>
        </w:rPr>
        <w:t xml:space="preserve">paredzēti </w:t>
      </w:r>
      <w:r w:rsidR="007B2DDB" w:rsidRPr="001B6586">
        <w:rPr>
          <w:rFonts w:ascii="Times New Roman" w:hAnsi="Times New Roman"/>
        </w:rPr>
        <w:t xml:space="preserve">EUR </w:t>
      </w:r>
      <w:r w:rsidR="00FE5E36" w:rsidRPr="001B6586">
        <w:rPr>
          <w:rFonts w:ascii="Times New Roman" w:hAnsi="Times New Roman"/>
        </w:rPr>
        <w:t>24 196 309</w:t>
      </w:r>
      <w:r w:rsidRPr="001B6586">
        <w:rPr>
          <w:rFonts w:ascii="Times New Roman" w:hAnsi="Times New Roman"/>
        </w:rPr>
        <w:t xml:space="preserve"> </w:t>
      </w:r>
      <w:r w:rsidR="00371E64" w:rsidRPr="001B6586">
        <w:rPr>
          <w:rFonts w:ascii="Times New Roman" w:hAnsi="Times New Roman"/>
        </w:rPr>
        <w:t>.</w:t>
      </w:r>
      <w:r w:rsidRPr="001B6586">
        <w:rPr>
          <w:rFonts w:ascii="Times New Roman" w:hAnsi="Times New Roman"/>
        </w:rPr>
        <w:t xml:space="preserve"> Līdzekļi paredzēti pirmsskolas izglītības iestāžu, vispārējās izglītības iestāžu, mūzikas un  mākslas skolu, bērnu un jaunatnes sporta skolas, bērnu un jauniešu centra darbības nodrošināšanai, dažādu izglītības pasākumu organizēšanai</w:t>
      </w:r>
      <w:r w:rsidR="00FE5E36" w:rsidRPr="001B6586">
        <w:rPr>
          <w:rFonts w:ascii="Times New Roman" w:hAnsi="Times New Roman"/>
        </w:rPr>
        <w:t>.</w:t>
      </w:r>
    </w:p>
    <w:p w14:paraId="2151DB52" w14:textId="49091E35" w:rsidR="000C7936" w:rsidRPr="001B6586" w:rsidRDefault="000C7936" w:rsidP="006B7AB8">
      <w:pPr>
        <w:spacing w:line="276" w:lineRule="auto"/>
        <w:jc w:val="both"/>
        <w:rPr>
          <w:rFonts w:ascii="Times New Roman" w:hAnsi="Times New Roman"/>
        </w:rPr>
      </w:pPr>
      <w:r w:rsidRPr="001B6586">
        <w:rPr>
          <w:rFonts w:ascii="Times New Roman" w:hAnsi="Times New Roman"/>
        </w:rPr>
        <w:lastRenderedPageBreak/>
        <w:tab/>
      </w:r>
      <w:r w:rsidRPr="001B6586">
        <w:rPr>
          <w:rFonts w:ascii="Times New Roman" w:hAnsi="Times New Roman"/>
          <w:i/>
        </w:rPr>
        <w:t>Sociālai aizsardzībai</w:t>
      </w:r>
      <w:r w:rsidRPr="001B6586">
        <w:rPr>
          <w:rFonts w:ascii="Times New Roman" w:hAnsi="Times New Roman"/>
        </w:rPr>
        <w:t xml:space="preserve"> paredzēti EUR </w:t>
      </w:r>
      <w:r w:rsidR="00FE5E36" w:rsidRPr="001B6586">
        <w:rPr>
          <w:rFonts w:ascii="Times New Roman" w:hAnsi="Times New Roman"/>
        </w:rPr>
        <w:t>12 077 092</w:t>
      </w:r>
      <w:r w:rsidR="00955A46" w:rsidRPr="001B6586">
        <w:rPr>
          <w:rFonts w:ascii="Times New Roman" w:hAnsi="Times New Roman"/>
        </w:rPr>
        <w:t xml:space="preserve">. </w:t>
      </w:r>
    </w:p>
    <w:p w14:paraId="7DD8C1A6" w14:textId="77777777" w:rsidR="00003128" w:rsidRPr="001B6586" w:rsidRDefault="00003128" w:rsidP="006B7AB8">
      <w:pPr>
        <w:spacing w:line="276" w:lineRule="auto"/>
        <w:jc w:val="both"/>
        <w:rPr>
          <w:rFonts w:ascii="Times New Roman" w:hAnsi="Times New Roman"/>
        </w:rPr>
      </w:pPr>
    </w:p>
    <w:p w14:paraId="0C861868" w14:textId="6B9F3007" w:rsidR="00D91B1D" w:rsidRPr="001B6586" w:rsidRDefault="00FE5E36" w:rsidP="006B7AB8">
      <w:pPr>
        <w:spacing w:line="276" w:lineRule="auto"/>
        <w:jc w:val="both"/>
        <w:rPr>
          <w:rFonts w:ascii="Times New Roman" w:hAnsi="Times New Roman"/>
        </w:rPr>
      </w:pPr>
      <w:r w:rsidRPr="001B6586">
        <w:rPr>
          <w:rFonts w:ascii="Times New Roman" w:hAnsi="Times New Roman"/>
          <w:noProof/>
        </w:rPr>
        <w:drawing>
          <wp:inline distT="0" distB="0" distL="0" distR="0" wp14:anchorId="550279E6" wp14:editId="5959D354">
            <wp:extent cx="5724525" cy="4029075"/>
            <wp:effectExtent l="0" t="0" r="9525" b="9525"/>
            <wp:docPr id="4" name="Diagramma 4">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C9CB052" w14:textId="1C7F210A" w:rsidR="000C7936" w:rsidRPr="001B6586" w:rsidRDefault="000C7936" w:rsidP="006B7AB8">
      <w:pPr>
        <w:spacing w:line="276" w:lineRule="auto"/>
        <w:rPr>
          <w:rFonts w:ascii="Times New Roman" w:hAnsi="Times New Roman"/>
        </w:rPr>
      </w:pPr>
    </w:p>
    <w:p w14:paraId="35F6F093" w14:textId="3CC12D55" w:rsidR="00A6351F" w:rsidRPr="001B6586" w:rsidRDefault="00B109CE" w:rsidP="00AC0BEB">
      <w:pPr>
        <w:widowControl/>
        <w:suppressAutoHyphens w:val="0"/>
        <w:spacing w:line="276" w:lineRule="auto"/>
        <w:ind w:firstLine="720"/>
        <w:jc w:val="both"/>
        <w:rPr>
          <w:rFonts w:ascii="Times New Roman" w:hAnsi="Times New Roman"/>
        </w:rPr>
      </w:pPr>
      <w:r w:rsidRPr="001B6586">
        <w:rPr>
          <w:rFonts w:ascii="Times New Roman" w:hAnsi="Times New Roman"/>
        </w:rPr>
        <w:t>46,</w:t>
      </w:r>
      <w:r w:rsidR="00A20520" w:rsidRPr="001B6586">
        <w:rPr>
          <w:rFonts w:ascii="Times New Roman" w:hAnsi="Times New Roman"/>
        </w:rPr>
        <w:t>0</w:t>
      </w:r>
      <w:r w:rsidR="00E20E4B" w:rsidRPr="001B6586">
        <w:rPr>
          <w:rFonts w:ascii="Times New Roman" w:hAnsi="Times New Roman"/>
        </w:rPr>
        <w:t>%</w:t>
      </w:r>
      <w:r w:rsidR="000C7936" w:rsidRPr="001B6586">
        <w:rPr>
          <w:rFonts w:ascii="Times New Roman" w:hAnsi="Times New Roman"/>
        </w:rPr>
        <w:t xml:space="preserve"> no kopējiem pamatbudžeta izdevumiem </w:t>
      </w:r>
      <w:r w:rsidR="007A1767" w:rsidRPr="001B6586">
        <w:rPr>
          <w:rFonts w:ascii="Times New Roman" w:hAnsi="Times New Roman"/>
        </w:rPr>
        <w:t>(</w:t>
      </w:r>
      <w:r w:rsidR="000C7936" w:rsidRPr="001B6586">
        <w:rPr>
          <w:rFonts w:ascii="Times New Roman" w:hAnsi="Times New Roman"/>
        </w:rPr>
        <w:t xml:space="preserve">EUR </w:t>
      </w:r>
      <w:r w:rsidR="00A20520" w:rsidRPr="001B6586">
        <w:rPr>
          <w:rFonts w:ascii="Times New Roman" w:hAnsi="Times New Roman"/>
        </w:rPr>
        <w:t>30 935 996</w:t>
      </w:r>
      <w:r w:rsidR="007A1767" w:rsidRPr="001B6586">
        <w:rPr>
          <w:rFonts w:ascii="Times New Roman" w:hAnsi="Times New Roman"/>
        </w:rPr>
        <w:t xml:space="preserve">) </w:t>
      </w:r>
      <w:r w:rsidR="000C7936" w:rsidRPr="001B6586">
        <w:rPr>
          <w:rFonts w:ascii="Times New Roman" w:hAnsi="Times New Roman"/>
        </w:rPr>
        <w:t>paredzēts izlietot atalgojumam un darba devēja valsts sociālās apdrošināšanas obligātajām iemaksām</w:t>
      </w:r>
      <w:r w:rsidR="00A6351F" w:rsidRPr="001B6586">
        <w:rPr>
          <w:rFonts w:ascii="Times New Roman" w:hAnsi="Times New Roman"/>
        </w:rPr>
        <w:t>.</w:t>
      </w:r>
    </w:p>
    <w:p w14:paraId="38E16658" w14:textId="1FC04D1A" w:rsidR="00E20E4B" w:rsidRPr="001B6586" w:rsidRDefault="00E20E4B" w:rsidP="00AC0BEB">
      <w:pPr>
        <w:widowControl/>
        <w:suppressAutoHyphens w:val="0"/>
        <w:spacing w:line="276" w:lineRule="auto"/>
        <w:ind w:firstLine="720"/>
        <w:jc w:val="both"/>
        <w:rPr>
          <w:rFonts w:ascii="Times New Roman" w:hAnsi="Times New Roman"/>
        </w:rPr>
      </w:pPr>
      <w:r w:rsidRPr="001B6586">
        <w:rPr>
          <w:rFonts w:ascii="Times New Roman" w:hAnsi="Times New Roman"/>
        </w:rPr>
        <w:t xml:space="preserve">EUR </w:t>
      </w:r>
      <w:r w:rsidR="00A20520" w:rsidRPr="001B6586">
        <w:rPr>
          <w:rFonts w:ascii="Times New Roman" w:hAnsi="Times New Roman"/>
        </w:rPr>
        <w:t>16 212 044</w:t>
      </w:r>
      <w:r w:rsidRPr="001B6586">
        <w:rPr>
          <w:rFonts w:ascii="Times New Roman" w:hAnsi="Times New Roman"/>
        </w:rPr>
        <w:t xml:space="preserve"> jeb </w:t>
      </w:r>
      <w:r w:rsidR="00B109CE" w:rsidRPr="001B6586">
        <w:rPr>
          <w:rFonts w:ascii="Times New Roman" w:hAnsi="Times New Roman"/>
        </w:rPr>
        <w:t>24,</w:t>
      </w:r>
      <w:r w:rsidR="00A20520" w:rsidRPr="001B6586">
        <w:rPr>
          <w:rFonts w:ascii="Times New Roman" w:hAnsi="Times New Roman"/>
        </w:rPr>
        <w:t>6</w:t>
      </w:r>
      <w:r w:rsidRPr="001B6586">
        <w:rPr>
          <w:rFonts w:ascii="Times New Roman" w:hAnsi="Times New Roman"/>
        </w:rPr>
        <w:t>% no kopējiem izdevumiem ir paredzēti precēm un pakalpojumiem.</w:t>
      </w:r>
    </w:p>
    <w:p w14:paraId="0745CC30" w14:textId="2739BD95" w:rsidR="00B143B0" w:rsidRPr="001B6586" w:rsidRDefault="00B143B0" w:rsidP="00AC0BEB">
      <w:pPr>
        <w:widowControl/>
        <w:suppressAutoHyphens w:val="0"/>
        <w:spacing w:line="276" w:lineRule="auto"/>
        <w:ind w:firstLine="720"/>
        <w:jc w:val="both"/>
        <w:rPr>
          <w:rFonts w:ascii="Times New Roman" w:hAnsi="Times New Roman"/>
        </w:rPr>
      </w:pPr>
      <w:r w:rsidRPr="001B6586">
        <w:rPr>
          <w:rFonts w:ascii="Times New Roman" w:hAnsi="Times New Roman"/>
        </w:rPr>
        <w:t>Pavisam neliels īpatsvars 0,</w:t>
      </w:r>
      <w:r w:rsidR="00A20520" w:rsidRPr="001B6586">
        <w:rPr>
          <w:rFonts w:ascii="Times New Roman" w:hAnsi="Times New Roman"/>
        </w:rPr>
        <w:t>6</w:t>
      </w:r>
      <w:r w:rsidRPr="001B6586">
        <w:rPr>
          <w:rFonts w:ascii="Times New Roman" w:hAnsi="Times New Roman"/>
        </w:rPr>
        <w:t xml:space="preserve">% jeb EUR </w:t>
      </w:r>
      <w:r w:rsidR="00A20520" w:rsidRPr="001B6586">
        <w:rPr>
          <w:rFonts w:ascii="Times New Roman" w:hAnsi="Times New Roman"/>
        </w:rPr>
        <w:t>414 319</w:t>
      </w:r>
      <w:r w:rsidRPr="001B6586">
        <w:rPr>
          <w:rFonts w:ascii="Times New Roman" w:hAnsi="Times New Roman"/>
        </w:rPr>
        <w:t xml:space="preserve"> no izdevumiem ir paredzēti subsīd</w:t>
      </w:r>
      <w:r w:rsidR="0077343E" w:rsidRPr="001B6586">
        <w:rPr>
          <w:rFonts w:ascii="Times New Roman" w:hAnsi="Times New Roman"/>
        </w:rPr>
        <w:t>i</w:t>
      </w:r>
      <w:r w:rsidRPr="001B6586">
        <w:rPr>
          <w:rFonts w:ascii="Times New Roman" w:hAnsi="Times New Roman"/>
        </w:rPr>
        <w:t>jām un dotācijām. Dotācijas tiek maksātas biedrībām un nodibinājumiem. Kā viens no piemēriem – nevalstisko organizāciju projektu konkurss, kura mērķis ir atbalstīt sabiedriski nozīmīgu programmu, projektu un pasākumu īstenošanu Madonas novadā, veicinot iedzīvotāju līdzdalību aktuālu problē</w:t>
      </w:r>
      <w:r w:rsidR="0077343E" w:rsidRPr="001B6586">
        <w:rPr>
          <w:rFonts w:ascii="Times New Roman" w:hAnsi="Times New Roman"/>
        </w:rPr>
        <w:t>m</w:t>
      </w:r>
      <w:r w:rsidRPr="001B6586">
        <w:rPr>
          <w:rFonts w:ascii="Times New Roman" w:hAnsi="Times New Roman"/>
        </w:rPr>
        <w:t>u risināšanā un apkārtējās vides uzlabošanā.</w:t>
      </w:r>
    </w:p>
    <w:p w14:paraId="0771FC63" w14:textId="21300EC0" w:rsidR="00B143B0" w:rsidRPr="001B6586" w:rsidRDefault="00B143B0" w:rsidP="00AC0BEB">
      <w:pPr>
        <w:widowControl/>
        <w:suppressAutoHyphens w:val="0"/>
        <w:spacing w:line="276" w:lineRule="auto"/>
        <w:ind w:firstLine="720"/>
        <w:jc w:val="both"/>
        <w:rPr>
          <w:rFonts w:ascii="Times New Roman" w:hAnsi="Times New Roman"/>
        </w:rPr>
      </w:pPr>
      <w:r w:rsidRPr="001B6586">
        <w:rPr>
          <w:rFonts w:ascii="Times New Roman" w:hAnsi="Times New Roman"/>
        </w:rPr>
        <w:t xml:space="preserve">EUR </w:t>
      </w:r>
      <w:r w:rsidR="00A20520" w:rsidRPr="001B6586">
        <w:rPr>
          <w:rFonts w:ascii="Times New Roman" w:hAnsi="Times New Roman"/>
        </w:rPr>
        <w:t>1 436 649</w:t>
      </w:r>
      <w:r w:rsidRPr="001B6586">
        <w:rPr>
          <w:rFonts w:ascii="Times New Roman" w:hAnsi="Times New Roman"/>
        </w:rPr>
        <w:t xml:space="preserve"> jeb </w:t>
      </w:r>
      <w:r w:rsidR="00D73063" w:rsidRPr="001B6586">
        <w:rPr>
          <w:rFonts w:ascii="Times New Roman" w:hAnsi="Times New Roman"/>
        </w:rPr>
        <w:t>2,2</w:t>
      </w:r>
      <w:r w:rsidRPr="001B6586">
        <w:rPr>
          <w:rFonts w:ascii="Times New Roman" w:hAnsi="Times New Roman"/>
        </w:rPr>
        <w:t xml:space="preserve">% no </w:t>
      </w:r>
      <w:r w:rsidR="00A0629E" w:rsidRPr="001B6586">
        <w:rPr>
          <w:rFonts w:ascii="Times New Roman" w:hAnsi="Times New Roman"/>
        </w:rPr>
        <w:t xml:space="preserve">budžeta izdevumiem ir paredzēts tērēt aizņēmumu procentu izdevumiem. </w:t>
      </w:r>
    </w:p>
    <w:p w14:paraId="44C28865" w14:textId="55B6FA83" w:rsidR="00A0629E" w:rsidRPr="001B6586" w:rsidRDefault="00A0629E" w:rsidP="00AC0BEB">
      <w:pPr>
        <w:widowControl/>
        <w:suppressAutoHyphens w:val="0"/>
        <w:spacing w:line="276" w:lineRule="auto"/>
        <w:ind w:firstLine="720"/>
        <w:jc w:val="both"/>
        <w:rPr>
          <w:rFonts w:ascii="Times New Roman" w:hAnsi="Times New Roman"/>
        </w:rPr>
      </w:pPr>
      <w:r w:rsidRPr="001B6586">
        <w:rPr>
          <w:rFonts w:ascii="Times New Roman" w:hAnsi="Times New Roman"/>
        </w:rPr>
        <w:t xml:space="preserve">Pamatkapitāla veidošanai kopā izdevumos plānots EUR </w:t>
      </w:r>
      <w:r w:rsidR="00A20520" w:rsidRPr="001B6586">
        <w:rPr>
          <w:rFonts w:ascii="Times New Roman" w:hAnsi="Times New Roman"/>
        </w:rPr>
        <w:t>13 622 631</w:t>
      </w:r>
      <w:r w:rsidRPr="001B6586">
        <w:rPr>
          <w:rFonts w:ascii="Times New Roman" w:hAnsi="Times New Roman"/>
        </w:rPr>
        <w:t>.</w:t>
      </w:r>
      <w:r w:rsidR="00D73063" w:rsidRPr="001B6586">
        <w:rPr>
          <w:rFonts w:ascii="Times New Roman" w:hAnsi="Times New Roman"/>
        </w:rPr>
        <w:t xml:space="preserve"> Šie izdevumi veido 20,</w:t>
      </w:r>
      <w:r w:rsidR="00A20520" w:rsidRPr="001B6586">
        <w:rPr>
          <w:rFonts w:ascii="Times New Roman" w:hAnsi="Times New Roman"/>
        </w:rPr>
        <w:t>7</w:t>
      </w:r>
      <w:r w:rsidR="00D73063" w:rsidRPr="001B6586">
        <w:rPr>
          <w:rFonts w:ascii="Times New Roman" w:hAnsi="Times New Roman"/>
        </w:rPr>
        <w:t>% no kopējā izdevumu plāna.</w:t>
      </w:r>
    </w:p>
    <w:p w14:paraId="5C7DF1C5" w14:textId="67414E13" w:rsidR="008B00FF" w:rsidRPr="001B6586" w:rsidRDefault="008B00FF" w:rsidP="00AC0BEB">
      <w:pPr>
        <w:widowControl/>
        <w:suppressAutoHyphens w:val="0"/>
        <w:spacing w:line="276" w:lineRule="auto"/>
        <w:ind w:firstLine="720"/>
        <w:jc w:val="both"/>
        <w:rPr>
          <w:rFonts w:ascii="Times New Roman" w:hAnsi="Times New Roman"/>
        </w:rPr>
      </w:pPr>
      <w:r w:rsidRPr="001B6586">
        <w:rPr>
          <w:rFonts w:ascii="Times New Roman" w:hAnsi="Times New Roman"/>
        </w:rPr>
        <w:t>Sociālā rakstura maksājumos Madonas novada pašvaldība 202</w:t>
      </w:r>
      <w:r w:rsidR="00D73063" w:rsidRPr="001B6586">
        <w:rPr>
          <w:rFonts w:ascii="Times New Roman" w:hAnsi="Times New Roman"/>
        </w:rPr>
        <w:t>5</w:t>
      </w:r>
      <w:r w:rsidRPr="001B6586">
        <w:rPr>
          <w:rFonts w:ascii="Times New Roman" w:hAnsi="Times New Roman"/>
        </w:rPr>
        <w:t xml:space="preserve">. gadā plāno tērēt EUR </w:t>
      </w:r>
      <w:r w:rsidR="00A20520" w:rsidRPr="001B6586">
        <w:rPr>
          <w:rFonts w:ascii="Times New Roman" w:hAnsi="Times New Roman"/>
        </w:rPr>
        <w:t>2 702 946, jeb 4,1% no kopējiem novada izdevumiem.</w:t>
      </w:r>
    </w:p>
    <w:p w14:paraId="6B3707BD" w14:textId="6CB2DF49" w:rsidR="005F1A32" w:rsidRPr="001B6586" w:rsidRDefault="00D8400E" w:rsidP="00AC0BEB">
      <w:pPr>
        <w:widowControl/>
        <w:suppressAutoHyphens w:val="0"/>
        <w:spacing w:line="276" w:lineRule="auto"/>
        <w:ind w:firstLine="720"/>
        <w:jc w:val="both"/>
        <w:rPr>
          <w:rFonts w:ascii="Times New Roman" w:hAnsi="Times New Roman"/>
        </w:rPr>
      </w:pPr>
      <w:r w:rsidRPr="001B6586">
        <w:rPr>
          <w:rFonts w:ascii="Times New Roman" w:hAnsi="Times New Roman"/>
        </w:rPr>
        <w:t xml:space="preserve">Pašvaldību </w:t>
      </w:r>
      <w:proofErr w:type="spellStart"/>
      <w:r w:rsidRPr="001B6586">
        <w:rPr>
          <w:rFonts w:ascii="Times New Roman" w:hAnsi="Times New Roman"/>
        </w:rPr>
        <w:t>transfertos</w:t>
      </w:r>
      <w:proofErr w:type="spellEnd"/>
      <w:r w:rsidRPr="001B6586">
        <w:rPr>
          <w:rFonts w:ascii="Times New Roman" w:hAnsi="Times New Roman"/>
        </w:rPr>
        <w:t xml:space="preserve"> ir ieplānots </w:t>
      </w:r>
      <w:r w:rsidR="00C51638" w:rsidRPr="001B6586">
        <w:rPr>
          <w:rFonts w:ascii="Times New Roman" w:hAnsi="Times New Roman"/>
        </w:rPr>
        <w:t xml:space="preserve">EUR </w:t>
      </w:r>
      <w:r w:rsidR="00A20520" w:rsidRPr="001B6586">
        <w:rPr>
          <w:rFonts w:ascii="Times New Roman" w:hAnsi="Times New Roman"/>
        </w:rPr>
        <w:t>547 470</w:t>
      </w:r>
      <w:r w:rsidR="00C51638" w:rsidRPr="001B6586">
        <w:rPr>
          <w:rFonts w:ascii="Times New Roman" w:hAnsi="Times New Roman"/>
        </w:rPr>
        <w:t xml:space="preserve"> jeb </w:t>
      </w:r>
      <w:r w:rsidR="007A5B0B" w:rsidRPr="001B6586">
        <w:rPr>
          <w:rFonts w:ascii="Times New Roman" w:hAnsi="Times New Roman"/>
        </w:rPr>
        <w:t>0,</w:t>
      </w:r>
      <w:r w:rsidR="00A20520" w:rsidRPr="001B6586">
        <w:rPr>
          <w:rFonts w:ascii="Times New Roman" w:hAnsi="Times New Roman"/>
        </w:rPr>
        <w:t>8</w:t>
      </w:r>
      <w:r w:rsidR="00C51638" w:rsidRPr="001B6586">
        <w:rPr>
          <w:rFonts w:ascii="Times New Roman" w:hAnsi="Times New Roman"/>
        </w:rPr>
        <w:t xml:space="preserve">% no kopējiem izdevumiem. </w:t>
      </w:r>
    </w:p>
    <w:p w14:paraId="426D39FC" w14:textId="41BC2DD4" w:rsidR="00DF19FB" w:rsidRPr="001B6586" w:rsidRDefault="00C51638" w:rsidP="007A1767">
      <w:pPr>
        <w:widowControl/>
        <w:suppressAutoHyphens w:val="0"/>
        <w:ind w:firstLine="720"/>
        <w:jc w:val="both"/>
        <w:rPr>
          <w:rFonts w:ascii="Times New Roman" w:hAnsi="Times New Roman"/>
        </w:rPr>
      </w:pPr>
      <w:r w:rsidRPr="001B6586">
        <w:rPr>
          <w:rFonts w:ascii="Times New Roman" w:hAnsi="Times New Roman"/>
        </w:rPr>
        <w:t xml:space="preserve"> </w:t>
      </w:r>
    </w:p>
    <w:p w14:paraId="0FB48419" w14:textId="7FC47834" w:rsidR="00B96CF1" w:rsidRPr="001B6586" w:rsidRDefault="00A20520" w:rsidP="000B727D">
      <w:pPr>
        <w:spacing w:line="276" w:lineRule="auto"/>
        <w:jc w:val="both"/>
        <w:rPr>
          <w:rFonts w:ascii="Times New Roman" w:hAnsi="Times New Roman"/>
        </w:rPr>
      </w:pPr>
      <w:r w:rsidRPr="001B6586">
        <w:rPr>
          <w:rFonts w:ascii="Times New Roman" w:hAnsi="Times New Roman"/>
          <w:noProof/>
        </w:rPr>
        <w:lastRenderedPageBreak/>
        <w:drawing>
          <wp:inline distT="0" distB="0" distL="0" distR="0" wp14:anchorId="2F44681D" wp14:editId="0CF04838">
            <wp:extent cx="5724525" cy="3819525"/>
            <wp:effectExtent l="0" t="0" r="9525" b="9525"/>
            <wp:docPr id="5" name="Diagramma 5">
              <a:extLst xmlns:a="http://schemas.openxmlformats.org/drawingml/2006/main">
                <a:ext uri="{FF2B5EF4-FFF2-40B4-BE49-F238E27FC236}">
                  <a16:creationId xmlns:a16="http://schemas.microsoft.com/office/drawing/2014/main" id="{29F73044-7B4D-4B41-9E3D-480A1BB522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E8C54EA" w14:textId="445DEB1B" w:rsidR="00D73063" w:rsidRPr="001B6586" w:rsidRDefault="00D73063" w:rsidP="009526DA">
      <w:pPr>
        <w:spacing w:line="276" w:lineRule="auto"/>
        <w:jc w:val="both"/>
        <w:rPr>
          <w:rFonts w:ascii="Times New Roman" w:hAnsi="Times New Roman"/>
        </w:rPr>
      </w:pPr>
    </w:p>
    <w:p w14:paraId="7910AFD7" w14:textId="48A26E9F" w:rsidR="00540833" w:rsidRPr="001B6586" w:rsidRDefault="00540833" w:rsidP="009526DA">
      <w:pPr>
        <w:spacing w:line="276" w:lineRule="auto"/>
        <w:jc w:val="both"/>
        <w:rPr>
          <w:rFonts w:ascii="Times New Roman" w:hAnsi="Times New Roman"/>
          <w:b/>
        </w:rPr>
      </w:pPr>
      <w:r w:rsidRPr="001B6586">
        <w:rPr>
          <w:rFonts w:ascii="Times New Roman" w:hAnsi="Times New Roman"/>
          <w:b/>
        </w:rPr>
        <w:t>Finansēšana</w:t>
      </w:r>
    </w:p>
    <w:p w14:paraId="1A7AACE5" w14:textId="77777777" w:rsidR="00D73063" w:rsidRPr="001B6586" w:rsidRDefault="00D73063" w:rsidP="009526DA">
      <w:pPr>
        <w:spacing w:line="276" w:lineRule="auto"/>
        <w:jc w:val="both"/>
        <w:rPr>
          <w:rFonts w:ascii="Times New Roman" w:hAnsi="Times New Roman"/>
        </w:rPr>
      </w:pPr>
    </w:p>
    <w:p w14:paraId="0A72A5BA" w14:textId="066C98FF" w:rsidR="00540833" w:rsidRPr="001B6586" w:rsidRDefault="005F1A32" w:rsidP="00AC0BEB">
      <w:pPr>
        <w:spacing w:line="276" w:lineRule="auto"/>
        <w:jc w:val="both"/>
        <w:rPr>
          <w:rFonts w:ascii="Times New Roman" w:hAnsi="Times New Roman"/>
        </w:rPr>
      </w:pPr>
      <w:r w:rsidRPr="001B6586">
        <w:rPr>
          <w:rFonts w:ascii="Times New Roman" w:hAnsi="Times New Roman"/>
        </w:rPr>
        <w:t xml:space="preserve">Finansēšanai </w:t>
      </w:r>
      <w:r w:rsidR="00540833" w:rsidRPr="001B6586">
        <w:rPr>
          <w:rFonts w:ascii="Times New Roman" w:hAnsi="Times New Roman"/>
        </w:rPr>
        <w:t>(aizdevumu pamatsumm</w:t>
      </w:r>
      <w:r w:rsidRPr="001B6586">
        <w:rPr>
          <w:rFonts w:ascii="Times New Roman" w:hAnsi="Times New Roman"/>
        </w:rPr>
        <w:t>as</w:t>
      </w:r>
      <w:r w:rsidR="00540833" w:rsidRPr="001B6586">
        <w:rPr>
          <w:rFonts w:ascii="Times New Roman" w:hAnsi="Times New Roman"/>
        </w:rPr>
        <w:t xml:space="preserve"> atmaksai) 202</w:t>
      </w:r>
      <w:r w:rsidR="001A3C26" w:rsidRPr="001B6586">
        <w:rPr>
          <w:rFonts w:ascii="Times New Roman" w:hAnsi="Times New Roman"/>
        </w:rPr>
        <w:t>5</w:t>
      </w:r>
      <w:r w:rsidR="00540833" w:rsidRPr="001B6586">
        <w:rPr>
          <w:rFonts w:ascii="Times New Roman" w:hAnsi="Times New Roman"/>
        </w:rPr>
        <w:t xml:space="preserve">. gadā ir paredzēti EUR </w:t>
      </w:r>
      <w:r w:rsidR="00003128" w:rsidRPr="001B6586">
        <w:rPr>
          <w:rFonts w:ascii="Times New Roman" w:hAnsi="Times New Roman"/>
        </w:rPr>
        <w:t>1 862 365</w:t>
      </w:r>
      <w:r w:rsidR="00540833" w:rsidRPr="001B6586">
        <w:rPr>
          <w:rFonts w:ascii="Times New Roman" w:hAnsi="Times New Roman"/>
        </w:rPr>
        <w:t xml:space="preserve">. Plānots arī saņemt aizņēmumus EUR </w:t>
      </w:r>
      <w:r w:rsidR="00003128" w:rsidRPr="001B6586">
        <w:rPr>
          <w:rFonts w:ascii="Times New Roman" w:hAnsi="Times New Roman"/>
        </w:rPr>
        <w:t>7 496 648</w:t>
      </w:r>
      <w:r w:rsidR="001A3C26" w:rsidRPr="001B6586">
        <w:rPr>
          <w:rFonts w:ascii="Times New Roman" w:hAnsi="Times New Roman"/>
        </w:rPr>
        <w:t xml:space="preserve"> </w:t>
      </w:r>
      <w:r w:rsidR="00540833" w:rsidRPr="001B6586">
        <w:rPr>
          <w:rFonts w:ascii="Times New Roman" w:hAnsi="Times New Roman"/>
        </w:rPr>
        <w:t>apmērā, tajā skaitā:</w:t>
      </w:r>
    </w:p>
    <w:p w14:paraId="1ACD00C0" w14:textId="77777777" w:rsidR="00C77EEE" w:rsidRPr="001B6586" w:rsidRDefault="00C77EEE" w:rsidP="00AC0BEB">
      <w:pPr>
        <w:spacing w:line="276" w:lineRule="auto"/>
        <w:jc w:val="both"/>
        <w:rPr>
          <w:rFonts w:ascii="Times New Roman" w:hAnsi="Times New Roman"/>
        </w:rPr>
      </w:pPr>
    </w:p>
    <w:tbl>
      <w:tblPr>
        <w:tblW w:w="9067" w:type="dxa"/>
        <w:tblLook w:val="04A0" w:firstRow="1" w:lastRow="0" w:firstColumn="1" w:lastColumn="0" w:noHBand="0" w:noVBand="1"/>
      </w:tblPr>
      <w:tblGrid>
        <w:gridCol w:w="7225"/>
        <w:gridCol w:w="1842"/>
      </w:tblGrid>
      <w:tr w:rsidR="00003128" w:rsidRPr="001B6586" w14:paraId="57B142DF" w14:textId="77777777" w:rsidTr="00003128">
        <w:trPr>
          <w:trHeight w:val="420"/>
        </w:trPr>
        <w:tc>
          <w:tcPr>
            <w:tcW w:w="7225" w:type="dxa"/>
            <w:tcBorders>
              <w:top w:val="single" w:sz="4" w:space="0" w:color="auto"/>
              <w:left w:val="single" w:sz="4" w:space="0" w:color="auto"/>
              <w:bottom w:val="nil"/>
              <w:right w:val="single" w:sz="4" w:space="0" w:color="auto"/>
            </w:tcBorders>
            <w:shd w:val="clear" w:color="auto" w:fill="auto"/>
            <w:vAlign w:val="center"/>
            <w:hideMark/>
          </w:tcPr>
          <w:p w14:paraId="0162D00D" w14:textId="77777777" w:rsidR="00003128" w:rsidRPr="001B6586" w:rsidRDefault="00003128" w:rsidP="00003128">
            <w:pPr>
              <w:widowControl/>
              <w:suppressAutoHyphens w:val="0"/>
              <w:rPr>
                <w:rFonts w:ascii="Times New Roman" w:eastAsia="Times New Roman" w:hAnsi="Times New Roman"/>
                <w:b/>
                <w:bCs/>
                <w:color w:val="000000"/>
                <w:lang w:eastAsia="lv-LV"/>
              </w:rPr>
            </w:pPr>
            <w:r w:rsidRPr="001B6586">
              <w:rPr>
                <w:rFonts w:ascii="Times New Roman" w:eastAsia="Times New Roman" w:hAnsi="Times New Roman"/>
                <w:b/>
                <w:bCs/>
                <w:color w:val="000000"/>
                <w:lang w:eastAsia="lv-LV"/>
              </w:rPr>
              <w:t>Projekta nosaukums</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46D4403D" w14:textId="77777777" w:rsidR="00003128" w:rsidRPr="001B6586" w:rsidRDefault="00003128" w:rsidP="00003128">
            <w:pPr>
              <w:widowControl/>
              <w:suppressAutoHyphens w:val="0"/>
              <w:jc w:val="center"/>
              <w:rPr>
                <w:rFonts w:ascii="Times New Roman" w:eastAsia="Times New Roman" w:hAnsi="Times New Roman"/>
                <w:b/>
                <w:bCs/>
                <w:color w:val="000000"/>
                <w:lang w:eastAsia="lv-LV"/>
              </w:rPr>
            </w:pPr>
            <w:r w:rsidRPr="001B6586">
              <w:rPr>
                <w:rFonts w:ascii="Times New Roman" w:eastAsia="Times New Roman" w:hAnsi="Times New Roman"/>
                <w:b/>
                <w:bCs/>
                <w:color w:val="000000"/>
                <w:lang w:eastAsia="lv-LV"/>
              </w:rPr>
              <w:t>Aizņēmumi</w:t>
            </w:r>
            <w:r w:rsidRPr="001B6586">
              <w:rPr>
                <w:rFonts w:ascii="Times New Roman" w:eastAsia="Times New Roman" w:hAnsi="Times New Roman"/>
                <w:b/>
                <w:bCs/>
                <w:color w:val="000000"/>
                <w:lang w:eastAsia="lv-LV"/>
              </w:rPr>
              <w:br/>
              <w:t>EUR</w:t>
            </w:r>
          </w:p>
        </w:tc>
      </w:tr>
      <w:tr w:rsidR="00003128" w:rsidRPr="001B6586" w14:paraId="5D89180D" w14:textId="77777777" w:rsidTr="00003128">
        <w:trPr>
          <w:trHeight w:val="465"/>
        </w:trPr>
        <w:tc>
          <w:tcPr>
            <w:tcW w:w="72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5F3ABB" w14:textId="77777777" w:rsidR="00003128" w:rsidRPr="001B6586" w:rsidRDefault="00003128" w:rsidP="00003128">
            <w:pPr>
              <w:widowControl/>
              <w:suppressAutoHyphens w:val="0"/>
              <w:rPr>
                <w:rFonts w:ascii="Times New Roman" w:eastAsia="Times New Roman" w:hAnsi="Times New Roman"/>
                <w:color w:val="000000"/>
                <w:lang w:eastAsia="lv-LV"/>
              </w:rPr>
            </w:pPr>
            <w:proofErr w:type="spellStart"/>
            <w:r w:rsidRPr="001B6586">
              <w:rPr>
                <w:rFonts w:ascii="Times New Roman" w:eastAsia="Times New Roman" w:hAnsi="Times New Roman"/>
                <w:color w:val="000000"/>
                <w:lang w:eastAsia="lv-LV"/>
              </w:rPr>
              <w:t>Proj</w:t>
            </w:r>
            <w:proofErr w:type="spellEnd"/>
            <w:r w:rsidRPr="001B6586">
              <w:rPr>
                <w:rFonts w:ascii="Times New Roman" w:eastAsia="Times New Roman" w:hAnsi="Times New Roman"/>
                <w:color w:val="000000"/>
                <w:lang w:eastAsia="lv-LV"/>
              </w:rPr>
              <w:t>. Dzīvojamās mājas pārbūve par pirmsskolas izglītības iestādes ēku, Blaumaņa iela 19, Madona, Madonas novads</w:t>
            </w:r>
          </w:p>
        </w:tc>
        <w:tc>
          <w:tcPr>
            <w:tcW w:w="1842" w:type="dxa"/>
            <w:tcBorders>
              <w:top w:val="nil"/>
              <w:left w:val="nil"/>
              <w:bottom w:val="single" w:sz="4" w:space="0" w:color="auto"/>
              <w:right w:val="single" w:sz="4" w:space="0" w:color="auto"/>
            </w:tcBorders>
            <w:shd w:val="clear" w:color="auto" w:fill="auto"/>
            <w:vAlign w:val="bottom"/>
            <w:hideMark/>
          </w:tcPr>
          <w:p w14:paraId="4E5CE9FB" w14:textId="77777777" w:rsidR="00003128" w:rsidRPr="001B6586" w:rsidRDefault="00003128" w:rsidP="00003128">
            <w:pPr>
              <w:widowControl/>
              <w:suppressAutoHyphens w:val="0"/>
              <w:jc w:val="right"/>
              <w:rPr>
                <w:rFonts w:ascii="Times New Roman" w:eastAsia="Times New Roman" w:hAnsi="Times New Roman"/>
                <w:color w:val="000000"/>
                <w:lang w:eastAsia="lv-LV"/>
              </w:rPr>
            </w:pPr>
            <w:r w:rsidRPr="001B6586">
              <w:rPr>
                <w:rFonts w:ascii="Times New Roman" w:eastAsia="Times New Roman" w:hAnsi="Times New Roman"/>
                <w:color w:val="000000"/>
                <w:lang w:eastAsia="lv-LV"/>
              </w:rPr>
              <w:t xml:space="preserve">                211 791 </w:t>
            </w:r>
          </w:p>
        </w:tc>
      </w:tr>
      <w:tr w:rsidR="00003128" w:rsidRPr="001B6586" w14:paraId="79E4DCF8" w14:textId="77777777" w:rsidTr="00003128">
        <w:trPr>
          <w:trHeight w:val="465"/>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6F6C8AB4" w14:textId="77777777" w:rsidR="00003128" w:rsidRPr="001B6586" w:rsidRDefault="00003128" w:rsidP="00003128">
            <w:pPr>
              <w:widowControl/>
              <w:suppressAutoHyphens w:val="0"/>
              <w:rPr>
                <w:rFonts w:ascii="Times New Roman" w:eastAsia="Times New Roman" w:hAnsi="Times New Roman"/>
                <w:color w:val="000000"/>
                <w:lang w:eastAsia="lv-LV"/>
              </w:rPr>
            </w:pPr>
            <w:proofErr w:type="spellStart"/>
            <w:r w:rsidRPr="001B6586">
              <w:rPr>
                <w:rFonts w:ascii="Times New Roman" w:eastAsia="Times New Roman" w:hAnsi="Times New Roman"/>
                <w:color w:val="000000"/>
                <w:lang w:eastAsia="lv-LV"/>
              </w:rPr>
              <w:t>Proj</w:t>
            </w:r>
            <w:proofErr w:type="spellEnd"/>
            <w:r w:rsidRPr="001B6586">
              <w:rPr>
                <w:rFonts w:ascii="Times New Roman" w:eastAsia="Times New Roman" w:hAnsi="Times New Roman"/>
                <w:color w:val="000000"/>
                <w:lang w:eastAsia="lv-LV"/>
              </w:rPr>
              <w:t xml:space="preserve">. Divu dzīvokļu </w:t>
            </w:r>
            <w:proofErr w:type="spellStart"/>
            <w:r w:rsidRPr="001B6586">
              <w:rPr>
                <w:rFonts w:ascii="Times New Roman" w:eastAsia="Times New Roman" w:hAnsi="Times New Roman"/>
                <w:color w:val="000000"/>
                <w:lang w:eastAsia="lv-LV"/>
              </w:rPr>
              <w:t>vienstāvu</w:t>
            </w:r>
            <w:proofErr w:type="spellEnd"/>
            <w:r w:rsidRPr="001B6586">
              <w:rPr>
                <w:rFonts w:ascii="Times New Roman" w:eastAsia="Times New Roman" w:hAnsi="Times New Roman"/>
                <w:color w:val="000000"/>
                <w:lang w:eastAsia="lv-LV"/>
              </w:rPr>
              <w:t xml:space="preserve"> dzīvojama māja, kas paredzēta ģimeniskai videi pietuvināta ilgstošās aprūpes pakalpojuma sniegšanai pensijas vecuma personām</w:t>
            </w:r>
          </w:p>
        </w:tc>
        <w:tc>
          <w:tcPr>
            <w:tcW w:w="1842" w:type="dxa"/>
            <w:tcBorders>
              <w:top w:val="nil"/>
              <w:left w:val="nil"/>
              <w:bottom w:val="single" w:sz="4" w:space="0" w:color="auto"/>
              <w:right w:val="single" w:sz="4" w:space="0" w:color="auto"/>
            </w:tcBorders>
            <w:shd w:val="clear" w:color="auto" w:fill="auto"/>
            <w:vAlign w:val="bottom"/>
            <w:hideMark/>
          </w:tcPr>
          <w:p w14:paraId="32120F61" w14:textId="77777777" w:rsidR="00003128" w:rsidRPr="001B6586" w:rsidRDefault="00003128" w:rsidP="00003128">
            <w:pPr>
              <w:widowControl/>
              <w:suppressAutoHyphens w:val="0"/>
              <w:jc w:val="right"/>
              <w:rPr>
                <w:rFonts w:ascii="Times New Roman" w:eastAsia="Times New Roman" w:hAnsi="Times New Roman"/>
                <w:color w:val="000000"/>
                <w:lang w:eastAsia="lv-LV"/>
              </w:rPr>
            </w:pPr>
            <w:r w:rsidRPr="001B6586">
              <w:rPr>
                <w:rFonts w:ascii="Times New Roman" w:eastAsia="Times New Roman" w:hAnsi="Times New Roman"/>
                <w:color w:val="000000"/>
                <w:lang w:eastAsia="lv-LV"/>
              </w:rPr>
              <w:t xml:space="preserve">             1 500 000 </w:t>
            </w:r>
          </w:p>
        </w:tc>
      </w:tr>
      <w:tr w:rsidR="00003128" w:rsidRPr="001B6586" w14:paraId="10D39C64" w14:textId="77777777" w:rsidTr="00003128">
        <w:trPr>
          <w:trHeight w:val="300"/>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5BFE030A" w14:textId="77777777" w:rsidR="00003128" w:rsidRPr="001B6586" w:rsidRDefault="00003128" w:rsidP="00003128">
            <w:pPr>
              <w:widowControl/>
              <w:suppressAutoHyphens w:val="0"/>
              <w:rPr>
                <w:rFonts w:ascii="Times New Roman" w:eastAsia="Times New Roman" w:hAnsi="Times New Roman"/>
                <w:color w:val="000000"/>
                <w:lang w:eastAsia="lv-LV"/>
              </w:rPr>
            </w:pPr>
            <w:proofErr w:type="spellStart"/>
            <w:r w:rsidRPr="001B6586">
              <w:rPr>
                <w:rFonts w:ascii="Times New Roman" w:eastAsia="Times New Roman" w:hAnsi="Times New Roman"/>
                <w:color w:val="000000"/>
                <w:lang w:eastAsia="lv-LV"/>
              </w:rPr>
              <w:t>Proj</w:t>
            </w:r>
            <w:proofErr w:type="spellEnd"/>
            <w:r w:rsidRPr="001B6586">
              <w:rPr>
                <w:rFonts w:ascii="Times New Roman" w:eastAsia="Times New Roman" w:hAnsi="Times New Roman"/>
                <w:color w:val="000000"/>
                <w:lang w:eastAsia="lv-LV"/>
              </w:rPr>
              <w:t>. Sociālo dzīvokļu remonts Madonas novadā</w:t>
            </w:r>
          </w:p>
        </w:tc>
        <w:tc>
          <w:tcPr>
            <w:tcW w:w="1842" w:type="dxa"/>
            <w:tcBorders>
              <w:top w:val="nil"/>
              <w:left w:val="nil"/>
              <w:bottom w:val="single" w:sz="4" w:space="0" w:color="auto"/>
              <w:right w:val="single" w:sz="4" w:space="0" w:color="auto"/>
            </w:tcBorders>
            <w:shd w:val="clear" w:color="auto" w:fill="auto"/>
            <w:vAlign w:val="bottom"/>
            <w:hideMark/>
          </w:tcPr>
          <w:p w14:paraId="3AC774AB" w14:textId="77777777" w:rsidR="00003128" w:rsidRPr="001B6586" w:rsidRDefault="00003128" w:rsidP="00003128">
            <w:pPr>
              <w:widowControl/>
              <w:suppressAutoHyphens w:val="0"/>
              <w:jc w:val="right"/>
              <w:rPr>
                <w:rFonts w:ascii="Times New Roman" w:eastAsia="Times New Roman" w:hAnsi="Times New Roman"/>
                <w:color w:val="000000"/>
                <w:lang w:eastAsia="lv-LV"/>
              </w:rPr>
            </w:pPr>
            <w:r w:rsidRPr="001B6586">
              <w:rPr>
                <w:rFonts w:ascii="Times New Roman" w:eastAsia="Times New Roman" w:hAnsi="Times New Roman"/>
                <w:color w:val="000000"/>
                <w:lang w:eastAsia="lv-LV"/>
              </w:rPr>
              <w:t xml:space="preserve">                201 250 </w:t>
            </w:r>
          </w:p>
        </w:tc>
      </w:tr>
      <w:tr w:rsidR="00003128" w:rsidRPr="001B6586" w14:paraId="7236ED25" w14:textId="77777777" w:rsidTr="00003128">
        <w:trPr>
          <w:trHeight w:val="300"/>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21235AC2" w14:textId="77777777" w:rsidR="00003128" w:rsidRPr="001B6586" w:rsidRDefault="00003128" w:rsidP="00003128">
            <w:pPr>
              <w:widowControl/>
              <w:suppressAutoHyphens w:val="0"/>
              <w:rPr>
                <w:rFonts w:ascii="Times New Roman" w:eastAsia="Times New Roman" w:hAnsi="Times New Roman"/>
                <w:color w:val="000000"/>
                <w:lang w:eastAsia="lv-LV"/>
              </w:rPr>
            </w:pPr>
            <w:proofErr w:type="spellStart"/>
            <w:r w:rsidRPr="001B6586">
              <w:rPr>
                <w:rFonts w:ascii="Times New Roman" w:eastAsia="Times New Roman" w:hAnsi="Times New Roman"/>
                <w:color w:val="000000"/>
                <w:lang w:eastAsia="lv-LV"/>
              </w:rPr>
              <w:t>Proj</w:t>
            </w:r>
            <w:proofErr w:type="spellEnd"/>
            <w:r w:rsidRPr="001B6586">
              <w:rPr>
                <w:rFonts w:ascii="Times New Roman" w:eastAsia="Times New Roman" w:hAnsi="Times New Roman"/>
                <w:color w:val="000000"/>
                <w:lang w:eastAsia="lv-LV"/>
              </w:rPr>
              <w:t>. Dzelzavas Pakalnu pamatskolas pārbūve Kļavu iela 2, Dzelzava, Madonas novads</w:t>
            </w:r>
          </w:p>
        </w:tc>
        <w:tc>
          <w:tcPr>
            <w:tcW w:w="1842" w:type="dxa"/>
            <w:tcBorders>
              <w:top w:val="nil"/>
              <w:left w:val="nil"/>
              <w:bottom w:val="single" w:sz="4" w:space="0" w:color="auto"/>
              <w:right w:val="single" w:sz="4" w:space="0" w:color="auto"/>
            </w:tcBorders>
            <w:shd w:val="clear" w:color="auto" w:fill="auto"/>
            <w:vAlign w:val="bottom"/>
            <w:hideMark/>
          </w:tcPr>
          <w:p w14:paraId="645D8151" w14:textId="77777777" w:rsidR="00003128" w:rsidRPr="001B6586" w:rsidRDefault="00003128" w:rsidP="00003128">
            <w:pPr>
              <w:widowControl/>
              <w:suppressAutoHyphens w:val="0"/>
              <w:jc w:val="right"/>
              <w:rPr>
                <w:rFonts w:ascii="Times New Roman" w:eastAsia="Times New Roman" w:hAnsi="Times New Roman"/>
                <w:color w:val="000000"/>
                <w:lang w:eastAsia="lv-LV"/>
              </w:rPr>
            </w:pPr>
            <w:r w:rsidRPr="001B6586">
              <w:rPr>
                <w:rFonts w:ascii="Times New Roman" w:eastAsia="Times New Roman" w:hAnsi="Times New Roman"/>
                <w:color w:val="000000"/>
                <w:lang w:eastAsia="lv-LV"/>
              </w:rPr>
              <w:t xml:space="preserve">                225 000 </w:t>
            </w:r>
          </w:p>
        </w:tc>
      </w:tr>
      <w:tr w:rsidR="00003128" w:rsidRPr="001B6586" w14:paraId="40F551C4" w14:textId="77777777" w:rsidTr="00003128">
        <w:trPr>
          <w:trHeight w:val="300"/>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403493C9" w14:textId="77777777" w:rsidR="00003128" w:rsidRPr="001B6586" w:rsidRDefault="00003128" w:rsidP="00003128">
            <w:pPr>
              <w:widowControl/>
              <w:suppressAutoHyphens w:val="0"/>
              <w:rPr>
                <w:rFonts w:ascii="Times New Roman" w:eastAsia="Times New Roman" w:hAnsi="Times New Roman"/>
                <w:color w:val="000000"/>
                <w:lang w:eastAsia="lv-LV"/>
              </w:rPr>
            </w:pPr>
            <w:proofErr w:type="spellStart"/>
            <w:r w:rsidRPr="001B6586">
              <w:rPr>
                <w:rFonts w:ascii="Times New Roman" w:eastAsia="Times New Roman" w:hAnsi="Times New Roman"/>
                <w:color w:val="000000"/>
                <w:lang w:eastAsia="lv-LV"/>
              </w:rPr>
              <w:t>Proj</w:t>
            </w:r>
            <w:proofErr w:type="spellEnd"/>
            <w:r w:rsidRPr="001B6586">
              <w:rPr>
                <w:rFonts w:ascii="Times New Roman" w:eastAsia="Times New Roman" w:hAnsi="Times New Roman"/>
                <w:color w:val="000000"/>
                <w:lang w:eastAsia="lv-LV"/>
              </w:rPr>
              <w:t>. Dienesta viesnīcas ēkas pārbūve, Tirgus iela 3, Madona, Madonas novads</w:t>
            </w:r>
          </w:p>
        </w:tc>
        <w:tc>
          <w:tcPr>
            <w:tcW w:w="1842" w:type="dxa"/>
            <w:tcBorders>
              <w:top w:val="nil"/>
              <w:left w:val="nil"/>
              <w:bottom w:val="single" w:sz="4" w:space="0" w:color="auto"/>
              <w:right w:val="single" w:sz="4" w:space="0" w:color="auto"/>
            </w:tcBorders>
            <w:shd w:val="clear" w:color="auto" w:fill="auto"/>
            <w:vAlign w:val="bottom"/>
            <w:hideMark/>
          </w:tcPr>
          <w:p w14:paraId="3C165CDD" w14:textId="77777777" w:rsidR="00003128" w:rsidRPr="001B6586" w:rsidRDefault="00003128" w:rsidP="00003128">
            <w:pPr>
              <w:widowControl/>
              <w:suppressAutoHyphens w:val="0"/>
              <w:jc w:val="right"/>
              <w:rPr>
                <w:rFonts w:ascii="Times New Roman" w:eastAsia="Times New Roman" w:hAnsi="Times New Roman"/>
                <w:color w:val="000000"/>
                <w:lang w:eastAsia="lv-LV"/>
              </w:rPr>
            </w:pPr>
            <w:r w:rsidRPr="001B6586">
              <w:rPr>
                <w:rFonts w:ascii="Times New Roman" w:eastAsia="Times New Roman" w:hAnsi="Times New Roman"/>
                <w:color w:val="000000"/>
                <w:lang w:eastAsia="lv-LV"/>
              </w:rPr>
              <w:t xml:space="preserve">                265 097 </w:t>
            </w:r>
          </w:p>
        </w:tc>
      </w:tr>
      <w:tr w:rsidR="00003128" w:rsidRPr="001B6586" w14:paraId="2F886E8C" w14:textId="77777777" w:rsidTr="00003128">
        <w:trPr>
          <w:trHeight w:val="300"/>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1E4EB0FC" w14:textId="77777777" w:rsidR="00003128" w:rsidRPr="001B6586" w:rsidRDefault="00003128" w:rsidP="00003128">
            <w:pPr>
              <w:widowControl/>
              <w:suppressAutoHyphens w:val="0"/>
              <w:rPr>
                <w:rFonts w:ascii="Times New Roman" w:eastAsia="Times New Roman" w:hAnsi="Times New Roman"/>
                <w:color w:val="000000"/>
                <w:lang w:eastAsia="lv-LV"/>
              </w:rPr>
            </w:pPr>
            <w:proofErr w:type="spellStart"/>
            <w:r w:rsidRPr="001B6586">
              <w:rPr>
                <w:rFonts w:ascii="Times New Roman" w:eastAsia="Times New Roman" w:hAnsi="Times New Roman"/>
                <w:color w:val="000000"/>
                <w:lang w:eastAsia="lv-LV"/>
              </w:rPr>
              <w:t>Proj</w:t>
            </w:r>
            <w:proofErr w:type="spellEnd"/>
            <w:r w:rsidRPr="001B6586">
              <w:rPr>
                <w:rFonts w:ascii="Times New Roman" w:eastAsia="Times New Roman" w:hAnsi="Times New Roman"/>
                <w:color w:val="000000"/>
                <w:lang w:eastAsia="lv-LV"/>
              </w:rPr>
              <w:t>. Sporta skolas aprīkojums (tablo, apskaņošana)</w:t>
            </w:r>
          </w:p>
        </w:tc>
        <w:tc>
          <w:tcPr>
            <w:tcW w:w="1842" w:type="dxa"/>
            <w:tcBorders>
              <w:top w:val="nil"/>
              <w:left w:val="nil"/>
              <w:bottom w:val="single" w:sz="4" w:space="0" w:color="auto"/>
              <w:right w:val="single" w:sz="4" w:space="0" w:color="auto"/>
            </w:tcBorders>
            <w:shd w:val="clear" w:color="auto" w:fill="auto"/>
            <w:vAlign w:val="bottom"/>
            <w:hideMark/>
          </w:tcPr>
          <w:p w14:paraId="4BE872C9" w14:textId="77777777" w:rsidR="00003128" w:rsidRPr="001B6586" w:rsidRDefault="00003128" w:rsidP="00003128">
            <w:pPr>
              <w:widowControl/>
              <w:suppressAutoHyphens w:val="0"/>
              <w:jc w:val="right"/>
              <w:rPr>
                <w:rFonts w:ascii="Times New Roman" w:eastAsia="Times New Roman" w:hAnsi="Times New Roman"/>
                <w:color w:val="000000"/>
                <w:lang w:eastAsia="lv-LV"/>
              </w:rPr>
            </w:pPr>
            <w:r w:rsidRPr="001B6586">
              <w:rPr>
                <w:rFonts w:ascii="Times New Roman" w:eastAsia="Times New Roman" w:hAnsi="Times New Roman"/>
                <w:color w:val="000000"/>
                <w:lang w:eastAsia="lv-LV"/>
              </w:rPr>
              <w:t xml:space="preserve">                  85 000 </w:t>
            </w:r>
          </w:p>
        </w:tc>
      </w:tr>
      <w:tr w:rsidR="00003128" w:rsidRPr="001B6586" w14:paraId="1EE7E988" w14:textId="77777777" w:rsidTr="00003128">
        <w:trPr>
          <w:trHeight w:val="465"/>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2005CF6C" w14:textId="77777777" w:rsidR="00003128" w:rsidRPr="001B6586" w:rsidRDefault="00003128" w:rsidP="00003128">
            <w:pPr>
              <w:widowControl/>
              <w:suppressAutoHyphens w:val="0"/>
              <w:rPr>
                <w:rFonts w:ascii="Times New Roman" w:eastAsia="Times New Roman" w:hAnsi="Times New Roman"/>
                <w:color w:val="000000"/>
                <w:lang w:eastAsia="lv-LV"/>
              </w:rPr>
            </w:pPr>
            <w:proofErr w:type="spellStart"/>
            <w:r w:rsidRPr="001B6586">
              <w:rPr>
                <w:rFonts w:ascii="Times New Roman" w:eastAsia="Times New Roman" w:hAnsi="Times New Roman"/>
                <w:color w:val="000000"/>
                <w:lang w:eastAsia="lv-LV"/>
              </w:rPr>
              <w:t>Proj</w:t>
            </w:r>
            <w:proofErr w:type="spellEnd"/>
            <w:r w:rsidRPr="001B6586">
              <w:rPr>
                <w:rFonts w:ascii="Times New Roman" w:eastAsia="Times New Roman" w:hAnsi="Times New Roman"/>
                <w:color w:val="000000"/>
                <w:lang w:eastAsia="lv-LV"/>
              </w:rPr>
              <w:t>. Valdemāra bulvāra (posmā no Raiņa līdz Valmieras ielai) un Ausekļa ielas (posmā no Valdemāra bulvāra līdz Kalna ielai) Madonā pārbūve</w:t>
            </w:r>
          </w:p>
        </w:tc>
        <w:tc>
          <w:tcPr>
            <w:tcW w:w="1842" w:type="dxa"/>
            <w:tcBorders>
              <w:top w:val="nil"/>
              <w:left w:val="nil"/>
              <w:bottom w:val="single" w:sz="4" w:space="0" w:color="auto"/>
              <w:right w:val="single" w:sz="4" w:space="0" w:color="auto"/>
            </w:tcBorders>
            <w:shd w:val="clear" w:color="auto" w:fill="auto"/>
            <w:vAlign w:val="bottom"/>
            <w:hideMark/>
          </w:tcPr>
          <w:p w14:paraId="19F31E8E" w14:textId="77777777" w:rsidR="00003128" w:rsidRPr="001B6586" w:rsidRDefault="00003128" w:rsidP="00003128">
            <w:pPr>
              <w:widowControl/>
              <w:suppressAutoHyphens w:val="0"/>
              <w:jc w:val="right"/>
              <w:rPr>
                <w:rFonts w:ascii="Times New Roman" w:eastAsia="Times New Roman" w:hAnsi="Times New Roman"/>
                <w:color w:val="000000"/>
                <w:lang w:eastAsia="lv-LV"/>
              </w:rPr>
            </w:pPr>
            <w:r w:rsidRPr="001B6586">
              <w:rPr>
                <w:rFonts w:ascii="Times New Roman" w:eastAsia="Times New Roman" w:hAnsi="Times New Roman"/>
                <w:color w:val="000000"/>
                <w:lang w:eastAsia="lv-LV"/>
              </w:rPr>
              <w:t xml:space="preserve">                174 448 </w:t>
            </w:r>
          </w:p>
        </w:tc>
      </w:tr>
      <w:tr w:rsidR="00003128" w:rsidRPr="001B6586" w14:paraId="4D6887D3" w14:textId="77777777" w:rsidTr="00003128">
        <w:trPr>
          <w:trHeight w:val="300"/>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41F6C5DF" w14:textId="77777777" w:rsidR="00003128" w:rsidRPr="001B6586" w:rsidRDefault="00003128" w:rsidP="00003128">
            <w:pPr>
              <w:widowControl/>
              <w:suppressAutoHyphens w:val="0"/>
              <w:rPr>
                <w:rFonts w:ascii="Times New Roman" w:eastAsia="Times New Roman" w:hAnsi="Times New Roman"/>
                <w:color w:val="000000"/>
                <w:lang w:eastAsia="lv-LV"/>
              </w:rPr>
            </w:pPr>
            <w:proofErr w:type="spellStart"/>
            <w:r w:rsidRPr="001B6586">
              <w:rPr>
                <w:rFonts w:ascii="Times New Roman" w:eastAsia="Times New Roman" w:hAnsi="Times New Roman"/>
                <w:color w:val="000000"/>
                <w:lang w:eastAsia="lv-LV"/>
              </w:rPr>
              <w:t>Proj</w:t>
            </w:r>
            <w:proofErr w:type="spellEnd"/>
            <w:r w:rsidRPr="001B6586">
              <w:rPr>
                <w:rFonts w:ascii="Times New Roman" w:eastAsia="Times New Roman" w:hAnsi="Times New Roman"/>
                <w:color w:val="000000"/>
                <w:lang w:eastAsia="lv-LV"/>
              </w:rPr>
              <w:t>. Ielu seguma virsmas apstrāde Madonas novadā</w:t>
            </w:r>
          </w:p>
        </w:tc>
        <w:tc>
          <w:tcPr>
            <w:tcW w:w="1842" w:type="dxa"/>
            <w:tcBorders>
              <w:top w:val="nil"/>
              <w:left w:val="nil"/>
              <w:bottom w:val="single" w:sz="4" w:space="0" w:color="auto"/>
              <w:right w:val="single" w:sz="4" w:space="0" w:color="auto"/>
            </w:tcBorders>
            <w:shd w:val="clear" w:color="auto" w:fill="auto"/>
            <w:vAlign w:val="bottom"/>
            <w:hideMark/>
          </w:tcPr>
          <w:p w14:paraId="3311D015" w14:textId="77777777" w:rsidR="00003128" w:rsidRPr="001B6586" w:rsidRDefault="00003128" w:rsidP="00003128">
            <w:pPr>
              <w:widowControl/>
              <w:suppressAutoHyphens w:val="0"/>
              <w:jc w:val="right"/>
              <w:rPr>
                <w:rFonts w:ascii="Times New Roman" w:eastAsia="Times New Roman" w:hAnsi="Times New Roman"/>
                <w:color w:val="000000"/>
                <w:lang w:eastAsia="lv-LV"/>
              </w:rPr>
            </w:pPr>
            <w:r w:rsidRPr="001B6586">
              <w:rPr>
                <w:rFonts w:ascii="Times New Roman" w:eastAsia="Times New Roman" w:hAnsi="Times New Roman"/>
                <w:color w:val="000000"/>
                <w:lang w:eastAsia="lv-LV"/>
              </w:rPr>
              <w:t xml:space="preserve">                  82 891 </w:t>
            </w:r>
          </w:p>
        </w:tc>
      </w:tr>
      <w:tr w:rsidR="00003128" w:rsidRPr="001B6586" w14:paraId="18CDD444" w14:textId="77777777" w:rsidTr="00003128">
        <w:trPr>
          <w:trHeight w:val="300"/>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3E2F8D75" w14:textId="77777777" w:rsidR="00003128" w:rsidRPr="001B6586" w:rsidRDefault="00003128" w:rsidP="00003128">
            <w:pPr>
              <w:widowControl/>
              <w:suppressAutoHyphens w:val="0"/>
              <w:rPr>
                <w:rFonts w:ascii="Times New Roman" w:eastAsia="Times New Roman" w:hAnsi="Times New Roman"/>
                <w:color w:val="000000"/>
                <w:lang w:eastAsia="lv-LV"/>
              </w:rPr>
            </w:pPr>
            <w:proofErr w:type="spellStart"/>
            <w:r w:rsidRPr="001B6586">
              <w:rPr>
                <w:rFonts w:ascii="Times New Roman" w:eastAsia="Times New Roman" w:hAnsi="Times New Roman"/>
                <w:color w:val="000000"/>
                <w:lang w:eastAsia="lv-LV"/>
              </w:rPr>
              <w:t>Proj</w:t>
            </w:r>
            <w:proofErr w:type="spellEnd"/>
            <w:r w:rsidRPr="001B6586">
              <w:rPr>
                <w:rFonts w:ascii="Times New Roman" w:eastAsia="Times New Roman" w:hAnsi="Times New Roman"/>
                <w:color w:val="000000"/>
                <w:lang w:eastAsia="lv-LV"/>
              </w:rPr>
              <w:t>. A/C Kalna un Lauku ielā, Dzelzavā, seguma atjaunošana</w:t>
            </w:r>
          </w:p>
        </w:tc>
        <w:tc>
          <w:tcPr>
            <w:tcW w:w="1842" w:type="dxa"/>
            <w:tcBorders>
              <w:top w:val="nil"/>
              <w:left w:val="nil"/>
              <w:bottom w:val="single" w:sz="4" w:space="0" w:color="auto"/>
              <w:right w:val="single" w:sz="4" w:space="0" w:color="auto"/>
            </w:tcBorders>
            <w:shd w:val="clear" w:color="auto" w:fill="auto"/>
            <w:vAlign w:val="bottom"/>
            <w:hideMark/>
          </w:tcPr>
          <w:p w14:paraId="4152993F" w14:textId="77777777" w:rsidR="00003128" w:rsidRPr="001B6586" w:rsidRDefault="00003128" w:rsidP="00003128">
            <w:pPr>
              <w:widowControl/>
              <w:suppressAutoHyphens w:val="0"/>
              <w:jc w:val="right"/>
              <w:rPr>
                <w:rFonts w:ascii="Times New Roman" w:eastAsia="Times New Roman" w:hAnsi="Times New Roman"/>
                <w:color w:val="000000"/>
                <w:lang w:eastAsia="lv-LV"/>
              </w:rPr>
            </w:pPr>
            <w:r w:rsidRPr="001B6586">
              <w:rPr>
                <w:rFonts w:ascii="Times New Roman" w:eastAsia="Times New Roman" w:hAnsi="Times New Roman"/>
                <w:color w:val="000000"/>
                <w:lang w:eastAsia="lv-LV"/>
              </w:rPr>
              <w:t xml:space="preserve">                182 877 </w:t>
            </w:r>
          </w:p>
        </w:tc>
      </w:tr>
      <w:tr w:rsidR="00003128" w:rsidRPr="001B6586" w14:paraId="4EADFB36" w14:textId="77777777" w:rsidTr="00003128">
        <w:trPr>
          <w:trHeight w:val="300"/>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2B54E808" w14:textId="77777777" w:rsidR="00003128" w:rsidRPr="001B6586" w:rsidRDefault="00003128" w:rsidP="00003128">
            <w:pPr>
              <w:widowControl/>
              <w:suppressAutoHyphens w:val="0"/>
              <w:rPr>
                <w:rFonts w:ascii="Times New Roman" w:eastAsia="Times New Roman" w:hAnsi="Times New Roman"/>
                <w:color w:val="000000"/>
                <w:lang w:eastAsia="lv-LV"/>
              </w:rPr>
            </w:pPr>
            <w:proofErr w:type="spellStart"/>
            <w:r w:rsidRPr="001B6586">
              <w:rPr>
                <w:rFonts w:ascii="Times New Roman" w:eastAsia="Times New Roman" w:hAnsi="Times New Roman"/>
                <w:color w:val="000000"/>
                <w:lang w:eastAsia="lv-LV"/>
              </w:rPr>
              <w:lastRenderedPageBreak/>
              <w:t>Proj</w:t>
            </w:r>
            <w:proofErr w:type="spellEnd"/>
            <w:r w:rsidRPr="001B6586">
              <w:rPr>
                <w:rFonts w:ascii="Times New Roman" w:eastAsia="Times New Roman" w:hAnsi="Times New Roman"/>
                <w:color w:val="000000"/>
                <w:lang w:eastAsia="lv-LV"/>
              </w:rPr>
              <w:t>. Ērgļu skolas sporta laukuma pārbūve un teritorijas labiekārtošana</w:t>
            </w:r>
          </w:p>
        </w:tc>
        <w:tc>
          <w:tcPr>
            <w:tcW w:w="1842" w:type="dxa"/>
            <w:tcBorders>
              <w:top w:val="nil"/>
              <w:left w:val="nil"/>
              <w:bottom w:val="single" w:sz="4" w:space="0" w:color="auto"/>
              <w:right w:val="single" w:sz="4" w:space="0" w:color="auto"/>
            </w:tcBorders>
            <w:shd w:val="clear" w:color="auto" w:fill="auto"/>
            <w:vAlign w:val="bottom"/>
            <w:hideMark/>
          </w:tcPr>
          <w:p w14:paraId="73563EA3" w14:textId="77777777" w:rsidR="00003128" w:rsidRPr="001B6586" w:rsidRDefault="00003128" w:rsidP="00003128">
            <w:pPr>
              <w:widowControl/>
              <w:suppressAutoHyphens w:val="0"/>
              <w:jc w:val="right"/>
              <w:rPr>
                <w:rFonts w:ascii="Times New Roman" w:eastAsia="Times New Roman" w:hAnsi="Times New Roman"/>
                <w:color w:val="000000"/>
                <w:lang w:eastAsia="lv-LV"/>
              </w:rPr>
            </w:pPr>
            <w:r w:rsidRPr="001B6586">
              <w:rPr>
                <w:rFonts w:ascii="Times New Roman" w:eastAsia="Times New Roman" w:hAnsi="Times New Roman"/>
                <w:color w:val="000000"/>
                <w:lang w:eastAsia="lv-LV"/>
              </w:rPr>
              <w:t xml:space="preserve">                541 738 </w:t>
            </w:r>
          </w:p>
        </w:tc>
      </w:tr>
      <w:tr w:rsidR="00003128" w:rsidRPr="001B6586" w14:paraId="303693AB" w14:textId="77777777" w:rsidTr="00003128">
        <w:trPr>
          <w:trHeight w:val="300"/>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038B142C" w14:textId="77777777" w:rsidR="00003128" w:rsidRPr="001B6586" w:rsidRDefault="00003128" w:rsidP="00003128">
            <w:pPr>
              <w:widowControl/>
              <w:suppressAutoHyphens w:val="0"/>
              <w:rPr>
                <w:rFonts w:ascii="Times New Roman" w:eastAsia="Times New Roman" w:hAnsi="Times New Roman"/>
                <w:color w:val="000000"/>
                <w:lang w:eastAsia="lv-LV"/>
              </w:rPr>
            </w:pPr>
            <w:proofErr w:type="spellStart"/>
            <w:r w:rsidRPr="001B6586">
              <w:rPr>
                <w:rFonts w:ascii="Times New Roman" w:eastAsia="Times New Roman" w:hAnsi="Times New Roman"/>
                <w:color w:val="000000"/>
                <w:lang w:eastAsia="lv-LV"/>
              </w:rPr>
              <w:t>Proj</w:t>
            </w:r>
            <w:proofErr w:type="spellEnd"/>
            <w:r w:rsidRPr="001B6586">
              <w:rPr>
                <w:rFonts w:ascii="Times New Roman" w:eastAsia="Times New Roman" w:hAnsi="Times New Roman"/>
                <w:color w:val="000000"/>
                <w:lang w:eastAsia="lv-LV"/>
              </w:rPr>
              <w:t>. Industriālās zonas un uzņēmējdarbības infrastruktūras izveide Madonas pilsētā Madonas novadā</w:t>
            </w:r>
          </w:p>
        </w:tc>
        <w:tc>
          <w:tcPr>
            <w:tcW w:w="1842" w:type="dxa"/>
            <w:tcBorders>
              <w:top w:val="nil"/>
              <w:left w:val="nil"/>
              <w:bottom w:val="single" w:sz="4" w:space="0" w:color="auto"/>
              <w:right w:val="single" w:sz="4" w:space="0" w:color="auto"/>
            </w:tcBorders>
            <w:shd w:val="clear" w:color="auto" w:fill="auto"/>
            <w:vAlign w:val="bottom"/>
            <w:hideMark/>
          </w:tcPr>
          <w:p w14:paraId="09918F64" w14:textId="77777777" w:rsidR="00003128" w:rsidRPr="001B6586" w:rsidRDefault="00003128" w:rsidP="00003128">
            <w:pPr>
              <w:widowControl/>
              <w:suppressAutoHyphens w:val="0"/>
              <w:jc w:val="right"/>
              <w:rPr>
                <w:rFonts w:ascii="Times New Roman" w:eastAsia="Times New Roman" w:hAnsi="Times New Roman"/>
                <w:color w:val="000000"/>
                <w:lang w:eastAsia="lv-LV"/>
              </w:rPr>
            </w:pPr>
            <w:r w:rsidRPr="001B6586">
              <w:rPr>
                <w:rFonts w:ascii="Times New Roman" w:eastAsia="Times New Roman" w:hAnsi="Times New Roman"/>
                <w:color w:val="000000"/>
                <w:lang w:eastAsia="lv-LV"/>
              </w:rPr>
              <w:t xml:space="preserve">                250 000 </w:t>
            </w:r>
          </w:p>
        </w:tc>
      </w:tr>
      <w:tr w:rsidR="00003128" w:rsidRPr="001B6586" w14:paraId="340210AA" w14:textId="77777777" w:rsidTr="00003128">
        <w:trPr>
          <w:trHeight w:val="300"/>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38CBE4A2" w14:textId="77777777" w:rsidR="00003128" w:rsidRPr="001B6586" w:rsidRDefault="00003128" w:rsidP="00003128">
            <w:pPr>
              <w:widowControl/>
              <w:suppressAutoHyphens w:val="0"/>
              <w:rPr>
                <w:rFonts w:ascii="Times New Roman" w:eastAsia="Times New Roman" w:hAnsi="Times New Roman"/>
                <w:color w:val="000000"/>
                <w:lang w:eastAsia="lv-LV"/>
              </w:rPr>
            </w:pPr>
            <w:proofErr w:type="spellStart"/>
            <w:r w:rsidRPr="001B6586">
              <w:rPr>
                <w:rFonts w:ascii="Times New Roman" w:eastAsia="Times New Roman" w:hAnsi="Times New Roman"/>
                <w:color w:val="000000"/>
                <w:lang w:eastAsia="lv-LV"/>
              </w:rPr>
              <w:t>Proj</w:t>
            </w:r>
            <w:proofErr w:type="spellEnd"/>
            <w:r w:rsidRPr="001B6586">
              <w:rPr>
                <w:rFonts w:ascii="Times New Roman" w:eastAsia="Times New Roman" w:hAnsi="Times New Roman"/>
                <w:color w:val="000000"/>
                <w:lang w:eastAsia="lv-LV"/>
              </w:rPr>
              <w:t>. Cesvaines apvedceļa Nr.1 posma no autoceļa P37 līdz Brīvības ielai pārbūve</w:t>
            </w:r>
          </w:p>
        </w:tc>
        <w:tc>
          <w:tcPr>
            <w:tcW w:w="1842" w:type="dxa"/>
            <w:tcBorders>
              <w:top w:val="nil"/>
              <w:left w:val="nil"/>
              <w:bottom w:val="single" w:sz="4" w:space="0" w:color="auto"/>
              <w:right w:val="single" w:sz="4" w:space="0" w:color="auto"/>
            </w:tcBorders>
            <w:shd w:val="clear" w:color="auto" w:fill="auto"/>
            <w:vAlign w:val="bottom"/>
            <w:hideMark/>
          </w:tcPr>
          <w:p w14:paraId="010EE8B5" w14:textId="77777777" w:rsidR="00003128" w:rsidRPr="001B6586" w:rsidRDefault="00003128" w:rsidP="00003128">
            <w:pPr>
              <w:widowControl/>
              <w:suppressAutoHyphens w:val="0"/>
              <w:jc w:val="right"/>
              <w:rPr>
                <w:rFonts w:ascii="Times New Roman" w:eastAsia="Times New Roman" w:hAnsi="Times New Roman"/>
                <w:color w:val="000000"/>
                <w:lang w:eastAsia="lv-LV"/>
              </w:rPr>
            </w:pPr>
            <w:r w:rsidRPr="001B6586">
              <w:rPr>
                <w:rFonts w:ascii="Times New Roman" w:eastAsia="Times New Roman" w:hAnsi="Times New Roman"/>
                <w:color w:val="000000"/>
                <w:lang w:eastAsia="lv-LV"/>
              </w:rPr>
              <w:t xml:space="preserve">                280 416 </w:t>
            </w:r>
          </w:p>
        </w:tc>
      </w:tr>
      <w:tr w:rsidR="00003128" w:rsidRPr="001B6586" w14:paraId="65CFEB45" w14:textId="77777777" w:rsidTr="00003128">
        <w:trPr>
          <w:trHeight w:val="300"/>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4E462A57" w14:textId="77777777" w:rsidR="00003128" w:rsidRPr="001B6586" w:rsidRDefault="00003128" w:rsidP="00003128">
            <w:pPr>
              <w:widowControl/>
              <w:suppressAutoHyphens w:val="0"/>
              <w:rPr>
                <w:rFonts w:ascii="Times New Roman" w:eastAsia="Times New Roman" w:hAnsi="Times New Roman"/>
                <w:color w:val="000000"/>
                <w:lang w:eastAsia="lv-LV"/>
              </w:rPr>
            </w:pPr>
            <w:proofErr w:type="spellStart"/>
            <w:r w:rsidRPr="001B6586">
              <w:rPr>
                <w:rFonts w:ascii="Times New Roman" w:eastAsia="Times New Roman" w:hAnsi="Times New Roman"/>
                <w:color w:val="000000"/>
                <w:lang w:eastAsia="lv-LV"/>
              </w:rPr>
              <w:t>Proj</w:t>
            </w:r>
            <w:proofErr w:type="spellEnd"/>
            <w:r w:rsidRPr="001B6586">
              <w:rPr>
                <w:rFonts w:ascii="Times New Roman" w:eastAsia="Times New Roman" w:hAnsi="Times New Roman"/>
                <w:color w:val="000000"/>
                <w:lang w:eastAsia="lv-LV"/>
              </w:rPr>
              <w:t>. Tirgus laukuma izveide Ērgļu ciemā</w:t>
            </w:r>
          </w:p>
        </w:tc>
        <w:tc>
          <w:tcPr>
            <w:tcW w:w="1842" w:type="dxa"/>
            <w:tcBorders>
              <w:top w:val="nil"/>
              <w:left w:val="nil"/>
              <w:bottom w:val="single" w:sz="4" w:space="0" w:color="auto"/>
              <w:right w:val="single" w:sz="4" w:space="0" w:color="auto"/>
            </w:tcBorders>
            <w:shd w:val="clear" w:color="auto" w:fill="auto"/>
            <w:vAlign w:val="bottom"/>
            <w:hideMark/>
          </w:tcPr>
          <w:p w14:paraId="74D3361D" w14:textId="77777777" w:rsidR="00003128" w:rsidRPr="001B6586" w:rsidRDefault="00003128" w:rsidP="00003128">
            <w:pPr>
              <w:widowControl/>
              <w:suppressAutoHyphens w:val="0"/>
              <w:jc w:val="right"/>
              <w:rPr>
                <w:rFonts w:ascii="Times New Roman" w:eastAsia="Times New Roman" w:hAnsi="Times New Roman"/>
                <w:color w:val="000000"/>
                <w:lang w:eastAsia="lv-LV"/>
              </w:rPr>
            </w:pPr>
            <w:r w:rsidRPr="001B6586">
              <w:rPr>
                <w:rFonts w:ascii="Times New Roman" w:eastAsia="Times New Roman" w:hAnsi="Times New Roman"/>
                <w:color w:val="000000"/>
                <w:lang w:eastAsia="lv-LV"/>
              </w:rPr>
              <w:t xml:space="preserve">                100 000 </w:t>
            </w:r>
          </w:p>
        </w:tc>
      </w:tr>
      <w:tr w:rsidR="00003128" w:rsidRPr="001B6586" w14:paraId="69B89A32" w14:textId="77777777" w:rsidTr="00003128">
        <w:trPr>
          <w:trHeight w:val="300"/>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7481B644" w14:textId="77777777" w:rsidR="00003128" w:rsidRPr="001B6586" w:rsidRDefault="00003128" w:rsidP="00003128">
            <w:pPr>
              <w:widowControl/>
              <w:suppressAutoHyphens w:val="0"/>
              <w:rPr>
                <w:rFonts w:ascii="Times New Roman" w:eastAsia="Times New Roman" w:hAnsi="Times New Roman"/>
                <w:color w:val="000000"/>
                <w:lang w:eastAsia="lv-LV"/>
              </w:rPr>
            </w:pPr>
            <w:proofErr w:type="spellStart"/>
            <w:r w:rsidRPr="001B6586">
              <w:rPr>
                <w:rFonts w:ascii="Times New Roman" w:eastAsia="Times New Roman" w:hAnsi="Times New Roman"/>
                <w:color w:val="000000"/>
                <w:lang w:eastAsia="lv-LV"/>
              </w:rPr>
              <w:t>Proj</w:t>
            </w:r>
            <w:proofErr w:type="spellEnd"/>
            <w:r w:rsidRPr="001B6586">
              <w:rPr>
                <w:rFonts w:ascii="Times New Roman" w:eastAsia="Times New Roman" w:hAnsi="Times New Roman"/>
                <w:color w:val="000000"/>
                <w:lang w:eastAsia="lv-LV"/>
              </w:rPr>
              <w:t xml:space="preserve">. A/C posma no Pārupes ielas līdz Latvijas valsts mežu Kalsnavas </w:t>
            </w:r>
            <w:proofErr w:type="spellStart"/>
            <w:r w:rsidRPr="001B6586">
              <w:rPr>
                <w:rFonts w:ascii="Times New Roman" w:eastAsia="Times New Roman" w:hAnsi="Times New Roman"/>
                <w:color w:val="000000"/>
                <w:lang w:eastAsia="lv-LV"/>
              </w:rPr>
              <w:t>arborētumam</w:t>
            </w:r>
            <w:proofErr w:type="spellEnd"/>
            <w:r w:rsidRPr="001B6586">
              <w:rPr>
                <w:rFonts w:ascii="Times New Roman" w:eastAsia="Times New Roman" w:hAnsi="Times New Roman"/>
                <w:color w:val="000000"/>
                <w:lang w:eastAsia="lv-LV"/>
              </w:rPr>
              <w:t xml:space="preserve"> pārbūve, Jaunkalsnavā</w:t>
            </w:r>
          </w:p>
        </w:tc>
        <w:tc>
          <w:tcPr>
            <w:tcW w:w="1842" w:type="dxa"/>
            <w:tcBorders>
              <w:top w:val="nil"/>
              <w:left w:val="nil"/>
              <w:bottom w:val="single" w:sz="4" w:space="0" w:color="auto"/>
              <w:right w:val="single" w:sz="4" w:space="0" w:color="auto"/>
            </w:tcBorders>
            <w:shd w:val="clear" w:color="auto" w:fill="auto"/>
            <w:vAlign w:val="bottom"/>
            <w:hideMark/>
          </w:tcPr>
          <w:p w14:paraId="2F3A46BD" w14:textId="77777777" w:rsidR="00003128" w:rsidRPr="001B6586" w:rsidRDefault="00003128" w:rsidP="00003128">
            <w:pPr>
              <w:widowControl/>
              <w:suppressAutoHyphens w:val="0"/>
              <w:jc w:val="right"/>
              <w:rPr>
                <w:rFonts w:ascii="Times New Roman" w:eastAsia="Times New Roman" w:hAnsi="Times New Roman"/>
                <w:color w:val="000000"/>
                <w:lang w:eastAsia="lv-LV"/>
              </w:rPr>
            </w:pPr>
            <w:r w:rsidRPr="001B6586">
              <w:rPr>
                <w:rFonts w:ascii="Times New Roman" w:eastAsia="Times New Roman" w:hAnsi="Times New Roman"/>
                <w:color w:val="000000"/>
                <w:lang w:eastAsia="lv-LV"/>
              </w:rPr>
              <w:t xml:space="preserve">                301 310 </w:t>
            </w:r>
          </w:p>
        </w:tc>
      </w:tr>
      <w:tr w:rsidR="00003128" w:rsidRPr="001B6586" w14:paraId="69CAFF49" w14:textId="77777777" w:rsidTr="00003128">
        <w:trPr>
          <w:trHeight w:val="300"/>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6A0072B0" w14:textId="77777777" w:rsidR="00003128" w:rsidRPr="001B6586" w:rsidRDefault="00003128" w:rsidP="00003128">
            <w:pPr>
              <w:widowControl/>
              <w:suppressAutoHyphens w:val="0"/>
              <w:rPr>
                <w:rFonts w:ascii="Times New Roman" w:eastAsia="Times New Roman" w:hAnsi="Times New Roman"/>
                <w:color w:val="000000"/>
                <w:lang w:eastAsia="lv-LV"/>
              </w:rPr>
            </w:pPr>
            <w:proofErr w:type="spellStart"/>
            <w:r w:rsidRPr="001B6586">
              <w:rPr>
                <w:rFonts w:ascii="Times New Roman" w:eastAsia="Times New Roman" w:hAnsi="Times New Roman"/>
                <w:color w:val="000000"/>
                <w:lang w:eastAsia="lv-LV"/>
              </w:rPr>
              <w:t>Proj</w:t>
            </w:r>
            <w:proofErr w:type="spellEnd"/>
            <w:r w:rsidRPr="001B6586">
              <w:rPr>
                <w:rFonts w:ascii="Times New Roman" w:eastAsia="Times New Roman" w:hAnsi="Times New Roman"/>
                <w:color w:val="000000"/>
                <w:lang w:eastAsia="lv-LV"/>
              </w:rPr>
              <w:t>. Vides pieejamības pasākumu īstenošana Madonas novada sociālā dienesta ēkā Blaumaņa ielā 3, Madonā</w:t>
            </w:r>
          </w:p>
        </w:tc>
        <w:tc>
          <w:tcPr>
            <w:tcW w:w="1842" w:type="dxa"/>
            <w:tcBorders>
              <w:top w:val="nil"/>
              <w:left w:val="nil"/>
              <w:bottom w:val="single" w:sz="4" w:space="0" w:color="auto"/>
              <w:right w:val="single" w:sz="4" w:space="0" w:color="auto"/>
            </w:tcBorders>
            <w:shd w:val="clear" w:color="auto" w:fill="auto"/>
            <w:vAlign w:val="bottom"/>
            <w:hideMark/>
          </w:tcPr>
          <w:p w14:paraId="2E3CB3D0" w14:textId="77777777" w:rsidR="00003128" w:rsidRPr="001B6586" w:rsidRDefault="00003128" w:rsidP="00003128">
            <w:pPr>
              <w:widowControl/>
              <w:suppressAutoHyphens w:val="0"/>
              <w:jc w:val="right"/>
              <w:rPr>
                <w:rFonts w:ascii="Times New Roman" w:eastAsia="Times New Roman" w:hAnsi="Times New Roman"/>
                <w:color w:val="000000"/>
                <w:lang w:eastAsia="lv-LV"/>
              </w:rPr>
            </w:pPr>
            <w:r w:rsidRPr="001B6586">
              <w:rPr>
                <w:rFonts w:ascii="Times New Roman" w:eastAsia="Times New Roman" w:hAnsi="Times New Roman"/>
                <w:color w:val="000000"/>
                <w:lang w:eastAsia="lv-LV"/>
              </w:rPr>
              <w:t xml:space="preserve">                  94 568 </w:t>
            </w:r>
          </w:p>
        </w:tc>
      </w:tr>
      <w:tr w:rsidR="00003128" w:rsidRPr="001B6586" w14:paraId="548F1E20" w14:textId="77777777" w:rsidTr="00003128">
        <w:trPr>
          <w:trHeight w:val="300"/>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2BB093B9" w14:textId="77777777" w:rsidR="00003128" w:rsidRPr="001B6586" w:rsidRDefault="00003128" w:rsidP="00003128">
            <w:pPr>
              <w:widowControl/>
              <w:suppressAutoHyphens w:val="0"/>
              <w:rPr>
                <w:rFonts w:ascii="Times New Roman" w:eastAsia="Times New Roman" w:hAnsi="Times New Roman"/>
                <w:color w:val="000000"/>
                <w:lang w:eastAsia="lv-LV"/>
              </w:rPr>
            </w:pPr>
            <w:proofErr w:type="spellStart"/>
            <w:r w:rsidRPr="001B6586">
              <w:rPr>
                <w:rFonts w:ascii="Times New Roman" w:eastAsia="Times New Roman" w:hAnsi="Times New Roman"/>
                <w:color w:val="000000"/>
                <w:lang w:eastAsia="lv-LV"/>
              </w:rPr>
              <w:t>Proj</w:t>
            </w:r>
            <w:proofErr w:type="spellEnd"/>
            <w:r w:rsidRPr="001B6586">
              <w:rPr>
                <w:rFonts w:ascii="Times New Roman" w:eastAsia="Times New Roman" w:hAnsi="Times New Roman"/>
                <w:color w:val="000000"/>
                <w:lang w:eastAsia="lv-LV"/>
              </w:rPr>
              <w:t>. Mīlestības gravas labiekārtošana Madonas pilsētā</w:t>
            </w:r>
          </w:p>
        </w:tc>
        <w:tc>
          <w:tcPr>
            <w:tcW w:w="1842" w:type="dxa"/>
            <w:tcBorders>
              <w:top w:val="nil"/>
              <w:left w:val="nil"/>
              <w:bottom w:val="single" w:sz="4" w:space="0" w:color="auto"/>
              <w:right w:val="single" w:sz="4" w:space="0" w:color="auto"/>
            </w:tcBorders>
            <w:shd w:val="clear" w:color="auto" w:fill="auto"/>
            <w:vAlign w:val="bottom"/>
            <w:hideMark/>
          </w:tcPr>
          <w:p w14:paraId="301FF1E1" w14:textId="77777777" w:rsidR="00003128" w:rsidRPr="001B6586" w:rsidRDefault="00003128" w:rsidP="00003128">
            <w:pPr>
              <w:widowControl/>
              <w:suppressAutoHyphens w:val="0"/>
              <w:jc w:val="right"/>
              <w:rPr>
                <w:rFonts w:ascii="Times New Roman" w:eastAsia="Times New Roman" w:hAnsi="Times New Roman"/>
                <w:color w:val="000000"/>
                <w:lang w:eastAsia="lv-LV"/>
              </w:rPr>
            </w:pPr>
            <w:r w:rsidRPr="001B6586">
              <w:rPr>
                <w:rFonts w:ascii="Times New Roman" w:eastAsia="Times New Roman" w:hAnsi="Times New Roman"/>
                <w:color w:val="000000"/>
                <w:lang w:eastAsia="lv-LV"/>
              </w:rPr>
              <w:t xml:space="preserve">                930 063 </w:t>
            </w:r>
          </w:p>
        </w:tc>
      </w:tr>
      <w:tr w:rsidR="00003128" w:rsidRPr="001B6586" w14:paraId="5D0E9346" w14:textId="77777777" w:rsidTr="00003128">
        <w:trPr>
          <w:trHeight w:val="300"/>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1183A637" w14:textId="77777777" w:rsidR="00003128" w:rsidRPr="001B6586" w:rsidRDefault="00003128" w:rsidP="00003128">
            <w:pPr>
              <w:widowControl/>
              <w:suppressAutoHyphens w:val="0"/>
              <w:rPr>
                <w:rFonts w:ascii="Times New Roman" w:eastAsia="Times New Roman" w:hAnsi="Times New Roman"/>
                <w:color w:val="000000"/>
                <w:lang w:eastAsia="lv-LV"/>
              </w:rPr>
            </w:pPr>
            <w:proofErr w:type="spellStart"/>
            <w:r w:rsidRPr="001B6586">
              <w:rPr>
                <w:rFonts w:ascii="Times New Roman" w:eastAsia="Times New Roman" w:hAnsi="Times New Roman"/>
                <w:color w:val="000000"/>
                <w:lang w:eastAsia="lv-LV"/>
              </w:rPr>
              <w:t>Proj</w:t>
            </w:r>
            <w:proofErr w:type="spellEnd"/>
            <w:r w:rsidRPr="001B6586">
              <w:rPr>
                <w:rFonts w:ascii="Times New Roman" w:eastAsia="Times New Roman" w:hAnsi="Times New Roman"/>
                <w:color w:val="000000"/>
                <w:lang w:eastAsia="lv-LV"/>
              </w:rPr>
              <w:t>. Tenisa laukuma pārbūve un labiekārtošana Madonā</w:t>
            </w:r>
          </w:p>
        </w:tc>
        <w:tc>
          <w:tcPr>
            <w:tcW w:w="1842" w:type="dxa"/>
            <w:tcBorders>
              <w:top w:val="nil"/>
              <w:left w:val="nil"/>
              <w:bottom w:val="single" w:sz="4" w:space="0" w:color="auto"/>
              <w:right w:val="single" w:sz="4" w:space="0" w:color="auto"/>
            </w:tcBorders>
            <w:shd w:val="clear" w:color="auto" w:fill="auto"/>
            <w:vAlign w:val="bottom"/>
            <w:hideMark/>
          </w:tcPr>
          <w:p w14:paraId="028C57BD" w14:textId="77777777" w:rsidR="00003128" w:rsidRPr="001B6586" w:rsidRDefault="00003128" w:rsidP="00003128">
            <w:pPr>
              <w:widowControl/>
              <w:suppressAutoHyphens w:val="0"/>
              <w:jc w:val="right"/>
              <w:rPr>
                <w:rFonts w:ascii="Times New Roman" w:eastAsia="Times New Roman" w:hAnsi="Times New Roman"/>
                <w:color w:val="000000"/>
                <w:lang w:eastAsia="lv-LV"/>
              </w:rPr>
            </w:pPr>
            <w:r w:rsidRPr="001B6586">
              <w:rPr>
                <w:rFonts w:ascii="Times New Roman" w:eastAsia="Times New Roman" w:hAnsi="Times New Roman"/>
                <w:color w:val="000000"/>
                <w:lang w:eastAsia="lv-LV"/>
              </w:rPr>
              <w:t xml:space="preserve">                217 800 </w:t>
            </w:r>
          </w:p>
        </w:tc>
      </w:tr>
      <w:tr w:rsidR="00003128" w:rsidRPr="001B6586" w14:paraId="2A7F3C12" w14:textId="77777777" w:rsidTr="00003128">
        <w:trPr>
          <w:trHeight w:val="300"/>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1334C551" w14:textId="77777777" w:rsidR="00003128" w:rsidRPr="001B6586" w:rsidRDefault="00003128" w:rsidP="00003128">
            <w:pPr>
              <w:widowControl/>
              <w:suppressAutoHyphens w:val="0"/>
              <w:rPr>
                <w:rFonts w:ascii="Times New Roman" w:eastAsia="Times New Roman" w:hAnsi="Times New Roman"/>
                <w:color w:val="000000"/>
                <w:lang w:eastAsia="lv-LV"/>
              </w:rPr>
            </w:pPr>
            <w:proofErr w:type="spellStart"/>
            <w:r w:rsidRPr="001B6586">
              <w:rPr>
                <w:rFonts w:ascii="Times New Roman" w:eastAsia="Times New Roman" w:hAnsi="Times New Roman"/>
                <w:color w:val="000000"/>
                <w:lang w:eastAsia="lv-LV"/>
              </w:rPr>
              <w:t>Proj</w:t>
            </w:r>
            <w:proofErr w:type="spellEnd"/>
            <w:r w:rsidRPr="001B6586">
              <w:rPr>
                <w:rFonts w:ascii="Times New Roman" w:eastAsia="Times New Roman" w:hAnsi="Times New Roman"/>
                <w:color w:val="000000"/>
                <w:lang w:eastAsia="lv-LV"/>
              </w:rPr>
              <w:t>. Liezēres ambulances telpu vienkāršotā atjaunošana ar lietošanas veida maiņu</w:t>
            </w:r>
          </w:p>
        </w:tc>
        <w:tc>
          <w:tcPr>
            <w:tcW w:w="1842" w:type="dxa"/>
            <w:tcBorders>
              <w:top w:val="nil"/>
              <w:left w:val="nil"/>
              <w:bottom w:val="single" w:sz="4" w:space="0" w:color="auto"/>
              <w:right w:val="single" w:sz="4" w:space="0" w:color="auto"/>
            </w:tcBorders>
            <w:shd w:val="clear" w:color="auto" w:fill="auto"/>
            <w:vAlign w:val="bottom"/>
            <w:hideMark/>
          </w:tcPr>
          <w:p w14:paraId="6A827995" w14:textId="77777777" w:rsidR="00003128" w:rsidRPr="001B6586" w:rsidRDefault="00003128" w:rsidP="00003128">
            <w:pPr>
              <w:widowControl/>
              <w:suppressAutoHyphens w:val="0"/>
              <w:jc w:val="right"/>
              <w:rPr>
                <w:rFonts w:ascii="Times New Roman" w:eastAsia="Times New Roman" w:hAnsi="Times New Roman"/>
                <w:color w:val="000000"/>
                <w:lang w:eastAsia="lv-LV"/>
              </w:rPr>
            </w:pPr>
            <w:r w:rsidRPr="001B6586">
              <w:rPr>
                <w:rFonts w:ascii="Times New Roman" w:eastAsia="Times New Roman" w:hAnsi="Times New Roman"/>
                <w:color w:val="000000"/>
                <w:lang w:eastAsia="lv-LV"/>
              </w:rPr>
              <w:t xml:space="preserve">                270 000 </w:t>
            </w:r>
          </w:p>
        </w:tc>
      </w:tr>
      <w:tr w:rsidR="00003128" w:rsidRPr="001B6586" w14:paraId="413F9E5F" w14:textId="77777777" w:rsidTr="00003128">
        <w:trPr>
          <w:trHeight w:val="300"/>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6E304A70" w14:textId="77777777" w:rsidR="00003128" w:rsidRPr="001B6586" w:rsidRDefault="00003128" w:rsidP="00003128">
            <w:pPr>
              <w:widowControl/>
              <w:suppressAutoHyphens w:val="0"/>
              <w:rPr>
                <w:rFonts w:ascii="Times New Roman" w:eastAsia="Times New Roman" w:hAnsi="Times New Roman"/>
                <w:color w:val="000000"/>
                <w:lang w:eastAsia="lv-LV"/>
              </w:rPr>
            </w:pPr>
            <w:proofErr w:type="spellStart"/>
            <w:r w:rsidRPr="001B6586">
              <w:rPr>
                <w:rFonts w:ascii="Times New Roman" w:eastAsia="Times New Roman" w:hAnsi="Times New Roman"/>
                <w:color w:val="000000"/>
                <w:lang w:eastAsia="lv-LV"/>
              </w:rPr>
              <w:t>Proj.Pašvaldības</w:t>
            </w:r>
            <w:proofErr w:type="spellEnd"/>
            <w:r w:rsidRPr="001B6586">
              <w:rPr>
                <w:rFonts w:ascii="Times New Roman" w:eastAsia="Times New Roman" w:hAnsi="Times New Roman"/>
                <w:color w:val="000000"/>
                <w:lang w:eastAsia="lv-LV"/>
              </w:rPr>
              <w:t xml:space="preserve"> policijas ēkas pārbūve Lazdonas skolā (</w:t>
            </w:r>
            <w:proofErr w:type="spellStart"/>
            <w:r w:rsidRPr="001B6586">
              <w:rPr>
                <w:rFonts w:ascii="Times New Roman" w:eastAsia="Times New Roman" w:hAnsi="Times New Roman"/>
                <w:color w:val="000000"/>
                <w:lang w:eastAsia="lv-LV"/>
              </w:rPr>
              <w:t>Jurģkalni</w:t>
            </w:r>
            <w:proofErr w:type="spellEnd"/>
            <w:r w:rsidRPr="001B6586">
              <w:rPr>
                <w:rFonts w:ascii="Times New Roman" w:eastAsia="Times New Roman" w:hAnsi="Times New Roman"/>
                <w:color w:val="000000"/>
                <w:lang w:eastAsia="lv-LV"/>
              </w:rPr>
              <w:t>)</w:t>
            </w:r>
          </w:p>
        </w:tc>
        <w:tc>
          <w:tcPr>
            <w:tcW w:w="1842" w:type="dxa"/>
            <w:tcBorders>
              <w:top w:val="nil"/>
              <w:left w:val="nil"/>
              <w:bottom w:val="single" w:sz="4" w:space="0" w:color="auto"/>
              <w:right w:val="single" w:sz="4" w:space="0" w:color="auto"/>
            </w:tcBorders>
            <w:shd w:val="clear" w:color="auto" w:fill="auto"/>
            <w:vAlign w:val="bottom"/>
            <w:hideMark/>
          </w:tcPr>
          <w:p w14:paraId="4DA4AAF7" w14:textId="77777777" w:rsidR="00003128" w:rsidRPr="001B6586" w:rsidRDefault="00003128" w:rsidP="00003128">
            <w:pPr>
              <w:widowControl/>
              <w:suppressAutoHyphens w:val="0"/>
              <w:jc w:val="right"/>
              <w:rPr>
                <w:rFonts w:ascii="Times New Roman" w:eastAsia="Times New Roman" w:hAnsi="Times New Roman"/>
                <w:color w:val="000000"/>
                <w:lang w:eastAsia="lv-LV"/>
              </w:rPr>
            </w:pPr>
            <w:r w:rsidRPr="001B6586">
              <w:rPr>
                <w:rFonts w:ascii="Times New Roman" w:eastAsia="Times New Roman" w:hAnsi="Times New Roman"/>
                <w:color w:val="000000"/>
                <w:lang w:eastAsia="lv-LV"/>
              </w:rPr>
              <w:t xml:space="preserve">                  85 000 </w:t>
            </w:r>
          </w:p>
        </w:tc>
      </w:tr>
      <w:tr w:rsidR="00003128" w:rsidRPr="001B6586" w14:paraId="79A66634" w14:textId="77777777" w:rsidTr="00003128">
        <w:trPr>
          <w:trHeight w:val="300"/>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40AB77C8" w14:textId="77777777" w:rsidR="00003128" w:rsidRPr="001B6586" w:rsidRDefault="00003128" w:rsidP="00003128">
            <w:pPr>
              <w:widowControl/>
              <w:suppressAutoHyphens w:val="0"/>
              <w:rPr>
                <w:rFonts w:ascii="Times New Roman" w:eastAsia="Times New Roman" w:hAnsi="Times New Roman"/>
                <w:color w:val="000000"/>
                <w:lang w:eastAsia="lv-LV"/>
              </w:rPr>
            </w:pPr>
            <w:proofErr w:type="spellStart"/>
            <w:r w:rsidRPr="001B6586">
              <w:rPr>
                <w:rFonts w:ascii="Times New Roman" w:eastAsia="Times New Roman" w:hAnsi="Times New Roman"/>
                <w:color w:val="000000"/>
                <w:lang w:eastAsia="lv-LV"/>
              </w:rPr>
              <w:t>Proj</w:t>
            </w:r>
            <w:proofErr w:type="spellEnd"/>
            <w:r w:rsidRPr="001B6586">
              <w:rPr>
                <w:rFonts w:ascii="Times New Roman" w:eastAsia="Times New Roman" w:hAnsi="Times New Roman"/>
                <w:color w:val="000000"/>
                <w:lang w:eastAsia="lv-LV"/>
              </w:rPr>
              <w:t>. Valsts un pašvaldību vienoto klientu apkalpošanas centu izveide Madonas novadā</w:t>
            </w:r>
          </w:p>
        </w:tc>
        <w:tc>
          <w:tcPr>
            <w:tcW w:w="1842" w:type="dxa"/>
            <w:tcBorders>
              <w:top w:val="nil"/>
              <w:left w:val="nil"/>
              <w:bottom w:val="single" w:sz="4" w:space="0" w:color="auto"/>
              <w:right w:val="single" w:sz="4" w:space="0" w:color="auto"/>
            </w:tcBorders>
            <w:shd w:val="clear" w:color="auto" w:fill="auto"/>
            <w:vAlign w:val="bottom"/>
            <w:hideMark/>
          </w:tcPr>
          <w:p w14:paraId="0D1F0242" w14:textId="77777777" w:rsidR="00003128" w:rsidRPr="001B6586" w:rsidRDefault="00003128" w:rsidP="00003128">
            <w:pPr>
              <w:widowControl/>
              <w:suppressAutoHyphens w:val="0"/>
              <w:jc w:val="right"/>
              <w:rPr>
                <w:rFonts w:ascii="Times New Roman" w:eastAsia="Times New Roman" w:hAnsi="Times New Roman"/>
                <w:color w:val="000000"/>
                <w:lang w:eastAsia="lv-LV"/>
              </w:rPr>
            </w:pPr>
            <w:r w:rsidRPr="001B6586">
              <w:rPr>
                <w:rFonts w:ascii="Times New Roman" w:eastAsia="Times New Roman" w:hAnsi="Times New Roman"/>
                <w:color w:val="000000"/>
                <w:lang w:eastAsia="lv-LV"/>
              </w:rPr>
              <w:t xml:space="preserve">                  43 200 </w:t>
            </w:r>
          </w:p>
        </w:tc>
      </w:tr>
      <w:tr w:rsidR="00003128" w:rsidRPr="001B6586" w14:paraId="4A411AFA" w14:textId="77777777" w:rsidTr="00003128">
        <w:trPr>
          <w:trHeight w:val="300"/>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7FABDCFC" w14:textId="77777777" w:rsidR="00003128" w:rsidRPr="001B6586" w:rsidRDefault="00003128" w:rsidP="00003128">
            <w:pPr>
              <w:widowControl/>
              <w:suppressAutoHyphens w:val="0"/>
              <w:rPr>
                <w:rFonts w:ascii="Times New Roman" w:eastAsia="Times New Roman" w:hAnsi="Times New Roman"/>
                <w:color w:val="000000"/>
                <w:lang w:eastAsia="lv-LV"/>
              </w:rPr>
            </w:pPr>
            <w:proofErr w:type="spellStart"/>
            <w:r w:rsidRPr="001B6586">
              <w:rPr>
                <w:rFonts w:ascii="Times New Roman" w:eastAsia="Times New Roman" w:hAnsi="Times New Roman"/>
                <w:color w:val="000000"/>
                <w:lang w:eastAsia="lv-LV"/>
              </w:rPr>
              <w:t>Proj</w:t>
            </w:r>
            <w:proofErr w:type="spellEnd"/>
            <w:r w:rsidRPr="001B6586">
              <w:rPr>
                <w:rFonts w:ascii="Times New Roman" w:eastAsia="Times New Roman" w:hAnsi="Times New Roman"/>
                <w:color w:val="000000"/>
                <w:lang w:eastAsia="lv-LV"/>
              </w:rPr>
              <w:t>. Veselības veicināšanas un slimību profilakses pasākumu īstenošana vietējai sabiedrībai</w:t>
            </w:r>
          </w:p>
        </w:tc>
        <w:tc>
          <w:tcPr>
            <w:tcW w:w="1842" w:type="dxa"/>
            <w:tcBorders>
              <w:top w:val="nil"/>
              <w:left w:val="nil"/>
              <w:bottom w:val="single" w:sz="4" w:space="0" w:color="auto"/>
              <w:right w:val="single" w:sz="4" w:space="0" w:color="auto"/>
            </w:tcBorders>
            <w:shd w:val="clear" w:color="auto" w:fill="auto"/>
            <w:vAlign w:val="bottom"/>
            <w:hideMark/>
          </w:tcPr>
          <w:p w14:paraId="7F49B8BD" w14:textId="77777777" w:rsidR="00003128" w:rsidRPr="001B6586" w:rsidRDefault="00003128" w:rsidP="00003128">
            <w:pPr>
              <w:widowControl/>
              <w:suppressAutoHyphens w:val="0"/>
              <w:jc w:val="right"/>
              <w:rPr>
                <w:rFonts w:ascii="Times New Roman" w:eastAsia="Times New Roman" w:hAnsi="Times New Roman"/>
                <w:color w:val="000000"/>
                <w:lang w:eastAsia="lv-LV"/>
              </w:rPr>
            </w:pPr>
            <w:r w:rsidRPr="001B6586">
              <w:rPr>
                <w:rFonts w:ascii="Times New Roman" w:eastAsia="Times New Roman" w:hAnsi="Times New Roman"/>
                <w:color w:val="000000"/>
                <w:lang w:eastAsia="lv-LV"/>
              </w:rPr>
              <w:t xml:space="preserve">                214 807 </w:t>
            </w:r>
          </w:p>
        </w:tc>
      </w:tr>
      <w:tr w:rsidR="00003128" w:rsidRPr="001B6586" w14:paraId="162AB8D3" w14:textId="77777777" w:rsidTr="00003128">
        <w:trPr>
          <w:trHeight w:val="465"/>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3EB4CD73" w14:textId="77777777" w:rsidR="00003128" w:rsidRPr="001B6586" w:rsidRDefault="00003128" w:rsidP="00003128">
            <w:pPr>
              <w:widowControl/>
              <w:suppressAutoHyphens w:val="0"/>
              <w:rPr>
                <w:rFonts w:ascii="Times New Roman" w:eastAsia="Times New Roman" w:hAnsi="Times New Roman"/>
                <w:color w:val="000000"/>
                <w:lang w:eastAsia="lv-LV"/>
              </w:rPr>
            </w:pPr>
            <w:proofErr w:type="spellStart"/>
            <w:r w:rsidRPr="001B6586">
              <w:rPr>
                <w:rFonts w:ascii="Times New Roman" w:eastAsia="Times New Roman" w:hAnsi="Times New Roman"/>
                <w:color w:val="000000"/>
                <w:lang w:eastAsia="lv-LV"/>
              </w:rPr>
              <w:t>Proj</w:t>
            </w:r>
            <w:proofErr w:type="spellEnd"/>
            <w:r w:rsidRPr="001B6586">
              <w:rPr>
                <w:rFonts w:ascii="Times New Roman" w:eastAsia="Times New Roman" w:hAnsi="Times New Roman"/>
                <w:color w:val="000000"/>
                <w:lang w:eastAsia="lv-LV"/>
              </w:rPr>
              <w:t xml:space="preserve">. Madonas novada pašvaldības funkciju īstenošanai un pakalpojumu sniegšanai nepieciešamo </w:t>
            </w:r>
            <w:proofErr w:type="spellStart"/>
            <w:r w:rsidRPr="001B6586">
              <w:rPr>
                <w:rFonts w:ascii="Times New Roman" w:eastAsia="Times New Roman" w:hAnsi="Times New Roman"/>
                <w:color w:val="000000"/>
                <w:lang w:eastAsia="lv-LV"/>
              </w:rPr>
              <w:t>bezemisiju</w:t>
            </w:r>
            <w:proofErr w:type="spellEnd"/>
            <w:r w:rsidRPr="001B6586">
              <w:rPr>
                <w:rFonts w:ascii="Times New Roman" w:eastAsia="Times New Roman" w:hAnsi="Times New Roman"/>
                <w:color w:val="000000"/>
                <w:lang w:eastAsia="lv-LV"/>
              </w:rPr>
              <w:t xml:space="preserve"> transportlīdzekļu iegāde</w:t>
            </w:r>
          </w:p>
        </w:tc>
        <w:tc>
          <w:tcPr>
            <w:tcW w:w="1842" w:type="dxa"/>
            <w:tcBorders>
              <w:top w:val="nil"/>
              <w:left w:val="nil"/>
              <w:bottom w:val="single" w:sz="4" w:space="0" w:color="auto"/>
              <w:right w:val="single" w:sz="4" w:space="0" w:color="auto"/>
            </w:tcBorders>
            <w:shd w:val="clear" w:color="auto" w:fill="auto"/>
            <w:vAlign w:val="bottom"/>
            <w:hideMark/>
          </w:tcPr>
          <w:p w14:paraId="393A8C72" w14:textId="77777777" w:rsidR="00003128" w:rsidRPr="001B6586" w:rsidRDefault="00003128" w:rsidP="00003128">
            <w:pPr>
              <w:widowControl/>
              <w:suppressAutoHyphens w:val="0"/>
              <w:jc w:val="right"/>
              <w:rPr>
                <w:rFonts w:ascii="Times New Roman" w:eastAsia="Times New Roman" w:hAnsi="Times New Roman"/>
                <w:color w:val="000000"/>
                <w:lang w:eastAsia="lv-LV"/>
              </w:rPr>
            </w:pPr>
            <w:r w:rsidRPr="001B6586">
              <w:rPr>
                <w:rFonts w:ascii="Times New Roman" w:eastAsia="Times New Roman" w:hAnsi="Times New Roman"/>
                <w:color w:val="000000"/>
                <w:lang w:eastAsia="lv-LV"/>
              </w:rPr>
              <w:t xml:space="preserve">                218 400 </w:t>
            </w:r>
          </w:p>
        </w:tc>
      </w:tr>
      <w:tr w:rsidR="00003128" w:rsidRPr="001B6586" w14:paraId="1B0BE9FE" w14:textId="77777777" w:rsidTr="00003128">
        <w:trPr>
          <w:trHeight w:val="300"/>
        </w:trPr>
        <w:tc>
          <w:tcPr>
            <w:tcW w:w="7225" w:type="dxa"/>
            <w:tcBorders>
              <w:top w:val="nil"/>
              <w:left w:val="single" w:sz="4" w:space="0" w:color="auto"/>
              <w:bottom w:val="nil"/>
              <w:right w:val="single" w:sz="4" w:space="0" w:color="auto"/>
            </w:tcBorders>
            <w:shd w:val="clear" w:color="auto" w:fill="auto"/>
            <w:vAlign w:val="bottom"/>
            <w:hideMark/>
          </w:tcPr>
          <w:p w14:paraId="00012E1A" w14:textId="77777777" w:rsidR="00003128" w:rsidRPr="001B6586" w:rsidRDefault="00003128" w:rsidP="00003128">
            <w:pPr>
              <w:widowControl/>
              <w:suppressAutoHyphens w:val="0"/>
              <w:rPr>
                <w:rFonts w:ascii="Times New Roman" w:eastAsia="Times New Roman" w:hAnsi="Times New Roman"/>
                <w:color w:val="000000"/>
                <w:lang w:eastAsia="lv-LV"/>
              </w:rPr>
            </w:pPr>
            <w:proofErr w:type="spellStart"/>
            <w:r w:rsidRPr="001B6586">
              <w:rPr>
                <w:rFonts w:ascii="Times New Roman" w:eastAsia="Times New Roman" w:hAnsi="Times New Roman"/>
                <w:color w:val="000000"/>
                <w:lang w:eastAsia="lv-LV"/>
              </w:rPr>
              <w:t>Proj</w:t>
            </w:r>
            <w:proofErr w:type="spellEnd"/>
            <w:r w:rsidRPr="001B6586">
              <w:rPr>
                <w:rFonts w:ascii="Times New Roman" w:eastAsia="Times New Roman" w:hAnsi="Times New Roman"/>
                <w:color w:val="000000"/>
                <w:lang w:eastAsia="lv-LV"/>
              </w:rPr>
              <w:t>. Madonas novada pašvaldības izglītības iestāžu infrastruktūras pilnveide un aprīkošana (Lubāna; Ērgļi)</w:t>
            </w:r>
          </w:p>
        </w:tc>
        <w:tc>
          <w:tcPr>
            <w:tcW w:w="1842" w:type="dxa"/>
            <w:tcBorders>
              <w:top w:val="nil"/>
              <w:left w:val="nil"/>
              <w:bottom w:val="nil"/>
              <w:right w:val="single" w:sz="4" w:space="0" w:color="auto"/>
            </w:tcBorders>
            <w:shd w:val="clear" w:color="auto" w:fill="auto"/>
            <w:vAlign w:val="bottom"/>
            <w:hideMark/>
          </w:tcPr>
          <w:p w14:paraId="48525ECE" w14:textId="77777777" w:rsidR="00003128" w:rsidRPr="001B6586" w:rsidRDefault="00003128" w:rsidP="00003128">
            <w:pPr>
              <w:widowControl/>
              <w:suppressAutoHyphens w:val="0"/>
              <w:jc w:val="right"/>
              <w:rPr>
                <w:rFonts w:ascii="Times New Roman" w:eastAsia="Times New Roman" w:hAnsi="Times New Roman"/>
                <w:color w:val="000000"/>
                <w:lang w:eastAsia="lv-LV"/>
              </w:rPr>
            </w:pPr>
            <w:r w:rsidRPr="001B6586">
              <w:rPr>
                <w:rFonts w:ascii="Times New Roman" w:eastAsia="Times New Roman" w:hAnsi="Times New Roman"/>
                <w:color w:val="000000"/>
                <w:lang w:eastAsia="lv-LV"/>
              </w:rPr>
              <w:t xml:space="preserve">             1 000 000 </w:t>
            </w:r>
          </w:p>
        </w:tc>
      </w:tr>
      <w:tr w:rsidR="00003128" w:rsidRPr="001B6586" w14:paraId="6ADC915E" w14:textId="77777777" w:rsidTr="00003128">
        <w:trPr>
          <w:trHeight w:val="300"/>
        </w:trPr>
        <w:tc>
          <w:tcPr>
            <w:tcW w:w="7225" w:type="dxa"/>
            <w:tcBorders>
              <w:top w:val="single" w:sz="4" w:space="0" w:color="auto"/>
              <w:left w:val="single" w:sz="4" w:space="0" w:color="auto"/>
              <w:bottom w:val="nil"/>
              <w:right w:val="single" w:sz="4" w:space="0" w:color="auto"/>
            </w:tcBorders>
            <w:shd w:val="clear" w:color="auto" w:fill="auto"/>
            <w:vAlign w:val="bottom"/>
            <w:hideMark/>
          </w:tcPr>
          <w:p w14:paraId="331C7EDB" w14:textId="77777777" w:rsidR="00003128" w:rsidRPr="001B6586" w:rsidRDefault="00003128" w:rsidP="00003128">
            <w:pPr>
              <w:widowControl/>
              <w:suppressAutoHyphens w:val="0"/>
              <w:rPr>
                <w:rFonts w:ascii="Times New Roman" w:eastAsia="Times New Roman" w:hAnsi="Times New Roman"/>
                <w:color w:val="000000"/>
                <w:lang w:eastAsia="lv-LV"/>
              </w:rPr>
            </w:pPr>
            <w:proofErr w:type="spellStart"/>
            <w:r w:rsidRPr="001B6586">
              <w:rPr>
                <w:rFonts w:ascii="Times New Roman" w:eastAsia="Times New Roman" w:hAnsi="Times New Roman"/>
                <w:color w:val="000000"/>
                <w:lang w:eastAsia="lv-LV"/>
              </w:rPr>
              <w:t>Proj</w:t>
            </w:r>
            <w:proofErr w:type="spellEnd"/>
            <w:r w:rsidRPr="001B6586">
              <w:rPr>
                <w:rFonts w:ascii="Times New Roman" w:eastAsia="Times New Roman" w:hAnsi="Times New Roman"/>
                <w:color w:val="000000"/>
                <w:lang w:eastAsia="lv-LV"/>
              </w:rPr>
              <w:t xml:space="preserve">. Pasažieru lifta piegāde un uzstādīšana Varakļānu novada </w:t>
            </w:r>
            <w:proofErr w:type="spellStart"/>
            <w:r w:rsidRPr="001B6586">
              <w:rPr>
                <w:rFonts w:ascii="Times New Roman" w:eastAsia="Times New Roman" w:hAnsi="Times New Roman"/>
                <w:color w:val="000000"/>
                <w:lang w:eastAsia="lv-LV"/>
              </w:rPr>
              <w:t>pansīonātā</w:t>
            </w:r>
            <w:proofErr w:type="spellEnd"/>
            <w:r w:rsidRPr="001B6586">
              <w:rPr>
                <w:rFonts w:ascii="Times New Roman" w:eastAsia="Times New Roman" w:hAnsi="Times New Roman"/>
                <w:color w:val="000000"/>
                <w:lang w:eastAsia="lv-LV"/>
              </w:rPr>
              <w:t xml:space="preserve"> "Varavīksne</w:t>
            </w:r>
          </w:p>
        </w:tc>
        <w:tc>
          <w:tcPr>
            <w:tcW w:w="1842" w:type="dxa"/>
            <w:tcBorders>
              <w:top w:val="single" w:sz="4" w:space="0" w:color="auto"/>
              <w:left w:val="nil"/>
              <w:bottom w:val="nil"/>
              <w:right w:val="single" w:sz="4" w:space="0" w:color="auto"/>
            </w:tcBorders>
            <w:shd w:val="clear" w:color="auto" w:fill="auto"/>
            <w:vAlign w:val="bottom"/>
            <w:hideMark/>
          </w:tcPr>
          <w:p w14:paraId="673B5945" w14:textId="77777777" w:rsidR="00003128" w:rsidRPr="001B6586" w:rsidRDefault="00003128" w:rsidP="00003128">
            <w:pPr>
              <w:widowControl/>
              <w:suppressAutoHyphens w:val="0"/>
              <w:jc w:val="right"/>
              <w:rPr>
                <w:rFonts w:ascii="Times New Roman" w:eastAsia="Times New Roman" w:hAnsi="Times New Roman"/>
                <w:color w:val="000000"/>
                <w:lang w:eastAsia="lv-LV"/>
              </w:rPr>
            </w:pPr>
            <w:r w:rsidRPr="001B6586">
              <w:rPr>
                <w:rFonts w:ascii="Times New Roman" w:eastAsia="Times New Roman" w:hAnsi="Times New Roman"/>
                <w:color w:val="000000"/>
                <w:lang w:eastAsia="lv-LV"/>
              </w:rPr>
              <w:t xml:space="preserve">                  20 992 </w:t>
            </w:r>
          </w:p>
        </w:tc>
      </w:tr>
      <w:tr w:rsidR="00003128" w:rsidRPr="001B6586" w14:paraId="6BEFE806" w14:textId="77777777" w:rsidTr="00003128">
        <w:trPr>
          <w:trHeight w:val="300"/>
        </w:trPr>
        <w:tc>
          <w:tcPr>
            <w:tcW w:w="7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1B32B" w14:textId="77777777" w:rsidR="00003128" w:rsidRPr="001B6586" w:rsidRDefault="00003128" w:rsidP="00003128">
            <w:pPr>
              <w:widowControl/>
              <w:suppressAutoHyphens w:val="0"/>
              <w:rPr>
                <w:rFonts w:ascii="Times New Roman" w:eastAsia="Times New Roman" w:hAnsi="Times New Roman"/>
                <w:color w:val="000000"/>
                <w:lang w:eastAsia="lv-LV"/>
              </w:rPr>
            </w:pPr>
            <w:r w:rsidRPr="001B6586">
              <w:rPr>
                <w:rFonts w:ascii="Times New Roman" w:eastAsia="Times New Roman" w:hAnsi="Times New Roman"/>
                <w:color w:val="000000"/>
                <w:lang w:eastAsia="lv-LV"/>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4034160" w14:textId="77777777" w:rsidR="00003128" w:rsidRPr="001B6586" w:rsidRDefault="00003128" w:rsidP="00003128">
            <w:pPr>
              <w:widowControl/>
              <w:suppressAutoHyphens w:val="0"/>
              <w:rPr>
                <w:rFonts w:ascii="Times New Roman" w:eastAsia="Times New Roman" w:hAnsi="Times New Roman"/>
                <w:b/>
                <w:bCs/>
                <w:color w:val="000000"/>
                <w:lang w:eastAsia="lv-LV"/>
              </w:rPr>
            </w:pPr>
            <w:r w:rsidRPr="001B6586">
              <w:rPr>
                <w:rFonts w:ascii="Times New Roman" w:eastAsia="Times New Roman" w:hAnsi="Times New Roman"/>
                <w:b/>
                <w:bCs/>
                <w:color w:val="000000"/>
                <w:lang w:eastAsia="lv-LV"/>
              </w:rPr>
              <w:t xml:space="preserve">           7 496 648 </w:t>
            </w:r>
          </w:p>
        </w:tc>
      </w:tr>
    </w:tbl>
    <w:p w14:paraId="6B4C920E" w14:textId="77777777" w:rsidR="00540833" w:rsidRPr="001B6586" w:rsidRDefault="00540833" w:rsidP="00AC0BEB">
      <w:pPr>
        <w:spacing w:line="276" w:lineRule="auto"/>
        <w:jc w:val="both"/>
        <w:rPr>
          <w:rFonts w:ascii="Times New Roman" w:hAnsi="Times New Roman"/>
        </w:rPr>
      </w:pPr>
    </w:p>
    <w:p w14:paraId="786E385B" w14:textId="0C74C397" w:rsidR="00F17617" w:rsidRPr="001B6586" w:rsidRDefault="008F6D9D" w:rsidP="00AC0BEB">
      <w:pPr>
        <w:spacing w:line="276" w:lineRule="auto"/>
        <w:jc w:val="both"/>
        <w:rPr>
          <w:rFonts w:ascii="Times New Roman" w:hAnsi="Times New Roman"/>
        </w:rPr>
      </w:pPr>
      <w:r w:rsidRPr="001B6586">
        <w:rPr>
          <w:rFonts w:ascii="Times New Roman" w:hAnsi="Times New Roman"/>
        </w:rPr>
        <w:t>Uzņemtas saistības galvojumos 2025.</w:t>
      </w:r>
      <w:r w:rsidR="001B6586">
        <w:rPr>
          <w:rFonts w:ascii="Times New Roman" w:hAnsi="Times New Roman"/>
        </w:rPr>
        <w:t> </w:t>
      </w:r>
      <w:r w:rsidRPr="001B6586">
        <w:rPr>
          <w:rFonts w:ascii="Times New Roman" w:hAnsi="Times New Roman"/>
        </w:rPr>
        <w:t>gadā Madonas novada pašvaldībai ir EUR 1 900 210.</w:t>
      </w:r>
    </w:p>
    <w:p w14:paraId="35622C0B" w14:textId="77777777" w:rsidR="008F6D9D" w:rsidRPr="001B6586" w:rsidRDefault="008F6D9D" w:rsidP="00AC0BEB">
      <w:pPr>
        <w:spacing w:line="276" w:lineRule="auto"/>
        <w:jc w:val="both"/>
        <w:rPr>
          <w:rFonts w:ascii="Times New Roman" w:hAnsi="Times New Roman"/>
        </w:rPr>
      </w:pPr>
    </w:p>
    <w:p w14:paraId="4622B130" w14:textId="7680428E" w:rsidR="00F12CA4" w:rsidRPr="001B6586" w:rsidRDefault="000D4BA3" w:rsidP="00003128">
      <w:pPr>
        <w:spacing w:line="276" w:lineRule="auto"/>
        <w:rPr>
          <w:rFonts w:ascii="Times New Roman" w:hAnsi="Times New Roman"/>
        </w:rPr>
      </w:pPr>
      <w:r w:rsidRPr="001B6586">
        <w:rPr>
          <w:rFonts w:ascii="Times New Roman" w:hAnsi="Times New Roman"/>
        </w:rPr>
        <w:t>Ziedojumos 202</w:t>
      </w:r>
      <w:r w:rsidR="00F12CA4" w:rsidRPr="001B6586">
        <w:rPr>
          <w:rFonts w:ascii="Times New Roman" w:hAnsi="Times New Roman"/>
        </w:rPr>
        <w:t>5</w:t>
      </w:r>
      <w:r w:rsidRPr="001B6586">
        <w:rPr>
          <w:rFonts w:ascii="Times New Roman" w:hAnsi="Times New Roman"/>
        </w:rPr>
        <w:t>.</w:t>
      </w:r>
      <w:r w:rsidR="001B6586">
        <w:rPr>
          <w:rFonts w:ascii="Times New Roman" w:hAnsi="Times New Roman"/>
        </w:rPr>
        <w:t> </w:t>
      </w:r>
      <w:r w:rsidRPr="001B6586">
        <w:rPr>
          <w:rFonts w:ascii="Times New Roman" w:hAnsi="Times New Roman"/>
        </w:rPr>
        <w:t xml:space="preserve">gada </w:t>
      </w:r>
      <w:r w:rsidR="00F12CA4" w:rsidRPr="001B6586">
        <w:rPr>
          <w:rFonts w:ascii="Times New Roman" w:hAnsi="Times New Roman"/>
        </w:rPr>
        <w:t xml:space="preserve">ieņēmumos tiek plānoti EUR </w:t>
      </w:r>
      <w:r w:rsidR="00003128" w:rsidRPr="001B6586">
        <w:rPr>
          <w:rFonts w:ascii="Times New Roman" w:hAnsi="Times New Roman"/>
        </w:rPr>
        <w:t>3 816.</w:t>
      </w:r>
    </w:p>
    <w:p w14:paraId="1E81389A" w14:textId="3BA3C78E" w:rsidR="000C7936" w:rsidRPr="001B6586" w:rsidRDefault="00F12CA4" w:rsidP="00003128">
      <w:pPr>
        <w:spacing w:line="276" w:lineRule="auto"/>
        <w:rPr>
          <w:rFonts w:ascii="Times New Roman" w:hAnsi="Times New Roman"/>
        </w:rPr>
      </w:pPr>
      <w:r w:rsidRPr="001B6586">
        <w:rPr>
          <w:rFonts w:ascii="Times New Roman" w:hAnsi="Times New Roman"/>
        </w:rPr>
        <w:t xml:space="preserve">Izdevumos tiek plānoti EUR </w:t>
      </w:r>
      <w:r w:rsidR="00003128" w:rsidRPr="001B6586">
        <w:rPr>
          <w:rFonts w:ascii="Times New Roman" w:hAnsi="Times New Roman"/>
        </w:rPr>
        <w:t>21 082.</w:t>
      </w:r>
    </w:p>
    <w:p w14:paraId="5E651E4C" w14:textId="3CA75F9D" w:rsidR="000C7936" w:rsidRPr="001B6586" w:rsidRDefault="000C7936" w:rsidP="00AC0BEB">
      <w:pPr>
        <w:spacing w:line="276" w:lineRule="auto"/>
        <w:rPr>
          <w:rFonts w:ascii="Times New Roman" w:hAnsi="Times New Roman"/>
        </w:rPr>
      </w:pPr>
    </w:p>
    <w:p w14:paraId="7C0BD75C" w14:textId="6D51CFA4" w:rsidR="00725BE2" w:rsidRPr="001B6586" w:rsidRDefault="00725BE2" w:rsidP="00AC0BEB">
      <w:pPr>
        <w:spacing w:line="276" w:lineRule="auto"/>
        <w:rPr>
          <w:rFonts w:ascii="Times New Roman" w:hAnsi="Times New Roman"/>
        </w:rPr>
      </w:pPr>
    </w:p>
    <w:p w14:paraId="7697C414" w14:textId="77777777" w:rsidR="00725BE2" w:rsidRPr="001B6586" w:rsidRDefault="00725BE2" w:rsidP="00AC0BEB">
      <w:pPr>
        <w:spacing w:line="276" w:lineRule="auto"/>
        <w:rPr>
          <w:rFonts w:ascii="Times New Roman" w:hAnsi="Times New Roman"/>
        </w:rPr>
      </w:pPr>
    </w:p>
    <w:p w14:paraId="69BAAE49" w14:textId="77777777" w:rsidR="001B6586" w:rsidRPr="001B6586" w:rsidRDefault="001B6586" w:rsidP="001B6586">
      <w:pPr>
        <w:widowControl/>
        <w:suppressAutoHyphens w:val="0"/>
        <w:spacing w:line="276" w:lineRule="auto"/>
        <w:ind w:left="360"/>
        <w:jc w:val="both"/>
        <w:rPr>
          <w:rFonts w:ascii="Times New Roman" w:eastAsia="Times New Roman" w:hAnsi="Times New Roman" w:cs="Arial Unicode MS"/>
          <w:lang w:eastAsia="lv-LV" w:bidi="lo-LA"/>
        </w:rPr>
      </w:pPr>
      <w:r w:rsidRPr="001B6586">
        <w:rPr>
          <w:rFonts w:ascii="Times New Roman" w:eastAsia="Times New Roman" w:hAnsi="Times New Roman"/>
          <w:lang w:eastAsia="lv-LV"/>
        </w:rPr>
        <w:t>Domes priekšsēdētājs</w:t>
      </w:r>
      <w:r w:rsidRPr="001B6586">
        <w:rPr>
          <w:rFonts w:ascii="Times New Roman" w:eastAsia="Times New Roman" w:hAnsi="Times New Roman"/>
          <w:lang w:eastAsia="lv-LV"/>
        </w:rPr>
        <w:tab/>
      </w:r>
      <w:r w:rsidRPr="001B6586">
        <w:rPr>
          <w:rFonts w:ascii="Times New Roman" w:eastAsia="Times New Roman" w:hAnsi="Times New Roman"/>
          <w:lang w:eastAsia="lv-LV"/>
        </w:rPr>
        <w:tab/>
      </w:r>
      <w:r w:rsidRPr="001B6586">
        <w:rPr>
          <w:rFonts w:ascii="Times New Roman" w:eastAsia="Times New Roman" w:hAnsi="Times New Roman"/>
          <w:lang w:eastAsia="lv-LV"/>
        </w:rPr>
        <w:tab/>
      </w:r>
      <w:r w:rsidRPr="001B6586">
        <w:rPr>
          <w:rFonts w:ascii="Times New Roman" w:eastAsia="Times New Roman" w:hAnsi="Times New Roman"/>
          <w:lang w:eastAsia="lv-LV"/>
        </w:rPr>
        <w:tab/>
      </w:r>
      <w:r w:rsidRPr="001B6586">
        <w:rPr>
          <w:rFonts w:ascii="Times New Roman" w:eastAsia="Times New Roman" w:hAnsi="Times New Roman"/>
          <w:lang w:eastAsia="lv-LV"/>
        </w:rPr>
        <w:tab/>
      </w:r>
      <w:r w:rsidRPr="001B6586">
        <w:rPr>
          <w:rFonts w:ascii="Times New Roman" w:eastAsia="Times New Roman" w:hAnsi="Times New Roman"/>
          <w:lang w:eastAsia="lv-LV"/>
        </w:rPr>
        <w:tab/>
      </w:r>
      <w:r w:rsidRPr="001B6586">
        <w:rPr>
          <w:rFonts w:ascii="Times New Roman" w:eastAsia="Times New Roman" w:hAnsi="Times New Roman"/>
          <w:lang w:eastAsia="lv-LV"/>
        </w:rPr>
        <w:tab/>
        <w:t>A. </w:t>
      </w:r>
      <w:proofErr w:type="spellStart"/>
      <w:r w:rsidRPr="001B6586">
        <w:rPr>
          <w:rFonts w:ascii="Times New Roman" w:eastAsia="Times New Roman" w:hAnsi="Times New Roman"/>
          <w:lang w:eastAsia="lv-LV"/>
        </w:rPr>
        <w:t>Lungevičs</w:t>
      </w:r>
      <w:proofErr w:type="spellEnd"/>
    </w:p>
    <w:p w14:paraId="28293DF4" w14:textId="77777777" w:rsidR="001B6586" w:rsidRPr="001B6586" w:rsidRDefault="001B6586" w:rsidP="006B7AB8">
      <w:pPr>
        <w:spacing w:line="276" w:lineRule="auto"/>
        <w:rPr>
          <w:rFonts w:ascii="Times New Roman" w:hAnsi="Times New Roman"/>
        </w:rPr>
      </w:pPr>
    </w:p>
    <w:sectPr w:rsidR="001B6586" w:rsidRPr="001B6586" w:rsidSect="001B6586">
      <w:footerReference w:type="default" r:id="rId11"/>
      <w:pgSz w:w="11906" w:h="16838"/>
      <w:pgMar w:top="1134" w:right="1134" w:bottom="1134" w:left="1701"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76AC0" w14:textId="77777777" w:rsidR="00FB3760" w:rsidRDefault="00FB3760" w:rsidP="00B96CF1">
      <w:r>
        <w:separator/>
      </w:r>
    </w:p>
  </w:endnote>
  <w:endnote w:type="continuationSeparator" w:id="0">
    <w:p w14:paraId="714A6F78" w14:textId="77777777" w:rsidR="00FB3760" w:rsidRDefault="00FB3760" w:rsidP="00B96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4002EFF" w:usb1="C000E47F"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A5CB5" w14:textId="20C79FC1" w:rsidR="001B6586" w:rsidRPr="001B6586" w:rsidRDefault="001B6586" w:rsidP="001B6586">
    <w:pPr>
      <w:pStyle w:val="Kjene"/>
      <w:rPr>
        <w:rFonts w:ascii="Times New Roman" w:eastAsia="Times New Roman" w:hAnsi="Times New Roman" w:cs="Arial Unicode MS"/>
        <w:lang w:eastAsia="lv-LV" w:bidi="lo-LA"/>
      </w:rPr>
    </w:pPr>
    <w:bookmarkStart w:id="2" w:name="_Hlk202447562"/>
    <w:r w:rsidRPr="001B6586">
      <w:rPr>
        <w:rFonts w:ascii="Times New Roman" w:eastAsia="Times New Roman" w:hAnsi="Times New Roman" w:cs="Arial Unicode MS"/>
        <w:sz w:val="20"/>
        <w:szCs w:val="20"/>
        <w:lang w:eastAsia="lv-LV" w:bidi="lo-LA"/>
      </w:rPr>
      <w:t>DOKUMENTS PARAKSTĪTS AR DROŠU ELEKTRONISKO PARAKSTU UN SATUR LAIKA ZĪMOGU</w:t>
    </w:r>
  </w:p>
  <w:bookmarkEnd w:id="2"/>
  <w:p w14:paraId="0EFAFA18" w14:textId="0846D78B" w:rsidR="001B6586" w:rsidRDefault="001B6586">
    <w:pPr>
      <w:pStyle w:val="Kjene"/>
    </w:pPr>
  </w:p>
  <w:p w14:paraId="7FC1E8CC" w14:textId="77777777" w:rsidR="00B96CF1" w:rsidRDefault="00B96CF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014A9" w14:textId="77777777" w:rsidR="00FB3760" w:rsidRDefault="00FB3760" w:rsidP="00B96CF1">
      <w:r>
        <w:separator/>
      </w:r>
    </w:p>
  </w:footnote>
  <w:footnote w:type="continuationSeparator" w:id="0">
    <w:p w14:paraId="19AE8863" w14:textId="77777777" w:rsidR="00FB3760" w:rsidRDefault="00FB3760" w:rsidP="00B96C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6B2898"/>
    <w:multiLevelType w:val="hybridMultilevel"/>
    <w:tmpl w:val="0D26CD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F524F0C"/>
    <w:multiLevelType w:val="hybridMultilevel"/>
    <w:tmpl w:val="A296CC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00B0AB6"/>
    <w:multiLevelType w:val="hybridMultilevel"/>
    <w:tmpl w:val="111E1DC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56170423"/>
    <w:multiLevelType w:val="hybridMultilevel"/>
    <w:tmpl w:val="A538EC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122331939">
    <w:abstractNumId w:val="1"/>
  </w:num>
  <w:num w:numId="2" w16cid:durableId="467935747">
    <w:abstractNumId w:val="3"/>
  </w:num>
  <w:num w:numId="3" w16cid:durableId="1565335141">
    <w:abstractNumId w:val="2"/>
  </w:num>
  <w:num w:numId="4" w16cid:durableId="363022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F9D"/>
    <w:rsid w:val="00003128"/>
    <w:rsid w:val="00010C78"/>
    <w:rsid w:val="00021039"/>
    <w:rsid w:val="00035B2F"/>
    <w:rsid w:val="00043EDF"/>
    <w:rsid w:val="00044E69"/>
    <w:rsid w:val="000462DD"/>
    <w:rsid w:val="00056371"/>
    <w:rsid w:val="000620AC"/>
    <w:rsid w:val="0006761F"/>
    <w:rsid w:val="00075A13"/>
    <w:rsid w:val="000852B6"/>
    <w:rsid w:val="000A18BA"/>
    <w:rsid w:val="000A2983"/>
    <w:rsid w:val="000A33CF"/>
    <w:rsid w:val="000A356A"/>
    <w:rsid w:val="000A4B01"/>
    <w:rsid w:val="000A4F9D"/>
    <w:rsid w:val="000A5994"/>
    <w:rsid w:val="000A74A3"/>
    <w:rsid w:val="000A79AB"/>
    <w:rsid w:val="000B4C17"/>
    <w:rsid w:val="000B727D"/>
    <w:rsid w:val="000B7B3B"/>
    <w:rsid w:val="000C7936"/>
    <w:rsid w:val="000C7ECE"/>
    <w:rsid w:val="000D4BA3"/>
    <w:rsid w:val="000D6669"/>
    <w:rsid w:val="000D74DC"/>
    <w:rsid w:val="000E4693"/>
    <w:rsid w:val="001168E8"/>
    <w:rsid w:val="00116BA5"/>
    <w:rsid w:val="00124D69"/>
    <w:rsid w:val="00132BEF"/>
    <w:rsid w:val="00140C7C"/>
    <w:rsid w:val="00173347"/>
    <w:rsid w:val="00176B58"/>
    <w:rsid w:val="00184B17"/>
    <w:rsid w:val="00192EE5"/>
    <w:rsid w:val="00195C4C"/>
    <w:rsid w:val="001A3C26"/>
    <w:rsid w:val="001A53A0"/>
    <w:rsid w:val="001B6586"/>
    <w:rsid w:val="001B78F2"/>
    <w:rsid w:val="001C4DB1"/>
    <w:rsid w:val="001D2662"/>
    <w:rsid w:val="001D41D7"/>
    <w:rsid w:val="001D4783"/>
    <w:rsid w:val="001F06F0"/>
    <w:rsid w:val="0020788B"/>
    <w:rsid w:val="00215028"/>
    <w:rsid w:val="00215385"/>
    <w:rsid w:val="00240440"/>
    <w:rsid w:val="00246666"/>
    <w:rsid w:val="00282F6D"/>
    <w:rsid w:val="002B182B"/>
    <w:rsid w:val="002B3BA1"/>
    <w:rsid w:val="002B5EB2"/>
    <w:rsid w:val="002C02EE"/>
    <w:rsid w:val="002C2359"/>
    <w:rsid w:val="002C2850"/>
    <w:rsid w:val="002D0B32"/>
    <w:rsid w:val="002D2160"/>
    <w:rsid w:val="002E38AF"/>
    <w:rsid w:val="002F5FAE"/>
    <w:rsid w:val="003038A1"/>
    <w:rsid w:val="00311AEC"/>
    <w:rsid w:val="0032069C"/>
    <w:rsid w:val="003222CC"/>
    <w:rsid w:val="003321E1"/>
    <w:rsid w:val="00355DDB"/>
    <w:rsid w:val="0036438A"/>
    <w:rsid w:val="00370BE6"/>
    <w:rsid w:val="00371E64"/>
    <w:rsid w:val="00375E1B"/>
    <w:rsid w:val="00375EB5"/>
    <w:rsid w:val="00384EB6"/>
    <w:rsid w:val="0039330B"/>
    <w:rsid w:val="003948DA"/>
    <w:rsid w:val="003953E8"/>
    <w:rsid w:val="003961B0"/>
    <w:rsid w:val="003A0A06"/>
    <w:rsid w:val="003A483F"/>
    <w:rsid w:val="003B30E6"/>
    <w:rsid w:val="003B5B94"/>
    <w:rsid w:val="003C611C"/>
    <w:rsid w:val="003D4F5A"/>
    <w:rsid w:val="003E13D1"/>
    <w:rsid w:val="003F10B3"/>
    <w:rsid w:val="003F66D3"/>
    <w:rsid w:val="004015FB"/>
    <w:rsid w:val="00403CE6"/>
    <w:rsid w:val="0041234E"/>
    <w:rsid w:val="00420343"/>
    <w:rsid w:val="0044360C"/>
    <w:rsid w:val="00444DB4"/>
    <w:rsid w:val="00446454"/>
    <w:rsid w:val="004504E9"/>
    <w:rsid w:val="00463194"/>
    <w:rsid w:val="004633D4"/>
    <w:rsid w:val="00464254"/>
    <w:rsid w:val="0047011E"/>
    <w:rsid w:val="004734CD"/>
    <w:rsid w:val="00481AD0"/>
    <w:rsid w:val="00486DDA"/>
    <w:rsid w:val="004A1430"/>
    <w:rsid w:val="004C529E"/>
    <w:rsid w:val="004C530C"/>
    <w:rsid w:val="004C633F"/>
    <w:rsid w:val="004D02B4"/>
    <w:rsid w:val="004D2E71"/>
    <w:rsid w:val="004D2EA9"/>
    <w:rsid w:val="004D3DA2"/>
    <w:rsid w:val="00501242"/>
    <w:rsid w:val="00502360"/>
    <w:rsid w:val="005049AB"/>
    <w:rsid w:val="00511AF2"/>
    <w:rsid w:val="00532F55"/>
    <w:rsid w:val="00540833"/>
    <w:rsid w:val="0054382B"/>
    <w:rsid w:val="00544EB6"/>
    <w:rsid w:val="005535BE"/>
    <w:rsid w:val="005747B3"/>
    <w:rsid w:val="00574A61"/>
    <w:rsid w:val="00577B35"/>
    <w:rsid w:val="00585301"/>
    <w:rsid w:val="00585841"/>
    <w:rsid w:val="00585B7B"/>
    <w:rsid w:val="00586312"/>
    <w:rsid w:val="00591FB4"/>
    <w:rsid w:val="005974A9"/>
    <w:rsid w:val="005A5E5A"/>
    <w:rsid w:val="005D7FE4"/>
    <w:rsid w:val="005F1A32"/>
    <w:rsid w:val="00601118"/>
    <w:rsid w:val="006059BB"/>
    <w:rsid w:val="00607A78"/>
    <w:rsid w:val="0061669B"/>
    <w:rsid w:val="006255BC"/>
    <w:rsid w:val="006610E6"/>
    <w:rsid w:val="00667974"/>
    <w:rsid w:val="00676A1C"/>
    <w:rsid w:val="0068075B"/>
    <w:rsid w:val="0068398F"/>
    <w:rsid w:val="00692D58"/>
    <w:rsid w:val="006B7AB8"/>
    <w:rsid w:val="006B7F36"/>
    <w:rsid w:val="006C0945"/>
    <w:rsid w:val="006E06ED"/>
    <w:rsid w:val="006F6B02"/>
    <w:rsid w:val="007003D4"/>
    <w:rsid w:val="007058D4"/>
    <w:rsid w:val="00705A6A"/>
    <w:rsid w:val="00725BE2"/>
    <w:rsid w:val="007305BB"/>
    <w:rsid w:val="007427CF"/>
    <w:rsid w:val="00745EE1"/>
    <w:rsid w:val="0075585B"/>
    <w:rsid w:val="0077343E"/>
    <w:rsid w:val="007907E5"/>
    <w:rsid w:val="007A1767"/>
    <w:rsid w:val="007A54F0"/>
    <w:rsid w:val="007A5B0B"/>
    <w:rsid w:val="007B1B49"/>
    <w:rsid w:val="007B1FCF"/>
    <w:rsid w:val="007B264F"/>
    <w:rsid w:val="007B2DDB"/>
    <w:rsid w:val="007C168B"/>
    <w:rsid w:val="007C5643"/>
    <w:rsid w:val="007D2E0C"/>
    <w:rsid w:val="007D5A91"/>
    <w:rsid w:val="007D7C38"/>
    <w:rsid w:val="008127E4"/>
    <w:rsid w:val="008162C6"/>
    <w:rsid w:val="008171D7"/>
    <w:rsid w:val="0082024A"/>
    <w:rsid w:val="008239EE"/>
    <w:rsid w:val="00826281"/>
    <w:rsid w:val="00832F60"/>
    <w:rsid w:val="00834013"/>
    <w:rsid w:val="00835806"/>
    <w:rsid w:val="00836C29"/>
    <w:rsid w:val="00853B79"/>
    <w:rsid w:val="0086020F"/>
    <w:rsid w:val="00876394"/>
    <w:rsid w:val="00886853"/>
    <w:rsid w:val="00893579"/>
    <w:rsid w:val="0089392C"/>
    <w:rsid w:val="008B00FF"/>
    <w:rsid w:val="008C1A07"/>
    <w:rsid w:val="008D74EF"/>
    <w:rsid w:val="008E6BAA"/>
    <w:rsid w:val="008F557F"/>
    <w:rsid w:val="008F5897"/>
    <w:rsid w:val="008F6D9D"/>
    <w:rsid w:val="0090355D"/>
    <w:rsid w:val="00924DF4"/>
    <w:rsid w:val="0094069F"/>
    <w:rsid w:val="009526DA"/>
    <w:rsid w:val="00954025"/>
    <w:rsid w:val="00955A46"/>
    <w:rsid w:val="00973E02"/>
    <w:rsid w:val="009812E4"/>
    <w:rsid w:val="00996877"/>
    <w:rsid w:val="009A0760"/>
    <w:rsid w:val="009A3DD2"/>
    <w:rsid w:val="009B0A0A"/>
    <w:rsid w:val="009C0DCF"/>
    <w:rsid w:val="009D3854"/>
    <w:rsid w:val="009E2A65"/>
    <w:rsid w:val="009E3B5E"/>
    <w:rsid w:val="009F6CD0"/>
    <w:rsid w:val="00A0499E"/>
    <w:rsid w:val="00A0629E"/>
    <w:rsid w:val="00A15FC0"/>
    <w:rsid w:val="00A20520"/>
    <w:rsid w:val="00A25373"/>
    <w:rsid w:val="00A2705D"/>
    <w:rsid w:val="00A32C75"/>
    <w:rsid w:val="00A433F7"/>
    <w:rsid w:val="00A47144"/>
    <w:rsid w:val="00A61B4D"/>
    <w:rsid w:val="00A6351F"/>
    <w:rsid w:val="00A74BD5"/>
    <w:rsid w:val="00A82177"/>
    <w:rsid w:val="00A87228"/>
    <w:rsid w:val="00A9031C"/>
    <w:rsid w:val="00AA7BB3"/>
    <w:rsid w:val="00AB08ED"/>
    <w:rsid w:val="00AB37C6"/>
    <w:rsid w:val="00AC0BEB"/>
    <w:rsid w:val="00AD45F1"/>
    <w:rsid w:val="00AE601A"/>
    <w:rsid w:val="00AF7109"/>
    <w:rsid w:val="00B109CE"/>
    <w:rsid w:val="00B143B0"/>
    <w:rsid w:val="00B241D5"/>
    <w:rsid w:val="00B26832"/>
    <w:rsid w:val="00B26BFA"/>
    <w:rsid w:val="00B27ACF"/>
    <w:rsid w:val="00B37F1E"/>
    <w:rsid w:val="00B46952"/>
    <w:rsid w:val="00B7196B"/>
    <w:rsid w:val="00B9384F"/>
    <w:rsid w:val="00B93FE2"/>
    <w:rsid w:val="00B96CF1"/>
    <w:rsid w:val="00BA55FC"/>
    <w:rsid w:val="00BB37AE"/>
    <w:rsid w:val="00BB4556"/>
    <w:rsid w:val="00BD000C"/>
    <w:rsid w:val="00BE5958"/>
    <w:rsid w:val="00BF3FCB"/>
    <w:rsid w:val="00C004B2"/>
    <w:rsid w:val="00C02CA2"/>
    <w:rsid w:val="00C07EC9"/>
    <w:rsid w:val="00C30933"/>
    <w:rsid w:val="00C32602"/>
    <w:rsid w:val="00C32B7E"/>
    <w:rsid w:val="00C40B8F"/>
    <w:rsid w:val="00C43DD0"/>
    <w:rsid w:val="00C50A0E"/>
    <w:rsid w:val="00C51638"/>
    <w:rsid w:val="00C56B30"/>
    <w:rsid w:val="00C613B6"/>
    <w:rsid w:val="00C67D73"/>
    <w:rsid w:val="00C77EEE"/>
    <w:rsid w:val="00C81E6C"/>
    <w:rsid w:val="00CB1394"/>
    <w:rsid w:val="00CC480C"/>
    <w:rsid w:val="00CE5FF6"/>
    <w:rsid w:val="00CF3343"/>
    <w:rsid w:val="00CF4B9D"/>
    <w:rsid w:val="00CF680A"/>
    <w:rsid w:val="00D02D93"/>
    <w:rsid w:val="00D1198A"/>
    <w:rsid w:val="00D13FE8"/>
    <w:rsid w:val="00D259D3"/>
    <w:rsid w:val="00D27D9C"/>
    <w:rsid w:val="00D36CE0"/>
    <w:rsid w:val="00D4068E"/>
    <w:rsid w:val="00D45F6D"/>
    <w:rsid w:val="00D50E15"/>
    <w:rsid w:val="00D6320A"/>
    <w:rsid w:val="00D720EA"/>
    <w:rsid w:val="00D73063"/>
    <w:rsid w:val="00D8400E"/>
    <w:rsid w:val="00D840E9"/>
    <w:rsid w:val="00D86401"/>
    <w:rsid w:val="00D91B1D"/>
    <w:rsid w:val="00D973AD"/>
    <w:rsid w:val="00DA64CC"/>
    <w:rsid w:val="00DA7306"/>
    <w:rsid w:val="00DC6AAD"/>
    <w:rsid w:val="00DD21FD"/>
    <w:rsid w:val="00DF19FB"/>
    <w:rsid w:val="00DF35E7"/>
    <w:rsid w:val="00DF7742"/>
    <w:rsid w:val="00E141EA"/>
    <w:rsid w:val="00E20E4B"/>
    <w:rsid w:val="00E57039"/>
    <w:rsid w:val="00E61CC9"/>
    <w:rsid w:val="00E62DDF"/>
    <w:rsid w:val="00E634A8"/>
    <w:rsid w:val="00E634B7"/>
    <w:rsid w:val="00E84153"/>
    <w:rsid w:val="00E87546"/>
    <w:rsid w:val="00E93A1F"/>
    <w:rsid w:val="00E97A43"/>
    <w:rsid w:val="00EA6E1B"/>
    <w:rsid w:val="00EB0B0A"/>
    <w:rsid w:val="00ED68E3"/>
    <w:rsid w:val="00ED7099"/>
    <w:rsid w:val="00EE12E0"/>
    <w:rsid w:val="00EE6663"/>
    <w:rsid w:val="00EF4F0C"/>
    <w:rsid w:val="00F03A81"/>
    <w:rsid w:val="00F12CA4"/>
    <w:rsid w:val="00F14EBB"/>
    <w:rsid w:val="00F17617"/>
    <w:rsid w:val="00F27667"/>
    <w:rsid w:val="00F54141"/>
    <w:rsid w:val="00F82203"/>
    <w:rsid w:val="00F82C8F"/>
    <w:rsid w:val="00F8484C"/>
    <w:rsid w:val="00F92D5B"/>
    <w:rsid w:val="00FA69A6"/>
    <w:rsid w:val="00FB2977"/>
    <w:rsid w:val="00FB3760"/>
    <w:rsid w:val="00FC048E"/>
    <w:rsid w:val="00FC24C5"/>
    <w:rsid w:val="00FC7D5E"/>
    <w:rsid w:val="00FD4AD8"/>
    <w:rsid w:val="00FE5E36"/>
    <w:rsid w:val="00FE7A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412A7"/>
  <w15:chartTrackingRefBased/>
  <w15:docId w15:val="{0BDED194-D3BD-45B6-BD9E-599C25742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A4F9D"/>
    <w:pPr>
      <w:widowControl w:val="0"/>
      <w:suppressAutoHyphens/>
      <w:spacing w:after="0" w:line="240" w:lineRule="auto"/>
    </w:pPr>
    <w:rPr>
      <w:rFonts w:ascii="Arial" w:eastAsia="Lucida Sans Unicode" w:hAnsi="Arial"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AB37C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B37C6"/>
    <w:rPr>
      <w:rFonts w:ascii="Segoe UI" w:eastAsia="Lucida Sans Unicode" w:hAnsi="Segoe UI" w:cs="Segoe UI"/>
      <w:sz w:val="18"/>
      <w:szCs w:val="18"/>
    </w:rPr>
  </w:style>
  <w:style w:type="paragraph" w:styleId="Sarakstarindkopa">
    <w:name w:val="List Paragraph"/>
    <w:basedOn w:val="Parasts"/>
    <w:uiPriority w:val="34"/>
    <w:qFormat/>
    <w:rsid w:val="0061669B"/>
    <w:pPr>
      <w:ind w:left="720"/>
      <w:contextualSpacing/>
    </w:pPr>
  </w:style>
  <w:style w:type="paragraph" w:styleId="Galvene">
    <w:name w:val="header"/>
    <w:basedOn w:val="Parasts"/>
    <w:link w:val="GalveneRakstz"/>
    <w:uiPriority w:val="99"/>
    <w:unhideWhenUsed/>
    <w:rsid w:val="00B96CF1"/>
    <w:pPr>
      <w:tabs>
        <w:tab w:val="center" w:pos="4153"/>
        <w:tab w:val="right" w:pos="8306"/>
      </w:tabs>
    </w:pPr>
  </w:style>
  <w:style w:type="character" w:customStyle="1" w:styleId="GalveneRakstz">
    <w:name w:val="Galvene Rakstz."/>
    <w:basedOn w:val="Noklusjumarindkopasfonts"/>
    <w:link w:val="Galvene"/>
    <w:uiPriority w:val="99"/>
    <w:rsid w:val="00B96CF1"/>
    <w:rPr>
      <w:rFonts w:ascii="Arial" w:eastAsia="Lucida Sans Unicode" w:hAnsi="Arial" w:cs="Times New Roman"/>
      <w:sz w:val="24"/>
      <w:szCs w:val="24"/>
    </w:rPr>
  </w:style>
  <w:style w:type="paragraph" w:styleId="Kjene">
    <w:name w:val="footer"/>
    <w:basedOn w:val="Parasts"/>
    <w:link w:val="KjeneRakstz"/>
    <w:uiPriority w:val="99"/>
    <w:unhideWhenUsed/>
    <w:rsid w:val="00B96CF1"/>
    <w:pPr>
      <w:tabs>
        <w:tab w:val="center" w:pos="4153"/>
        <w:tab w:val="right" w:pos="8306"/>
      </w:tabs>
    </w:pPr>
  </w:style>
  <w:style w:type="character" w:customStyle="1" w:styleId="KjeneRakstz">
    <w:name w:val="Kājene Rakstz."/>
    <w:basedOn w:val="Noklusjumarindkopasfonts"/>
    <w:link w:val="Kjene"/>
    <w:uiPriority w:val="99"/>
    <w:rsid w:val="00B96CF1"/>
    <w:rPr>
      <w:rFonts w:ascii="Arial" w:eastAsia="Lucida Sans Unicode" w:hAnsi="Arial" w:cs="Times New Roman"/>
      <w:sz w:val="24"/>
      <w:szCs w:val="24"/>
    </w:rPr>
  </w:style>
  <w:style w:type="table" w:styleId="Reatabula">
    <w:name w:val="Table Grid"/>
    <w:basedOn w:val="Parastatabula"/>
    <w:uiPriority w:val="39"/>
    <w:rsid w:val="00D25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0852B6"/>
    <w:rPr>
      <w:sz w:val="16"/>
      <w:szCs w:val="16"/>
    </w:rPr>
  </w:style>
  <w:style w:type="paragraph" w:styleId="Komentrateksts">
    <w:name w:val="annotation text"/>
    <w:basedOn w:val="Parasts"/>
    <w:link w:val="KomentratekstsRakstz"/>
    <w:uiPriority w:val="99"/>
    <w:semiHidden/>
    <w:unhideWhenUsed/>
    <w:rsid w:val="000852B6"/>
    <w:rPr>
      <w:sz w:val="20"/>
      <w:szCs w:val="20"/>
    </w:rPr>
  </w:style>
  <w:style w:type="character" w:customStyle="1" w:styleId="KomentratekstsRakstz">
    <w:name w:val="Komentāra teksts Rakstz."/>
    <w:basedOn w:val="Noklusjumarindkopasfonts"/>
    <w:link w:val="Komentrateksts"/>
    <w:uiPriority w:val="99"/>
    <w:semiHidden/>
    <w:rsid w:val="000852B6"/>
    <w:rPr>
      <w:rFonts w:ascii="Arial" w:eastAsia="Lucida Sans Unicode" w:hAnsi="Arial" w:cs="Times New Roman"/>
      <w:sz w:val="20"/>
      <w:szCs w:val="20"/>
    </w:rPr>
  </w:style>
  <w:style w:type="paragraph" w:styleId="Komentratma">
    <w:name w:val="annotation subject"/>
    <w:basedOn w:val="Komentrateksts"/>
    <w:next w:val="Komentrateksts"/>
    <w:link w:val="KomentratmaRakstz"/>
    <w:uiPriority w:val="99"/>
    <w:semiHidden/>
    <w:unhideWhenUsed/>
    <w:rsid w:val="000852B6"/>
    <w:rPr>
      <w:b/>
      <w:bCs/>
    </w:rPr>
  </w:style>
  <w:style w:type="character" w:customStyle="1" w:styleId="KomentratmaRakstz">
    <w:name w:val="Komentāra tēma Rakstz."/>
    <w:basedOn w:val="KomentratekstsRakstz"/>
    <w:link w:val="Komentratma"/>
    <w:uiPriority w:val="99"/>
    <w:semiHidden/>
    <w:rsid w:val="000852B6"/>
    <w:rPr>
      <w:rFonts w:ascii="Arial" w:eastAsia="Lucida Sans Unicode" w:hAnsi="Arial" w:cs="Times New Roman"/>
      <w:b/>
      <w:bCs/>
      <w:sz w:val="20"/>
      <w:szCs w:val="20"/>
    </w:rPr>
  </w:style>
  <w:style w:type="paragraph" w:styleId="Bezatstarpm">
    <w:name w:val="No Spacing"/>
    <w:uiPriority w:val="1"/>
    <w:qFormat/>
    <w:rsid w:val="00502360"/>
    <w:pPr>
      <w:widowControl w:val="0"/>
      <w:suppressAutoHyphens/>
      <w:spacing w:after="0" w:line="240" w:lineRule="auto"/>
    </w:pPr>
    <w:rPr>
      <w:rFonts w:ascii="Arial" w:eastAsia="Lucida Sans Unicode"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734">
      <w:bodyDiv w:val="1"/>
      <w:marLeft w:val="0"/>
      <w:marRight w:val="0"/>
      <w:marTop w:val="0"/>
      <w:marBottom w:val="0"/>
      <w:divBdr>
        <w:top w:val="none" w:sz="0" w:space="0" w:color="auto"/>
        <w:left w:val="none" w:sz="0" w:space="0" w:color="auto"/>
        <w:bottom w:val="none" w:sz="0" w:space="0" w:color="auto"/>
        <w:right w:val="none" w:sz="0" w:space="0" w:color="auto"/>
      </w:divBdr>
    </w:div>
    <w:div w:id="19354693">
      <w:bodyDiv w:val="1"/>
      <w:marLeft w:val="0"/>
      <w:marRight w:val="0"/>
      <w:marTop w:val="0"/>
      <w:marBottom w:val="0"/>
      <w:divBdr>
        <w:top w:val="none" w:sz="0" w:space="0" w:color="auto"/>
        <w:left w:val="none" w:sz="0" w:space="0" w:color="auto"/>
        <w:bottom w:val="none" w:sz="0" w:space="0" w:color="auto"/>
        <w:right w:val="none" w:sz="0" w:space="0" w:color="auto"/>
      </w:divBdr>
    </w:div>
    <w:div w:id="50348472">
      <w:bodyDiv w:val="1"/>
      <w:marLeft w:val="0"/>
      <w:marRight w:val="0"/>
      <w:marTop w:val="0"/>
      <w:marBottom w:val="0"/>
      <w:divBdr>
        <w:top w:val="none" w:sz="0" w:space="0" w:color="auto"/>
        <w:left w:val="none" w:sz="0" w:space="0" w:color="auto"/>
        <w:bottom w:val="none" w:sz="0" w:space="0" w:color="auto"/>
        <w:right w:val="none" w:sz="0" w:space="0" w:color="auto"/>
      </w:divBdr>
    </w:div>
    <w:div w:id="51778169">
      <w:bodyDiv w:val="1"/>
      <w:marLeft w:val="0"/>
      <w:marRight w:val="0"/>
      <w:marTop w:val="0"/>
      <w:marBottom w:val="0"/>
      <w:divBdr>
        <w:top w:val="none" w:sz="0" w:space="0" w:color="auto"/>
        <w:left w:val="none" w:sz="0" w:space="0" w:color="auto"/>
        <w:bottom w:val="none" w:sz="0" w:space="0" w:color="auto"/>
        <w:right w:val="none" w:sz="0" w:space="0" w:color="auto"/>
      </w:divBdr>
    </w:div>
    <w:div w:id="55050526">
      <w:bodyDiv w:val="1"/>
      <w:marLeft w:val="0"/>
      <w:marRight w:val="0"/>
      <w:marTop w:val="0"/>
      <w:marBottom w:val="0"/>
      <w:divBdr>
        <w:top w:val="none" w:sz="0" w:space="0" w:color="auto"/>
        <w:left w:val="none" w:sz="0" w:space="0" w:color="auto"/>
        <w:bottom w:val="none" w:sz="0" w:space="0" w:color="auto"/>
        <w:right w:val="none" w:sz="0" w:space="0" w:color="auto"/>
      </w:divBdr>
    </w:div>
    <w:div w:id="72968933">
      <w:bodyDiv w:val="1"/>
      <w:marLeft w:val="0"/>
      <w:marRight w:val="0"/>
      <w:marTop w:val="0"/>
      <w:marBottom w:val="0"/>
      <w:divBdr>
        <w:top w:val="none" w:sz="0" w:space="0" w:color="auto"/>
        <w:left w:val="none" w:sz="0" w:space="0" w:color="auto"/>
        <w:bottom w:val="none" w:sz="0" w:space="0" w:color="auto"/>
        <w:right w:val="none" w:sz="0" w:space="0" w:color="auto"/>
      </w:divBdr>
    </w:div>
    <w:div w:id="73864884">
      <w:bodyDiv w:val="1"/>
      <w:marLeft w:val="0"/>
      <w:marRight w:val="0"/>
      <w:marTop w:val="0"/>
      <w:marBottom w:val="0"/>
      <w:divBdr>
        <w:top w:val="none" w:sz="0" w:space="0" w:color="auto"/>
        <w:left w:val="none" w:sz="0" w:space="0" w:color="auto"/>
        <w:bottom w:val="none" w:sz="0" w:space="0" w:color="auto"/>
        <w:right w:val="none" w:sz="0" w:space="0" w:color="auto"/>
      </w:divBdr>
    </w:div>
    <w:div w:id="89351269">
      <w:bodyDiv w:val="1"/>
      <w:marLeft w:val="0"/>
      <w:marRight w:val="0"/>
      <w:marTop w:val="0"/>
      <w:marBottom w:val="0"/>
      <w:divBdr>
        <w:top w:val="none" w:sz="0" w:space="0" w:color="auto"/>
        <w:left w:val="none" w:sz="0" w:space="0" w:color="auto"/>
        <w:bottom w:val="none" w:sz="0" w:space="0" w:color="auto"/>
        <w:right w:val="none" w:sz="0" w:space="0" w:color="auto"/>
      </w:divBdr>
    </w:div>
    <w:div w:id="91777814">
      <w:bodyDiv w:val="1"/>
      <w:marLeft w:val="0"/>
      <w:marRight w:val="0"/>
      <w:marTop w:val="0"/>
      <w:marBottom w:val="0"/>
      <w:divBdr>
        <w:top w:val="none" w:sz="0" w:space="0" w:color="auto"/>
        <w:left w:val="none" w:sz="0" w:space="0" w:color="auto"/>
        <w:bottom w:val="none" w:sz="0" w:space="0" w:color="auto"/>
        <w:right w:val="none" w:sz="0" w:space="0" w:color="auto"/>
      </w:divBdr>
    </w:div>
    <w:div w:id="110707502">
      <w:bodyDiv w:val="1"/>
      <w:marLeft w:val="0"/>
      <w:marRight w:val="0"/>
      <w:marTop w:val="0"/>
      <w:marBottom w:val="0"/>
      <w:divBdr>
        <w:top w:val="none" w:sz="0" w:space="0" w:color="auto"/>
        <w:left w:val="none" w:sz="0" w:space="0" w:color="auto"/>
        <w:bottom w:val="none" w:sz="0" w:space="0" w:color="auto"/>
        <w:right w:val="none" w:sz="0" w:space="0" w:color="auto"/>
      </w:divBdr>
    </w:div>
    <w:div w:id="130174905">
      <w:bodyDiv w:val="1"/>
      <w:marLeft w:val="0"/>
      <w:marRight w:val="0"/>
      <w:marTop w:val="0"/>
      <w:marBottom w:val="0"/>
      <w:divBdr>
        <w:top w:val="none" w:sz="0" w:space="0" w:color="auto"/>
        <w:left w:val="none" w:sz="0" w:space="0" w:color="auto"/>
        <w:bottom w:val="none" w:sz="0" w:space="0" w:color="auto"/>
        <w:right w:val="none" w:sz="0" w:space="0" w:color="auto"/>
      </w:divBdr>
    </w:div>
    <w:div w:id="131603725">
      <w:bodyDiv w:val="1"/>
      <w:marLeft w:val="0"/>
      <w:marRight w:val="0"/>
      <w:marTop w:val="0"/>
      <w:marBottom w:val="0"/>
      <w:divBdr>
        <w:top w:val="none" w:sz="0" w:space="0" w:color="auto"/>
        <w:left w:val="none" w:sz="0" w:space="0" w:color="auto"/>
        <w:bottom w:val="none" w:sz="0" w:space="0" w:color="auto"/>
        <w:right w:val="none" w:sz="0" w:space="0" w:color="auto"/>
      </w:divBdr>
    </w:div>
    <w:div w:id="147526024">
      <w:bodyDiv w:val="1"/>
      <w:marLeft w:val="0"/>
      <w:marRight w:val="0"/>
      <w:marTop w:val="0"/>
      <w:marBottom w:val="0"/>
      <w:divBdr>
        <w:top w:val="none" w:sz="0" w:space="0" w:color="auto"/>
        <w:left w:val="none" w:sz="0" w:space="0" w:color="auto"/>
        <w:bottom w:val="none" w:sz="0" w:space="0" w:color="auto"/>
        <w:right w:val="none" w:sz="0" w:space="0" w:color="auto"/>
      </w:divBdr>
    </w:div>
    <w:div w:id="173763208">
      <w:bodyDiv w:val="1"/>
      <w:marLeft w:val="0"/>
      <w:marRight w:val="0"/>
      <w:marTop w:val="0"/>
      <w:marBottom w:val="0"/>
      <w:divBdr>
        <w:top w:val="none" w:sz="0" w:space="0" w:color="auto"/>
        <w:left w:val="none" w:sz="0" w:space="0" w:color="auto"/>
        <w:bottom w:val="none" w:sz="0" w:space="0" w:color="auto"/>
        <w:right w:val="none" w:sz="0" w:space="0" w:color="auto"/>
      </w:divBdr>
    </w:div>
    <w:div w:id="190925722">
      <w:bodyDiv w:val="1"/>
      <w:marLeft w:val="0"/>
      <w:marRight w:val="0"/>
      <w:marTop w:val="0"/>
      <w:marBottom w:val="0"/>
      <w:divBdr>
        <w:top w:val="none" w:sz="0" w:space="0" w:color="auto"/>
        <w:left w:val="none" w:sz="0" w:space="0" w:color="auto"/>
        <w:bottom w:val="none" w:sz="0" w:space="0" w:color="auto"/>
        <w:right w:val="none" w:sz="0" w:space="0" w:color="auto"/>
      </w:divBdr>
    </w:div>
    <w:div w:id="221409130">
      <w:bodyDiv w:val="1"/>
      <w:marLeft w:val="0"/>
      <w:marRight w:val="0"/>
      <w:marTop w:val="0"/>
      <w:marBottom w:val="0"/>
      <w:divBdr>
        <w:top w:val="none" w:sz="0" w:space="0" w:color="auto"/>
        <w:left w:val="none" w:sz="0" w:space="0" w:color="auto"/>
        <w:bottom w:val="none" w:sz="0" w:space="0" w:color="auto"/>
        <w:right w:val="none" w:sz="0" w:space="0" w:color="auto"/>
      </w:divBdr>
    </w:div>
    <w:div w:id="249044228">
      <w:bodyDiv w:val="1"/>
      <w:marLeft w:val="0"/>
      <w:marRight w:val="0"/>
      <w:marTop w:val="0"/>
      <w:marBottom w:val="0"/>
      <w:divBdr>
        <w:top w:val="none" w:sz="0" w:space="0" w:color="auto"/>
        <w:left w:val="none" w:sz="0" w:space="0" w:color="auto"/>
        <w:bottom w:val="none" w:sz="0" w:space="0" w:color="auto"/>
        <w:right w:val="none" w:sz="0" w:space="0" w:color="auto"/>
      </w:divBdr>
    </w:div>
    <w:div w:id="278073284">
      <w:bodyDiv w:val="1"/>
      <w:marLeft w:val="0"/>
      <w:marRight w:val="0"/>
      <w:marTop w:val="0"/>
      <w:marBottom w:val="0"/>
      <w:divBdr>
        <w:top w:val="none" w:sz="0" w:space="0" w:color="auto"/>
        <w:left w:val="none" w:sz="0" w:space="0" w:color="auto"/>
        <w:bottom w:val="none" w:sz="0" w:space="0" w:color="auto"/>
        <w:right w:val="none" w:sz="0" w:space="0" w:color="auto"/>
      </w:divBdr>
    </w:div>
    <w:div w:id="320086532">
      <w:bodyDiv w:val="1"/>
      <w:marLeft w:val="0"/>
      <w:marRight w:val="0"/>
      <w:marTop w:val="0"/>
      <w:marBottom w:val="0"/>
      <w:divBdr>
        <w:top w:val="none" w:sz="0" w:space="0" w:color="auto"/>
        <w:left w:val="none" w:sz="0" w:space="0" w:color="auto"/>
        <w:bottom w:val="none" w:sz="0" w:space="0" w:color="auto"/>
        <w:right w:val="none" w:sz="0" w:space="0" w:color="auto"/>
      </w:divBdr>
    </w:div>
    <w:div w:id="323045722">
      <w:bodyDiv w:val="1"/>
      <w:marLeft w:val="0"/>
      <w:marRight w:val="0"/>
      <w:marTop w:val="0"/>
      <w:marBottom w:val="0"/>
      <w:divBdr>
        <w:top w:val="none" w:sz="0" w:space="0" w:color="auto"/>
        <w:left w:val="none" w:sz="0" w:space="0" w:color="auto"/>
        <w:bottom w:val="none" w:sz="0" w:space="0" w:color="auto"/>
        <w:right w:val="none" w:sz="0" w:space="0" w:color="auto"/>
      </w:divBdr>
    </w:div>
    <w:div w:id="324818815">
      <w:bodyDiv w:val="1"/>
      <w:marLeft w:val="0"/>
      <w:marRight w:val="0"/>
      <w:marTop w:val="0"/>
      <w:marBottom w:val="0"/>
      <w:divBdr>
        <w:top w:val="none" w:sz="0" w:space="0" w:color="auto"/>
        <w:left w:val="none" w:sz="0" w:space="0" w:color="auto"/>
        <w:bottom w:val="none" w:sz="0" w:space="0" w:color="auto"/>
        <w:right w:val="none" w:sz="0" w:space="0" w:color="auto"/>
      </w:divBdr>
    </w:div>
    <w:div w:id="345257200">
      <w:bodyDiv w:val="1"/>
      <w:marLeft w:val="0"/>
      <w:marRight w:val="0"/>
      <w:marTop w:val="0"/>
      <w:marBottom w:val="0"/>
      <w:divBdr>
        <w:top w:val="none" w:sz="0" w:space="0" w:color="auto"/>
        <w:left w:val="none" w:sz="0" w:space="0" w:color="auto"/>
        <w:bottom w:val="none" w:sz="0" w:space="0" w:color="auto"/>
        <w:right w:val="none" w:sz="0" w:space="0" w:color="auto"/>
      </w:divBdr>
    </w:div>
    <w:div w:id="367144982">
      <w:bodyDiv w:val="1"/>
      <w:marLeft w:val="0"/>
      <w:marRight w:val="0"/>
      <w:marTop w:val="0"/>
      <w:marBottom w:val="0"/>
      <w:divBdr>
        <w:top w:val="none" w:sz="0" w:space="0" w:color="auto"/>
        <w:left w:val="none" w:sz="0" w:space="0" w:color="auto"/>
        <w:bottom w:val="none" w:sz="0" w:space="0" w:color="auto"/>
        <w:right w:val="none" w:sz="0" w:space="0" w:color="auto"/>
      </w:divBdr>
    </w:div>
    <w:div w:id="415251414">
      <w:bodyDiv w:val="1"/>
      <w:marLeft w:val="0"/>
      <w:marRight w:val="0"/>
      <w:marTop w:val="0"/>
      <w:marBottom w:val="0"/>
      <w:divBdr>
        <w:top w:val="none" w:sz="0" w:space="0" w:color="auto"/>
        <w:left w:val="none" w:sz="0" w:space="0" w:color="auto"/>
        <w:bottom w:val="none" w:sz="0" w:space="0" w:color="auto"/>
        <w:right w:val="none" w:sz="0" w:space="0" w:color="auto"/>
      </w:divBdr>
    </w:div>
    <w:div w:id="451751053">
      <w:bodyDiv w:val="1"/>
      <w:marLeft w:val="0"/>
      <w:marRight w:val="0"/>
      <w:marTop w:val="0"/>
      <w:marBottom w:val="0"/>
      <w:divBdr>
        <w:top w:val="none" w:sz="0" w:space="0" w:color="auto"/>
        <w:left w:val="none" w:sz="0" w:space="0" w:color="auto"/>
        <w:bottom w:val="none" w:sz="0" w:space="0" w:color="auto"/>
        <w:right w:val="none" w:sz="0" w:space="0" w:color="auto"/>
      </w:divBdr>
    </w:div>
    <w:div w:id="493911282">
      <w:bodyDiv w:val="1"/>
      <w:marLeft w:val="0"/>
      <w:marRight w:val="0"/>
      <w:marTop w:val="0"/>
      <w:marBottom w:val="0"/>
      <w:divBdr>
        <w:top w:val="none" w:sz="0" w:space="0" w:color="auto"/>
        <w:left w:val="none" w:sz="0" w:space="0" w:color="auto"/>
        <w:bottom w:val="none" w:sz="0" w:space="0" w:color="auto"/>
        <w:right w:val="none" w:sz="0" w:space="0" w:color="auto"/>
      </w:divBdr>
    </w:div>
    <w:div w:id="517234203">
      <w:bodyDiv w:val="1"/>
      <w:marLeft w:val="0"/>
      <w:marRight w:val="0"/>
      <w:marTop w:val="0"/>
      <w:marBottom w:val="0"/>
      <w:divBdr>
        <w:top w:val="none" w:sz="0" w:space="0" w:color="auto"/>
        <w:left w:val="none" w:sz="0" w:space="0" w:color="auto"/>
        <w:bottom w:val="none" w:sz="0" w:space="0" w:color="auto"/>
        <w:right w:val="none" w:sz="0" w:space="0" w:color="auto"/>
      </w:divBdr>
    </w:div>
    <w:div w:id="560284935">
      <w:bodyDiv w:val="1"/>
      <w:marLeft w:val="0"/>
      <w:marRight w:val="0"/>
      <w:marTop w:val="0"/>
      <w:marBottom w:val="0"/>
      <w:divBdr>
        <w:top w:val="none" w:sz="0" w:space="0" w:color="auto"/>
        <w:left w:val="none" w:sz="0" w:space="0" w:color="auto"/>
        <w:bottom w:val="none" w:sz="0" w:space="0" w:color="auto"/>
        <w:right w:val="none" w:sz="0" w:space="0" w:color="auto"/>
      </w:divBdr>
    </w:div>
    <w:div w:id="583296988">
      <w:bodyDiv w:val="1"/>
      <w:marLeft w:val="0"/>
      <w:marRight w:val="0"/>
      <w:marTop w:val="0"/>
      <w:marBottom w:val="0"/>
      <w:divBdr>
        <w:top w:val="none" w:sz="0" w:space="0" w:color="auto"/>
        <w:left w:val="none" w:sz="0" w:space="0" w:color="auto"/>
        <w:bottom w:val="none" w:sz="0" w:space="0" w:color="auto"/>
        <w:right w:val="none" w:sz="0" w:space="0" w:color="auto"/>
      </w:divBdr>
    </w:div>
    <w:div w:id="624846235">
      <w:bodyDiv w:val="1"/>
      <w:marLeft w:val="0"/>
      <w:marRight w:val="0"/>
      <w:marTop w:val="0"/>
      <w:marBottom w:val="0"/>
      <w:divBdr>
        <w:top w:val="none" w:sz="0" w:space="0" w:color="auto"/>
        <w:left w:val="none" w:sz="0" w:space="0" w:color="auto"/>
        <w:bottom w:val="none" w:sz="0" w:space="0" w:color="auto"/>
        <w:right w:val="none" w:sz="0" w:space="0" w:color="auto"/>
      </w:divBdr>
    </w:div>
    <w:div w:id="647636393">
      <w:bodyDiv w:val="1"/>
      <w:marLeft w:val="0"/>
      <w:marRight w:val="0"/>
      <w:marTop w:val="0"/>
      <w:marBottom w:val="0"/>
      <w:divBdr>
        <w:top w:val="none" w:sz="0" w:space="0" w:color="auto"/>
        <w:left w:val="none" w:sz="0" w:space="0" w:color="auto"/>
        <w:bottom w:val="none" w:sz="0" w:space="0" w:color="auto"/>
        <w:right w:val="none" w:sz="0" w:space="0" w:color="auto"/>
      </w:divBdr>
    </w:div>
    <w:div w:id="656230555">
      <w:bodyDiv w:val="1"/>
      <w:marLeft w:val="0"/>
      <w:marRight w:val="0"/>
      <w:marTop w:val="0"/>
      <w:marBottom w:val="0"/>
      <w:divBdr>
        <w:top w:val="none" w:sz="0" w:space="0" w:color="auto"/>
        <w:left w:val="none" w:sz="0" w:space="0" w:color="auto"/>
        <w:bottom w:val="none" w:sz="0" w:space="0" w:color="auto"/>
        <w:right w:val="none" w:sz="0" w:space="0" w:color="auto"/>
      </w:divBdr>
    </w:div>
    <w:div w:id="688602117">
      <w:bodyDiv w:val="1"/>
      <w:marLeft w:val="0"/>
      <w:marRight w:val="0"/>
      <w:marTop w:val="0"/>
      <w:marBottom w:val="0"/>
      <w:divBdr>
        <w:top w:val="none" w:sz="0" w:space="0" w:color="auto"/>
        <w:left w:val="none" w:sz="0" w:space="0" w:color="auto"/>
        <w:bottom w:val="none" w:sz="0" w:space="0" w:color="auto"/>
        <w:right w:val="none" w:sz="0" w:space="0" w:color="auto"/>
      </w:divBdr>
    </w:div>
    <w:div w:id="764033952">
      <w:bodyDiv w:val="1"/>
      <w:marLeft w:val="0"/>
      <w:marRight w:val="0"/>
      <w:marTop w:val="0"/>
      <w:marBottom w:val="0"/>
      <w:divBdr>
        <w:top w:val="none" w:sz="0" w:space="0" w:color="auto"/>
        <w:left w:val="none" w:sz="0" w:space="0" w:color="auto"/>
        <w:bottom w:val="none" w:sz="0" w:space="0" w:color="auto"/>
        <w:right w:val="none" w:sz="0" w:space="0" w:color="auto"/>
      </w:divBdr>
    </w:div>
    <w:div w:id="782455090">
      <w:bodyDiv w:val="1"/>
      <w:marLeft w:val="0"/>
      <w:marRight w:val="0"/>
      <w:marTop w:val="0"/>
      <w:marBottom w:val="0"/>
      <w:divBdr>
        <w:top w:val="none" w:sz="0" w:space="0" w:color="auto"/>
        <w:left w:val="none" w:sz="0" w:space="0" w:color="auto"/>
        <w:bottom w:val="none" w:sz="0" w:space="0" w:color="auto"/>
        <w:right w:val="none" w:sz="0" w:space="0" w:color="auto"/>
      </w:divBdr>
    </w:div>
    <w:div w:id="842816020">
      <w:bodyDiv w:val="1"/>
      <w:marLeft w:val="0"/>
      <w:marRight w:val="0"/>
      <w:marTop w:val="0"/>
      <w:marBottom w:val="0"/>
      <w:divBdr>
        <w:top w:val="none" w:sz="0" w:space="0" w:color="auto"/>
        <w:left w:val="none" w:sz="0" w:space="0" w:color="auto"/>
        <w:bottom w:val="none" w:sz="0" w:space="0" w:color="auto"/>
        <w:right w:val="none" w:sz="0" w:space="0" w:color="auto"/>
      </w:divBdr>
    </w:div>
    <w:div w:id="851601812">
      <w:bodyDiv w:val="1"/>
      <w:marLeft w:val="0"/>
      <w:marRight w:val="0"/>
      <w:marTop w:val="0"/>
      <w:marBottom w:val="0"/>
      <w:divBdr>
        <w:top w:val="none" w:sz="0" w:space="0" w:color="auto"/>
        <w:left w:val="none" w:sz="0" w:space="0" w:color="auto"/>
        <w:bottom w:val="none" w:sz="0" w:space="0" w:color="auto"/>
        <w:right w:val="none" w:sz="0" w:space="0" w:color="auto"/>
      </w:divBdr>
    </w:div>
    <w:div w:id="878011515">
      <w:bodyDiv w:val="1"/>
      <w:marLeft w:val="0"/>
      <w:marRight w:val="0"/>
      <w:marTop w:val="0"/>
      <w:marBottom w:val="0"/>
      <w:divBdr>
        <w:top w:val="none" w:sz="0" w:space="0" w:color="auto"/>
        <w:left w:val="none" w:sz="0" w:space="0" w:color="auto"/>
        <w:bottom w:val="none" w:sz="0" w:space="0" w:color="auto"/>
        <w:right w:val="none" w:sz="0" w:space="0" w:color="auto"/>
      </w:divBdr>
    </w:div>
    <w:div w:id="882640605">
      <w:bodyDiv w:val="1"/>
      <w:marLeft w:val="0"/>
      <w:marRight w:val="0"/>
      <w:marTop w:val="0"/>
      <w:marBottom w:val="0"/>
      <w:divBdr>
        <w:top w:val="none" w:sz="0" w:space="0" w:color="auto"/>
        <w:left w:val="none" w:sz="0" w:space="0" w:color="auto"/>
        <w:bottom w:val="none" w:sz="0" w:space="0" w:color="auto"/>
        <w:right w:val="none" w:sz="0" w:space="0" w:color="auto"/>
      </w:divBdr>
    </w:div>
    <w:div w:id="921646513">
      <w:bodyDiv w:val="1"/>
      <w:marLeft w:val="0"/>
      <w:marRight w:val="0"/>
      <w:marTop w:val="0"/>
      <w:marBottom w:val="0"/>
      <w:divBdr>
        <w:top w:val="none" w:sz="0" w:space="0" w:color="auto"/>
        <w:left w:val="none" w:sz="0" w:space="0" w:color="auto"/>
        <w:bottom w:val="none" w:sz="0" w:space="0" w:color="auto"/>
        <w:right w:val="none" w:sz="0" w:space="0" w:color="auto"/>
      </w:divBdr>
    </w:div>
    <w:div w:id="973410735">
      <w:bodyDiv w:val="1"/>
      <w:marLeft w:val="0"/>
      <w:marRight w:val="0"/>
      <w:marTop w:val="0"/>
      <w:marBottom w:val="0"/>
      <w:divBdr>
        <w:top w:val="none" w:sz="0" w:space="0" w:color="auto"/>
        <w:left w:val="none" w:sz="0" w:space="0" w:color="auto"/>
        <w:bottom w:val="none" w:sz="0" w:space="0" w:color="auto"/>
        <w:right w:val="none" w:sz="0" w:space="0" w:color="auto"/>
      </w:divBdr>
    </w:div>
    <w:div w:id="976229933">
      <w:bodyDiv w:val="1"/>
      <w:marLeft w:val="0"/>
      <w:marRight w:val="0"/>
      <w:marTop w:val="0"/>
      <w:marBottom w:val="0"/>
      <w:divBdr>
        <w:top w:val="none" w:sz="0" w:space="0" w:color="auto"/>
        <w:left w:val="none" w:sz="0" w:space="0" w:color="auto"/>
        <w:bottom w:val="none" w:sz="0" w:space="0" w:color="auto"/>
        <w:right w:val="none" w:sz="0" w:space="0" w:color="auto"/>
      </w:divBdr>
    </w:div>
    <w:div w:id="1000741113">
      <w:bodyDiv w:val="1"/>
      <w:marLeft w:val="0"/>
      <w:marRight w:val="0"/>
      <w:marTop w:val="0"/>
      <w:marBottom w:val="0"/>
      <w:divBdr>
        <w:top w:val="none" w:sz="0" w:space="0" w:color="auto"/>
        <w:left w:val="none" w:sz="0" w:space="0" w:color="auto"/>
        <w:bottom w:val="none" w:sz="0" w:space="0" w:color="auto"/>
        <w:right w:val="none" w:sz="0" w:space="0" w:color="auto"/>
      </w:divBdr>
    </w:div>
    <w:div w:id="1030379936">
      <w:bodyDiv w:val="1"/>
      <w:marLeft w:val="0"/>
      <w:marRight w:val="0"/>
      <w:marTop w:val="0"/>
      <w:marBottom w:val="0"/>
      <w:divBdr>
        <w:top w:val="none" w:sz="0" w:space="0" w:color="auto"/>
        <w:left w:val="none" w:sz="0" w:space="0" w:color="auto"/>
        <w:bottom w:val="none" w:sz="0" w:space="0" w:color="auto"/>
        <w:right w:val="none" w:sz="0" w:space="0" w:color="auto"/>
      </w:divBdr>
    </w:div>
    <w:div w:id="1034228985">
      <w:bodyDiv w:val="1"/>
      <w:marLeft w:val="0"/>
      <w:marRight w:val="0"/>
      <w:marTop w:val="0"/>
      <w:marBottom w:val="0"/>
      <w:divBdr>
        <w:top w:val="none" w:sz="0" w:space="0" w:color="auto"/>
        <w:left w:val="none" w:sz="0" w:space="0" w:color="auto"/>
        <w:bottom w:val="none" w:sz="0" w:space="0" w:color="auto"/>
        <w:right w:val="none" w:sz="0" w:space="0" w:color="auto"/>
      </w:divBdr>
    </w:div>
    <w:div w:id="1034501148">
      <w:bodyDiv w:val="1"/>
      <w:marLeft w:val="0"/>
      <w:marRight w:val="0"/>
      <w:marTop w:val="0"/>
      <w:marBottom w:val="0"/>
      <w:divBdr>
        <w:top w:val="none" w:sz="0" w:space="0" w:color="auto"/>
        <w:left w:val="none" w:sz="0" w:space="0" w:color="auto"/>
        <w:bottom w:val="none" w:sz="0" w:space="0" w:color="auto"/>
        <w:right w:val="none" w:sz="0" w:space="0" w:color="auto"/>
      </w:divBdr>
    </w:div>
    <w:div w:id="1040786447">
      <w:bodyDiv w:val="1"/>
      <w:marLeft w:val="0"/>
      <w:marRight w:val="0"/>
      <w:marTop w:val="0"/>
      <w:marBottom w:val="0"/>
      <w:divBdr>
        <w:top w:val="none" w:sz="0" w:space="0" w:color="auto"/>
        <w:left w:val="none" w:sz="0" w:space="0" w:color="auto"/>
        <w:bottom w:val="none" w:sz="0" w:space="0" w:color="auto"/>
        <w:right w:val="none" w:sz="0" w:space="0" w:color="auto"/>
      </w:divBdr>
    </w:div>
    <w:div w:id="1060053765">
      <w:bodyDiv w:val="1"/>
      <w:marLeft w:val="0"/>
      <w:marRight w:val="0"/>
      <w:marTop w:val="0"/>
      <w:marBottom w:val="0"/>
      <w:divBdr>
        <w:top w:val="none" w:sz="0" w:space="0" w:color="auto"/>
        <w:left w:val="none" w:sz="0" w:space="0" w:color="auto"/>
        <w:bottom w:val="none" w:sz="0" w:space="0" w:color="auto"/>
        <w:right w:val="none" w:sz="0" w:space="0" w:color="auto"/>
      </w:divBdr>
    </w:div>
    <w:div w:id="1100875758">
      <w:bodyDiv w:val="1"/>
      <w:marLeft w:val="0"/>
      <w:marRight w:val="0"/>
      <w:marTop w:val="0"/>
      <w:marBottom w:val="0"/>
      <w:divBdr>
        <w:top w:val="none" w:sz="0" w:space="0" w:color="auto"/>
        <w:left w:val="none" w:sz="0" w:space="0" w:color="auto"/>
        <w:bottom w:val="none" w:sz="0" w:space="0" w:color="auto"/>
        <w:right w:val="none" w:sz="0" w:space="0" w:color="auto"/>
      </w:divBdr>
    </w:div>
    <w:div w:id="1135181338">
      <w:bodyDiv w:val="1"/>
      <w:marLeft w:val="0"/>
      <w:marRight w:val="0"/>
      <w:marTop w:val="0"/>
      <w:marBottom w:val="0"/>
      <w:divBdr>
        <w:top w:val="none" w:sz="0" w:space="0" w:color="auto"/>
        <w:left w:val="none" w:sz="0" w:space="0" w:color="auto"/>
        <w:bottom w:val="none" w:sz="0" w:space="0" w:color="auto"/>
        <w:right w:val="none" w:sz="0" w:space="0" w:color="auto"/>
      </w:divBdr>
    </w:div>
    <w:div w:id="1150827658">
      <w:bodyDiv w:val="1"/>
      <w:marLeft w:val="0"/>
      <w:marRight w:val="0"/>
      <w:marTop w:val="0"/>
      <w:marBottom w:val="0"/>
      <w:divBdr>
        <w:top w:val="none" w:sz="0" w:space="0" w:color="auto"/>
        <w:left w:val="none" w:sz="0" w:space="0" w:color="auto"/>
        <w:bottom w:val="none" w:sz="0" w:space="0" w:color="auto"/>
        <w:right w:val="none" w:sz="0" w:space="0" w:color="auto"/>
      </w:divBdr>
    </w:div>
    <w:div w:id="1157651335">
      <w:bodyDiv w:val="1"/>
      <w:marLeft w:val="0"/>
      <w:marRight w:val="0"/>
      <w:marTop w:val="0"/>
      <w:marBottom w:val="0"/>
      <w:divBdr>
        <w:top w:val="none" w:sz="0" w:space="0" w:color="auto"/>
        <w:left w:val="none" w:sz="0" w:space="0" w:color="auto"/>
        <w:bottom w:val="none" w:sz="0" w:space="0" w:color="auto"/>
        <w:right w:val="none" w:sz="0" w:space="0" w:color="auto"/>
      </w:divBdr>
    </w:div>
    <w:div w:id="1159345015">
      <w:bodyDiv w:val="1"/>
      <w:marLeft w:val="0"/>
      <w:marRight w:val="0"/>
      <w:marTop w:val="0"/>
      <w:marBottom w:val="0"/>
      <w:divBdr>
        <w:top w:val="none" w:sz="0" w:space="0" w:color="auto"/>
        <w:left w:val="none" w:sz="0" w:space="0" w:color="auto"/>
        <w:bottom w:val="none" w:sz="0" w:space="0" w:color="auto"/>
        <w:right w:val="none" w:sz="0" w:space="0" w:color="auto"/>
      </w:divBdr>
    </w:div>
    <w:div w:id="1194657634">
      <w:bodyDiv w:val="1"/>
      <w:marLeft w:val="0"/>
      <w:marRight w:val="0"/>
      <w:marTop w:val="0"/>
      <w:marBottom w:val="0"/>
      <w:divBdr>
        <w:top w:val="none" w:sz="0" w:space="0" w:color="auto"/>
        <w:left w:val="none" w:sz="0" w:space="0" w:color="auto"/>
        <w:bottom w:val="none" w:sz="0" w:space="0" w:color="auto"/>
        <w:right w:val="none" w:sz="0" w:space="0" w:color="auto"/>
      </w:divBdr>
    </w:div>
    <w:div w:id="1198355254">
      <w:bodyDiv w:val="1"/>
      <w:marLeft w:val="0"/>
      <w:marRight w:val="0"/>
      <w:marTop w:val="0"/>
      <w:marBottom w:val="0"/>
      <w:divBdr>
        <w:top w:val="none" w:sz="0" w:space="0" w:color="auto"/>
        <w:left w:val="none" w:sz="0" w:space="0" w:color="auto"/>
        <w:bottom w:val="none" w:sz="0" w:space="0" w:color="auto"/>
        <w:right w:val="none" w:sz="0" w:space="0" w:color="auto"/>
      </w:divBdr>
    </w:div>
    <w:div w:id="1224869262">
      <w:bodyDiv w:val="1"/>
      <w:marLeft w:val="0"/>
      <w:marRight w:val="0"/>
      <w:marTop w:val="0"/>
      <w:marBottom w:val="0"/>
      <w:divBdr>
        <w:top w:val="none" w:sz="0" w:space="0" w:color="auto"/>
        <w:left w:val="none" w:sz="0" w:space="0" w:color="auto"/>
        <w:bottom w:val="none" w:sz="0" w:space="0" w:color="auto"/>
        <w:right w:val="none" w:sz="0" w:space="0" w:color="auto"/>
      </w:divBdr>
    </w:div>
    <w:div w:id="1238830727">
      <w:bodyDiv w:val="1"/>
      <w:marLeft w:val="0"/>
      <w:marRight w:val="0"/>
      <w:marTop w:val="0"/>
      <w:marBottom w:val="0"/>
      <w:divBdr>
        <w:top w:val="none" w:sz="0" w:space="0" w:color="auto"/>
        <w:left w:val="none" w:sz="0" w:space="0" w:color="auto"/>
        <w:bottom w:val="none" w:sz="0" w:space="0" w:color="auto"/>
        <w:right w:val="none" w:sz="0" w:space="0" w:color="auto"/>
      </w:divBdr>
    </w:div>
    <w:div w:id="1239709824">
      <w:bodyDiv w:val="1"/>
      <w:marLeft w:val="0"/>
      <w:marRight w:val="0"/>
      <w:marTop w:val="0"/>
      <w:marBottom w:val="0"/>
      <w:divBdr>
        <w:top w:val="none" w:sz="0" w:space="0" w:color="auto"/>
        <w:left w:val="none" w:sz="0" w:space="0" w:color="auto"/>
        <w:bottom w:val="none" w:sz="0" w:space="0" w:color="auto"/>
        <w:right w:val="none" w:sz="0" w:space="0" w:color="auto"/>
      </w:divBdr>
    </w:div>
    <w:div w:id="1258563838">
      <w:bodyDiv w:val="1"/>
      <w:marLeft w:val="0"/>
      <w:marRight w:val="0"/>
      <w:marTop w:val="0"/>
      <w:marBottom w:val="0"/>
      <w:divBdr>
        <w:top w:val="none" w:sz="0" w:space="0" w:color="auto"/>
        <w:left w:val="none" w:sz="0" w:space="0" w:color="auto"/>
        <w:bottom w:val="none" w:sz="0" w:space="0" w:color="auto"/>
        <w:right w:val="none" w:sz="0" w:space="0" w:color="auto"/>
      </w:divBdr>
    </w:div>
    <w:div w:id="1305309363">
      <w:bodyDiv w:val="1"/>
      <w:marLeft w:val="0"/>
      <w:marRight w:val="0"/>
      <w:marTop w:val="0"/>
      <w:marBottom w:val="0"/>
      <w:divBdr>
        <w:top w:val="none" w:sz="0" w:space="0" w:color="auto"/>
        <w:left w:val="none" w:sz="0" w:space="0" w:color="auto"/>
        <w:bottom w:val="none" w:sz="0" w:space="0" w:color="auto"/>
        <w:right w:val="none" w:sz="0" w:space="0" w:color="auto"/>
      </w:divBdr>
    </w:div>
    <w:div w:id="1313832450">
      <w:bodyDiv w:val="1"/>
      <w:marLeft w:val="0"/>
      <w:marRight w:val="0"/>
      <w:marTop w:val="0"/>
      <w:marBottom w:val="0"/>
      <w:divBdr>
        <w:top w:val="none" w:sz="0" w:space="0" w:color="auto"/>
        <w:left w:val="none" w:sz="0" w:space="0" w:color="auto"/>
        <w:bottom w:val="none" w:sz="0" w:space="0" w:color="auto"/>
        <w:right w:val="none" w:sz="0" w:space="0" w:color="auto"/>
      </w:divBdr>
    </w:div>
    <w:div w:id="1315640094">
      <w:bodyDiv w:val="1"/>
      <w:marLeft w:val="0"/>
      <w:marRight w:val="0"/>
      <w:marTop w:val="0"/>
      <w:marBottom w:val="0"/>
      <w:divBdr>
        <w:top w:val="none" w:sz="0" w:space="0" w:color="auto"/>
        <w:left w:val="none" w:sz="0" w:space="0" w:color="auto"/>
        <w:bottom w:val="none" w:sz="0" w:space="0" w:color="auto"/>
        <w:right w:val="none" w:sz="0" w:space="0" w:color="auto"/>
      </w:divBdr>
    </w:div>
    <w:div w:id="1334457664">
      <w:bodyDiv w:val="1"/>
      <w:marLeft w:val="0"/>
      <w:marRight w:val="0"/>
      <w:marTop w:val="0"/>
      <w:marBottom w:val="0"/>
      <w:divBdr>
        <w:top w:val="none" w:sz="0" w:space="0" w:color="auto"/>
        <w:left w:val="none" w:sz="0" w:space="0" w:color="auto"/>
        <w:bottom w:val="none" w:sz="0" w:space="0" w:color="auto"/>
        <w:right w:val="none" w:sz="0" w:space="0" w:color="auto"/>
      </w:divBdr>
    </w:div>
    <w:div w:id="1336763412">
      <w:bodyDiv w:val="1"/>
      <w:marLeft w:val="0"/>
      <w:marRight w:val="0"/>
      <w:marTop w:val="0"/>
      <w:marBottom w:val="0"/>
      <w:divBdr>
        <w:top w:val="none" w:sz="0" w:space="0" w:color="auto"/>
        <w:left w:val="none" w:sz="0" w:space="0" w:color="auto"/>
        <w:bottom w:val="none" w:sz="0" w:space="0" w:color="auto"/>
        <w:right w:val="none" w:sz="0" w:space="0" w:color="auto"/>
      </w:divBdr>
    </w:div>
    <w:div w:id="1388409408">
      <w:bodyDiv w:val="1"/>
      <w:marLeft w:val="0"/>
      <w:marRight w:val="0"/>
      <w:marTop w:val="0"/>
      <w:marBottom w:val="0"/>
      <w:divBdr>
        <w:top w:val="none" w:sz="0" w:space="0" w:color="auto"/>
        <w:left w:val="none" w:sz="0" w:space="0" w:color="auto"/>
        <w:bottom w:val="none" w:sz="0" w:space="0" w:color="auto"/>
        <w:right w:val="none" w:sz="0" w:space="0" w:color="auto"/>
      </w:divBdr>
    </w:div>
    <w:div w:id="1394084500">
      <w:bodyDiv w:val="1"/>
      <w:marLeft w:val="0"/>
      <w:marRight w:val="0"/>
      <w:marTop w:val="0"/>
      <w:marBottom w:val="0"/>
      <w:divBdr>
        <w:top w:val="none" w:sz="0" w:space="0" w:color="auto"/>
        <w:left w:val="none" w:sz="0" w:space="0" w:color="auto"/>
        <w:bottom w:val="none" w:sz="0" w:space="0" w:color="auto"/>
        <w:right w:val="none" w:sz="0" w:space="0" w:color="auto"/>
      </w:divBdr>
    </w:div>
    <w:div w:id="1405297551">
      <w:bodyDiv w:val="1"/>
      <w:marLeft w:val="0"/>
      <w:marRight w:val="0"/>
      <w:marTop w:val="0"/>
      <w:marBottom w:val="0"/>
      <w:divBdr>
        <w:top w:val="none" w:sz="0" w:space="0" w:color="auto"/>
        <w:left w:val="none" w:sz="0" w:space="0" w:color="auto"/>
        <w:bottom w:val="none" w:sz="0" w:space="0" w:color="auto"/>
        <w:right w:val="none" w:sz="0" w:space="0" w:color="auto"/>
      </w:divBdr>
    </w:div>
    <w:div w:id="1414627258">
      <w:bodyDiv w:val="1"/>
      <w:marLeft w:val="0"/>
      <w:marRight w:val="0"/>
      <w:marTop w:val="0"/>
      <w:marBottom w:val="0"/>
      <w:divBdr>
        <w:top w:val="none" w:sz="0" w:space="0" w:color="auto"/>
        <w:left w:val="none" w:sz="0" w:space="0" w:color="auto"/>
        <w:bottom w:val="none" w:sz="0" w:space="0" w:color="auto"/>
        <w:right w:val="none" w:sz="0" w:space="0" w:color="auto"/>
      </w:divBdr>
    </w:div>
    <w:div w:id="1416322065">
      <w:bodyDiv w:val="1"/>
      <w:marLeft w:val="0"/>
      <w:marRight w:val="0"/>
      <w:marTop w:val="0"/>
      <w:marBottom w:val="0"/>
      <w:divBdr>
        <w:top w:val="none" w:sz="0" w:space="0" w:color="auto"/>
        <w:left w:val="none" w:sz="0" w:space="0" w:color="auto"/>
        <w:bottom w:val="none" w:sz="0" w:space="0" w:color="auto"/>
        <w:right w:val="none" w:sz="0" w:space="0" w:color="auto"/>
      </w:divBdr>
    </w:div>
    <w:div w:id="1418940630">
      <w:bodyDiv w:val="1"/>
      <w:marLeft w:val="0"/>
      <w:marRight w:val="0"/>
      <w:marTop w:val="0"/>
      <w:marBottom w:val="0"/>
      <w:divBdr>
        <w:top w:val="none" w:sz="0" w:space="0" w:color="auto"/>
        <w:left w:val="none" w:sz="0" w:space="0" w:color="auto"/>
        <w:bottom w:val="none" w:sz="0" w:space="0" w:color="auto"/>
        <w:right w:val="none" w:sz="0" w:space="0" w:color="auto"/>
      </w:divBdr>
    </w:div>
    <w:div w:id="1425302106">
      <w:bodyDiv w:val="1"/>
      <w:marLeft w:val="0"/>
      <w:marRight w:val="0"/>
      <w:marTop w:val="0"/>
      <w:marBottom w:val="0"/>
      <w:divBdr>
        <w:top w:val="none" w:sz="0" w:space="0" w:color="auto"/>
        <w:left w:val="none" w:sz="0" w:space="0" w:color="auto"/>
        <w:bottom w:val="none" w:sz="0" w:space="0" w:color="auto"/>
        <w:right w:val="none" w:sz="0" w:space="0" w:color="auto"/>
      </w:divBdr>
    </w:div>
    <w:div w:id="1426415698">
      <w:bodyDiv w:val="1"/>
      <w:marLeft w:val="0"/>
      <w:marRight w:val="0"/>
      <w:marTop w:val="0"/>
      <w:marBottom w:val="0"/>
      <w:divBdr>
        <w:top w:val="none" w:sz="0" w:space="0" w:color="auto"/>
        <w:left w:val="none" w:sz="0" w:space="0" w:color="auto"/>
        <w:bottom w:val="none" w:sz="0" w:space="0" w:color="auto"/>
        <w:right w:val="none" w:sz="0" w:space="0" w:color="auto"/>
      </w:divBdr>
    </w:div>
    <w:div w:id="1471290687">
      <w:bodyDiv w:val="1"/>
      <w:marLeft w:val="0"/>
      <w:marRight w:val="0"/>
      <w:marTop w:val="0"/>
      <w:marBottom w:val="0"/>
      <w:divBdr>
        <w:top w:val="none" w:sz="0" w:space="0" w:color="auto"/>
        <w:left w:val="none" w:sz="0" w:space="0" w:color="auto"/>
        <w:bottom w:val="none" w:sz="0" w:space="0" w:color="auto"/>
        <w:right w:val="none" w:sz="0" w:space="0" w:color="auto"/>
      </w:divBdr>
    </w:div>
    <w:div w:id="1501045038">
      <w:bodyDiv w:val="1"/>
      <w:marLeft w:val="0"/>
      <w:marRight w:val="0"/>
      <w:marTop w:val="0"/>
      <w:marBottom w:val="0"/>
      <w:divBdr>
        <w:top w:val="none" w:sz="0" w:space="0" w:color="auto"/>
        <w:left w:val="none" w:sz="0" w:space="0" w:color="auto"/>
        <w:bottom w:val="none" w:sz="0" w:space="0" w:color="auto"/>
        <w:right w:val="none" w:sz="0" w:space="0" w:color="auto"/>
      </w:divBdr>
    </w:div>
    <w:div w:id="1554152934">
      <w:bodyDiv w:val="1"/>
      <w:marLeft w:val="0"/>
      <w:marRight w:val="0"/>
      <w:marTop w:val="0"/>
      <w:marBottom w:val="0"/>
      <w:divBdr>
        <w:top w:val="none" w:sz="0" w:space="0" w:color="auto"/>
        <w:left w:val="none" w:sz="0" w:space="0" w:color="auto"/>
        <w:bottom w:val="none" w:sz="0" w:space="0" w:color="auto"/>
        <w:right w:val="none" w:sz="0" w:space="0" w:color="auto"/>
      </w:divBdr>
    </w:div>
    <w:div w:id="1591112340">
      <w:bodyDiv w:val="1"/>
      <w:marLeft w:val="0"/>
      <w:marRight w:val="0"/>
      <w:marTop w:val="0"/>
      <w:marBottom w:val="0"/>
      <w:divBdr>
        <w:top w:val="none" w:sz="0" w:space="0" w:color="auto"/>
        <w:left w:val="none" w:sz="0" w:space="0" w:color="auto"/>
        <w:bottom w:val="none" w:sz="0" w:space="0" w:color="auto"/>
        <w:right w:val="none" w:sz="0" w:space="0" w:color="auto"/>
      </w:divBdr>
    </w:div>
    <w:div w:id="1620378013">
      <w:bodyDiv w:val="1"/>
      <w:marLeft w:val="0"/>
      <w:marRight w:val="0"/>
      <w:marTop w:val="0"/>
      <w:marBottom w:val="0"/>
      <w:divBdr>
        <w:top w:val="none" w:sz="0" w:space="0" w:color="auto"/>
        <w:left w:val="none" w:sz="0" w:space="0" w:color="auto"/>
        <w:bottom w:val="none" w:sz="0" w:space="0" w:color="auto"/>
        <w:right w:val="none" w:sz="0" w:space="0" w:color="auto"/>
      </w:divBdr>
    </w:div>
    <w:div w:id="1674650771">
      <w:bodyDiv w:val="1"/>
      <w:marLeft w:val="0"/>
      <w:marRight w:val="0"/>
      <w:marTop w:val="0"/>
      <w:marBottom w:val="0"/>
      <w:divBdr>
        <w:top w:val="none" w:sz="0" w:space="0" w:color="auto"/>
        <w:left w:val="none" w:sz="0" w:space="0" w:color="auto"/>
        <w:bottom w:val="none" w:sz="0" w:space="0" w:color="auto"/>
        <w:right w:val="none" w:sz="0" w:space="0" w:color="auto"/>
      </w:divBdr>
    </w:div>
    <w:div w:id="1684092819">
      <w:bodyDiv w:val="1"/>
      <w:marLeft w:val="0"/>
      <w:marRight w:val="0"/>
      <w:marTop w:val="0"/>
      <w:marBottom w:val="0"/>
      <w:divBdr>
        <w:top w:val="none" w:sz="0" w:space="0" w:color="auto"/>
        <w:left w:val="none" w:sz="0" w:space="0" w:color="auto"/>
        <w:bottom w:val="none" w:sz="0" w:space="0" w:color="auto"/>
        <w:right w:val="none" w:sz="0" w:space="0" w:color="auto"/>
      </w:divBdr>
    </w:div>
    <w:div w:id="1684697167">
      <w:bodyDiv w:val="1"/>
      <w:marLeft w:val="0"/>
      <w:marRight w:val="0"/>
      <w:marTop w:val="0"/>
      <w:marBottom w:val="0"/>
      <w:divBdr>
        <w:top w:val="none" w:sz="0" w:space="0" w:color="auto"/>
        <w:left w:val="none" w:sz="0" w:space="0" w:color="auto"/>
        <w:bottom w:val="none" w:sz="0" w:space="0" w:color="auto"/>
        <w:right w:val="none" w:sz="0" w:space="0" w:color="auto"/>
      </w:divBdr>
    </w:div>
    <w:div w:id="1733382340">
      <w:bodyDiv w:val="1"/>
      <w:marLeft w:val="0"/>
      <w:marRight w:val="0"/>
      <w:marTop w:val="0"/>
      <w:marBottom w:val="0"/>
      <w:divBdr>
        <w:top w:val="none" w:sz="0" w:space="0" w:color="auto"/>
        <w:left w:val="none" w:sz="0" w:space="0" w:color="auto"/>
        <w:bottom w:val="none" w:sz="0" w:space="0" w:color="auto"/>
        <w:right w:val="none" w:sz="0" w:space="0" w:color="auto"/>
      </w:divBdr>
    </w:div>
    <w:div w:id="1736313752">
      <w:bodyDiv w:val="1"/>
      <w:marLeft w:val="0"/>
      <w:marRight w:val="0"/>
      <w:marTop w:val="0"/>
      <w:marBottom w:val="0"/>
      <w:divBdr>
        <w:top w:val="none" w:sz="0" w:space="0" w:color="auto"/>
        <w:left w:val="none" w:sz="0" w:space="0" w:color="auto"/>
        <w:bottom w:val="none" w:sz="0" w:space="0" w:color="auto"/>
        <w:right w:val="none" w:sz="0" w:space="0" w:color="auto"/>
      </w:divBdr>
    </w:div>
    <w:div w:id="1797677746">
      <w:bodyDiv w:val="1"/>
      <w:marLeft w:val="0"/>
      <w:marRight w:val="0"/>
      <w:marTop w:val="0"/>
      <w:marBottom w:val="0"/>
      <w:divBdr>
        <w:top w:val="none" w:sz="0" w:space="0" w:color="auto"/>
        <w:left w:val="none" w:sz="0" w:space="0" w:color="auto"/>
        <w:bottom w:val="none" w:sz="0" w:space="0" w:color="auto"/>
        <w:right w:val="none" w:sz="0" w:space="0" w:color="auto"/>
      </w:divBdr>
    </w:div>
    <w:div w:id="1805729514">
      <w:bodyDiv w:val="1"/>
      <w:marLeft w:val="0"/>
      <w:marRight w:val="0"/>
      <w:marTop w:val="0"/>
      <w:marBottom w:val="0"/>
      <w:divBdr>
        <w:top w:val="none" w:sz="0" w:space="0" w:color="auto"/>
        <w:left w:val="none" w:sz="0" w:space="0" w:color="auto"/>
        <w:bottom w:val="none" w:sz="0" w:space="0" w:color="auto"/>
        <w:right w:val="none" w:sz="0" w:space="0" w:color="auto"/>
      </w:divBdr>
    </w:div>
    <w:div w:id="1848400373">
      <w:bodyDiv w:val="1"/>
      <w:marLeft w:val="0"/>
      <w:marRight w:val="0"/>
      <w:marTop w:val="0"/>
      <w:marBottom w:val="0"/>
      <w:divBdr>
        <w:top w:val="none" w:sz="0" w:space="0" w:color="auto"/>
        <w:left w:val="none" w:sz="0" w:space="0" w:color="auto"/>
        <w:bottom w:val="none" w:sz="0" w:space="0" w:color="auto"/>
        <w:right w:val="none" w:sz="0" w:space="0" w:color="auto"/>
      </w:divBdr>
    </w:div>
    <w:div w:id="1848594061">
      <w:bodyDiv w:val="1"/>
      <w:marLeft w:val="0"/>
      <w:marRight w:val="0"/>
      <w:marTop w:val="0"/>
      <w:marBottom w:val="0"/>
      <w:divBdr>
        <w:top w:val="none" w:sz="0" w:space="0" w:color="auto"/>
        <w:left w:val="none" w:sz="0" w:space="0" w:color="auto"/>
        <w:bottom w:val="none" w:sz="0" w:space="0" w:color="auto"/>
        <w:right w:val="none" w:sz="0" w:space="0" w:color="auto"/>
      </w:divBdr>
    </w:div>
    <w:div w:id="1862208402">
      <w:bodyDiv w:val="1"/>
      <w:marLeft w:val="0"/>
      <w:marRight w:val="0"/>
      <w:marTop w:val="0"/>
      <w:marBottom w:val="0"/>
      <w:divBdr>
        <w:top w:val="none" w:sz="0" w:space="0" w:color="auto"/>
        <w:left w:val="none" w:sz="0" w:space="0" w:color="auto"/>
        <w:bottom w:val="none" w:sz="0" w:space="0" w:color="auto"/>
        <w:right w:val="none" w:sz="0" w:space="0" w:color="auto"/>
      </w:divBdr>
    </w:div>
    <w:div w:id="1892497811">
      <w:bodyDiv w:val="1"/>
      <w:marLeft w:val="0"/>
      <w:marRight w:val="0"/>
      <w:marTop w:val="0"/>
      <w:marBottom w:val="0"/>
      <w:divBdr>
        <w:top w:val="none" w:sz="0" w:space="0" w:color="auto"/>
        <w:left w:val="none" w:sz="0" w:space="0" w:color="auto"/>
        <w:bottom w:val="none" w:sz="0" w:space="0" w:color="auto"/>
        <w:right w:val="none" w:sz="0" w:space="0" w:color="auto"/>
      </w:divBdr>
    </w:div>
    <w:div w:id="1922762431">
      <w:bodyDiv w:val="1"/>
      <w:marLeft w:val="0"/>
      <w:marRight w:val="0"/>
      <w:marTop w:val="0"/>
      <w:marBottom w:val="0"/>
      <w:divBdr>
        <w:top w:val="none" w:sz="0" w:space="0" w:color="auto"/>
        <w:left w:val="none" w:sz="0" w:space="0" w:color="auto"/>
        <w:bottom w:val="none" w:sz="0" w:space="0" w:color="auto"/>
        <w:right w:val="none" w:sz="0" w:space="0" w:color="auto"/>
      </w:divBdr>
    </w:div>
    <w:div w:id="1927419470">
      <w:bodyDiv w:val="1"/>
      <w:marLeft w:val="0"/>
      <w:marRight w:val="0"/>
      <w:marTop w:val="0"/>
      <w:marBottom w:val="0"/>
      <w:divBdr>
        <w:top w:val="none" w:sz="0" w:space="0" w:color="auto"/>
        <w:left w:val="none" w:sz="0" w:space="0" w:color="auto"/>
        <w:bottom w:val="none" w:sz="0" w:space="0" w:color="auto"/>
        <w:right w:val="none" w:sz="0" w:space="0" w:color="auto"/>
      </w:divBdr>
    </w:div>
    <w:div w:id="1932539939">
      <w:bodyDiv w:val="1"/>
      <w:marLeft w:val="0"/>
      <w:marRight w:val="0"/>
      <w:marTop w:val="0"/>
      <w:marBottom w:val="0"/>
      <w:divBdr>
        <w:top w:val="none" w:sz="0" w:space="0" w:color="auto"/>
        <w:left w:val="none" w:sz="0" w:space="0" w:color="auto"/>
        <w:bottom w:val="none" w:sz="0" w:space="0" w:color="auto"/>
        <w:right w:val="none" w:sz="0" w:space="0" w:color="auto"/>
      </w:divBdr>
    </w:div>
    <w:div w:id="1949002293">
      <w:bodyDiv w:val="1"/>
      <w:marLeft w:val="0"/>
      <w:marRight w:val="0"/>
      <w:marTop w:val="0"/>
      <w:marBottom w:val="0"/>
      <w:divBdr>
        <w:top w:val="none" w:sz="0" w:space="0" w:color="auto"/>
        <w:left w:val="none" w:sz="0" w:space="0" w:color="auto"/>
        <w:bottom w:val="none" w:sz="0" w:space="0" w:color="auto"/>
        <w:right w:val="none" w:sz="0" w:space="0" w:color="auto"/>
      </w:divBdr>
    </w:div>
    <w:div w:id="1952736834">
      <w:bodyDiv w:val="1"/>
      <w:marLeft w:val="0"/>
      <w:marRight w:val="0"/>
      <w:marTop w:val="0"/>
      <w:marBottom w:val="0"/>
      <w:divBdr>
        <w:top w:val="none" w:sz="0" w:space="0" w:color="auto"/>
        <w:left w:val="none" w:sz="0" w:space="0" w:color="auto"/>
        <w:bottom w:val="none" w:sz="0" w:space="0" w:color="auto"/>
        <w:right w:val="none" w:sz="0" w:space="0" w:color="auto"/>
      </w:divBdr>
    </w:div>
    <w:div w:id="2011906286">
      <w:bodyDiv w:val="1"/>
      <w:marLeft w:val="0"/>
      <w:marRight w:val="0"/>
      <w:marTop w:val="0"/>
      <w:marBottom w:val="0"/>
      <w:divBdr>
        <w:top w:val="none" w:sz="0" w:space="0" w:color="auto"/>
        <w:left w:val="none" w:sz="0" w:space="0" w:color="auto"/>
        <w:bottom w:val="none" w:sz="0" w:space="0" w:color="auto"/>
        <w:right w:val="none" w:sz="0" w:space="0" w:color="auto"/>
      </w:divBdr>
    </w:div>
    <w:div w:id="2014650983">
      <w:bodyDiv w:val="1"/>
      <w:marLeft w:val="0"/>
      <w:marRight w:val="0"/>
      <w:marTop w:val="0"/>
      <w:marBottom w:val="0"/>
      <w:divBdr>
        <w:top w:val="none" w:sz="0" w:space="0" w:color="auto"/>
        <w:left w:val="none" w:sz="0" w:space="0" w:color="auto"/>
        <w:bottom w:val="none" w:sz="0" w:space="0" w:color="auto"/>
        <w:right w:val="none" w:sz="0" w:space="0" w:color="auto"/>
      </w:divBdr>
    </w:div>
    <w:div w:id="2019458506">
      <w:bodyDiv w:val="1"/>
      <w:marLeft w:val="0"/>
      <w:marRight w:val="0"/>
      <w:marTop w:val="0"/>
      <w:marBottom w:val="0"/>
      <w:divBdr>
        <w:top w:val="none" w:sz="0" w:space="0" w:color="auto"/>
        <w:left w:val="none" w:sz="0" w:space="0" w:color="auto"/>
        <w:bottom w:val="none" w:sz="0" w:space="0" w:color="auto"/>
        <w:right w:val="none" w:sz="0" w:space="0" w:color="auto"/>
      </w:divBdr>
    </w:div>
    <w:div w:id="2096704570">
      <w:bodyDiv w:val="1"/>
      <w:marLeft w:val="0"/>
      <w:marRight w:val="0"/>
      <w:marTop w:val="0"/>
      <w:marBottom w:val="0"/>
      <w:divBdr>
        <w:top w:val="none" w:sz="0" w:space="0" w:color="auto"/>
        <w:left w:val="none" w:sz="0" w:space="0" w:color="auto"/>
        <w:bottom w:val="none" w:sz="0" w:space="0" w:color="auto"/>
        <w:right w:val="none" w:sz="0" w:space="0" w:color="auto"/>
      </w:divBdr>
    </w:div>
    <w:div w:id="2117435238">
      <w:bodyDiv w:val="1"/>
      <w:marLeft w:val="0"/>
      <w:marRight w:val="0"/>
      <w:marTop w:val="0"/>
      <w:marBottom w:val="0"/>
      <w:divBdr>
        <w:top w:val="none" w:sz="0" w:space="0" w:color="auto"/>
        <w:left w:val="none" w:sz="0" w:space="0" w:color="auto"/>
        <w:bottom w:val="none" w:sz="0" w:space="0" w:color="auto"/>
        <w:right w:val="none" w:sz="0" w:space="0" w:color="auto"/>
      </w:divBdr>
    </w:div>
    <w:div w:id="2132704903">
      <w:bodyDiv w:val="1"/>
      <w:marLeft w:val="0"/>
      <w:marRight w:val="0"/>
      <w:marTop w:val="0"/>
      <w:marBottom w:val="0"/>
      <w:divBdr>
        <w:top w:val="none" w:sz="0" w:space="0" w:color="auto"/>
        <w:left w:val="none" w:sz="0" w:space="0" w:color="auto"/>
        <w:bottom w:val="none" w:sz="0" w:space="0" w:color="auto"/>
        <w:right w:val="none" w:sz="0" w:space="0" w:color="auto"/>
      </w:divBdr>
    </w:div>
    <w:div w:id="213733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DinaB\Desktop\2025\Groz&#299;jumi\Tabulas%20paskaidrojuma%20rakstam%202025.07.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inaB\Desktop\2025\Groz&#299;jumi\Tabulas%20paskaidrojuma%20rakstam%202025.07.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inaB\Desktop\2025\Groz&#299;jumi\Tabulas%20paskaidrojuma%20rakstam%202025.07.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a:t>PAMATBUDŽETA IEŅĒMUMI, %</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lv-LV"/>
        </a:p>
      </c:txPr>
    </c:title>
    <c:autoTitleDeleted val="0"/>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C8C5-4BD3-84EC-53E238B76DA5}"/>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C8C5-4BD3-84EC-53E238B76DA5}"/>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C8C5-4BD3-84EC-53E238B76DA5}"/>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C8C5-4BD3-84EC-53E238B76DA5}"/>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C8C5-4BD3-84EC-53E238B76DA5}"/>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C8C5-4BD3-84EC-53E238B76DA5}"/>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C8C5-4BD3-84EC-53E238B76DA5}"/>
              </c:ext>
            </c:extLst>
          </c:dPt>
          <c:dPt>
            <c:idx val="7"/>
            <c:bubble3D val="0"/>
            <c:spPr>
              <a:solidFill>
                <a:schemeClr val="accent2">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F-C8C5-4BD3-84EC-53E238B76DA5}"/>
              </c:ext>
            </c:extLst>
          </c:dPt>
          <c:dLbls>
            <c:dLbl>
              <c:idx val="0"/>
              <c:numFmt formatCode="0.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spc="0" baseline="0">
                      <a:solidFill>
                        <a:schemeClr val="bg1"/>
                      </a:solidFill>
                      <a:latin typeface="+mn-lt"/>
                      <a:ea typeface="+mn-ea"/>
                      <a:cs typeface="+mn-cs"/>
                    </a:defRPr>
                  </a:pPr>
                  <a:endParaRPr lang="lv-LV"/>
                </a:p>
              </c:txPr>
              <c:dLblPos val="bestFit"/>
              <c:showLegendKey val="0"/>
              <c:showVal val="0"/>
              <c:showCatName val="1"/>
              <c:showSerName val="0"/>
              <c:showPercent val="1"/>
              <c:showBubbleSize val="0"/>
              <c:extLst>
                <c:ext xmlns:c16="http://schemas.microsoft.com/office/drawing/2014/chart" uri="{C3380CC4-5D6E-409C-BE32-E72D297353CC}">
                  <c16:uniqueId val="{00000001-C8C5-4BD3-84EC-53E238B76DA5}"/>
                </c:ext>
              </c:extLst>
            </c:dLbl>
            <c:dLbl>
              <c:idx val="1"/>
              <c:numFmt formatCode="0.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spc="0" baseline="0">
                      <a:solidFill>
                        <a:schemeClr val="tx1"/>
                      </a:solidFill>
                      <a:latin typeface="+mn-lt"/>
                      <a:ea typeface="+mn-ea"/>
                      <a:cs typeface="+mn-cs"/>
                    </a:defRPr>
                  </a:pPr>
                  <a:endParaRPr lang="lv-LV"/>
                </a:p>
              </c:txPr>
              <c:dLblPos val="bestFit"/>
              <c:showLegendKey val="0"/>
              <c:showVal val="0"/>
              <c:showCatName val="1"/>
              <c:showSerName val="0"/>
              <c:showPercent val="1"/>
              <c:showBubbleSize val="0"/>
              <c:extLst>
                <c:ext xmlns:c16="http://schemas.microsoft.com/office/drawing/2014/chart" uri="{C3380CC4-5D6E-409C-BE32-E72D297353CC}">
                  <c16:uniqueId val="{00000003-C8C5-4BD3-84EC-53E238B76DA5}"/>
                </c:ext>
              </c:extLst>
            </c:dLbl>
            <c:dLbl>
              <c:idx val="2"/>
              <c:numFmt formatCode="0.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spc="0" baseline="0">
                      <a:solidFill>
                        <a:schemeClr val="bg1"/>
                      </a:solidFill>
                      <a:latin typeface="+mn-lt"/>
                      <a:ea typeface="+mn-ea"/>
                      <a:cs typeface="+mn-cs"/>
                    </a:defRPr>
                  </a:pPr>
                  <a:endParaRPr lang="lv-LV"/>
                </a:p>
              </c:txPr>
              <c:dLblPos val="bestFit"/>
              <c:showLegendKey val="0"/>
              <c:showVal val="0"/>
              <c:showCatName val="1"/>
              <c:showSerName val="0"/>
              <c:showPercent val="1"/>
              <c:showBubbleSize val="0"/>
              <c:extLst>
                <c:ext xmlns:c16="http://schemas.microsoft.com/office/drawing/2014/chart" uri="{C3380CC4-5D6E-409C-BE32-E72D297353CC}">
                  <c16:uniqueId val="{00000005-C8C5-4BD3-84EC-53E238B76DA5}"/>
                </c:ext>
              </c:extLst>
            </c:dLbl>
            <c:dLbl>
              <c:idx val="3"/>
              <c:layout>
                <c:manualLayout>
                  <c:x val="4.5910671422482443E-3"/>
                  <c:y val="0.10409442511630604"/>
                </c:manualLayout>
              </c:layout>
              <c:numFmt formatCode="0.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spc="0" baseline="0">
                      <a:solidFill>
                        <a:schemeClr val="tx1"/>
                      </a:solidFill>
                      <a:latin typeface="+mn-lt"/>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C8C5-4BD3-84EC-53E238B76DA5}"/>
                </c:ext>
              </c:extLst>
            </c:dLbl>
            <c:dLbl>
              <c:idx val="4"/>
              <c:layout>
                <c:manualLayout>
                  <c:x val="-2.1371686824902827E-2"/>
                  <c:y val="4.0553159498278799E-2"/>
                </c:manualLayout>
              </c:layout>
              <c:numFmt formatCode="0.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spc="0" baseline="0">
                      <a:solidFill>
                        <a:schemeClr val="tx1"/>
                      </a:solidFill>
                      <a:latin typeface="+mn-lt"/>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C8C5-4BD3-84EC-53E238B76DA5}"/>
                </c:ext>
              </c:extLst>
            </c:dLbl>
            <c:dLbl>
              <c:idx val="5"/>
              <c:layout>
                <c:manualLayout>
                  <c:x val="-8.5190010150345746E-2"/>
                  <c:y val="4.1103417349213259E-2"/>
                </c:manualLayout>
              </c:layout>
              <c:numFmt formatCode="0.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spc="0" baseline="0">
                      <a:solidFill>
                        <a:schemeClr val="tx1"/>
                      </a:solidFill>
                      <a:latin typeface="+mn-lt"/>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C8C5-4BD3-84EC-53E238B76DA5}"/>
                </c:ext>
              </c:extLst>
            </c:dLbl>
            <c:dLbl>
              <c:idx val="6"/>
              <c:numFmt formatCode="0.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spc="0" baseline="0">
                      <a:solidFill>
                        <a:schemeClr val="bg1"/>
                      </a:solidFill>
                      <a:latin typeface="+mn-lt"/>
                      <a:ea typeface="+mn-ea"/>
                      <a:cs typeface="+mn-cs"/>
                    </a:defRPr>
                  </a:pPr>
                  <a:endParaRPr lang="lv-LV"/>
                </a:p>
              </c:txPr>
              <c:dLblPos val="bestFit"/>
              <c:showLegendKey val="0"/>
              <c:showVal val="0"/>
              <c:showCatName val="1"/>
              <c:showSerName val="0"/>
              <c:showPercent val="1"/>
              <c:showBubbleSize val="0"/>
              <c:extLst>
                <c:ext xmlns:c16="http://schemas.microsoft.com/office/drawing/2014/chart" uri="{C3380CC4-5D6E-409C-BE32-E72D297353CC}">
                  <c16:uniqueId val="{0000000D-C8C5-4BD3-84EC-53E238B76DA5}"/>
                </c:ext>
              </c:extLst>
            </c:dLbl>
            <c:dLbl>
              <c:idx val="7"/>
              <c:layout>
                <c:manualLayout>
                  <c:x val="0.27426140672116084"/>
                  <c:y val="3.6385602553449664E-2"/>
                </c:manualLayout>
              </c:layout>
              <c:numFmt formatCode="0.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spc="0" baseline="0">
                      <a:solidFill>
                        <a:schemeClr val="tx1"/>
                      </a:solidFill>
                      <a:latin typeface="+mn-lt"/>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C8C5-4BD3-84EC-53E238B76DA5}"/>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spc="0" baseline="0">
                    <a:solidFill>
                      <a:schemeClr val="tx1"/>
                    </a:solidFill>
                    <a:latin typeface="+mn-lt"/>
                    <a:ea typeface="+mn-ea"/>
                    <a:cs typeface="+mn-cs"/>
                  </a:defRPr>
                </a:pPr>
                <a:endParaRPr lang="lv-LV"/>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Ieņēmumi!$A$7:$A$14</c:f>
              <c:strCache>
                <c:ptCount val="8"/>
                <c:pt idx="0">
                  <c:v>  Ieņēmumi no iedzīvotāju ienākuma nodokļa</c:v>
                </c:pt>
                <c:pt idx="1">
                  <c:v>Pārējie ieņēmumi</c:v>
                </c:pt>
                <c:pt idx="2">
                  <c:v>    Pašvaldību saņemtie valsts budžeta transferti</c:v>
                </c:pt>
                <c:pt idx="3">
                  <c:v>   Transferti Eiropas Savienības politiku instrumentu un pārējās ārvalstu finanšu palīdzības līdzfinansētajiem projektiem</c:v>
                </c:pt>
                <c:pt idx="4">
                  <c:v>    Pašvaldību budžetā saņemtā dotācija no pašvaldību finanšu izlīdzināšanas fonda</c:v>
                </c:pt>
                <c:pt idx="5">
                  <c:v>  Pašvaldību saņemtie transferti no citām pašvaldībām</c:v>
                </c:pt>
                <c:pt idx="6">
                  <c:v>Iestādes ieņēmumi </c:v>
                </c:pt>
                <c:pt idx="7">
                  <c:v>  Nekustamā īpašuma nodoklis</c:v>
                </c:pt>
              </c:strCache>
            </c:strRef>
          </c:cat>
          <c:val>
            <c:numRef>
              <c:f>Ieņēmumi!$C$7:$C$14</c:f>
              <c:numCache>
                <c:formatCode>0.00</c:formatCode>
                <c:ptCount val="8"/>
                <c:pt idx="0">
                  <c:v>22737229</c:v>
                </c:pt>
                <c:pt idx="1">
                  <c:v>124845</c:v>
                </c:pt>
                <c:pt idx="2">
                  <c:v>11188674</c:v>
                </c:pt>
                <c:pt idx="3">
                  <c:v>3670212</c:v>
                </c:pt>
                <c:pt idx="4">
                  <c:v>9010972</c:v>
                </c:pt>
                <c:pt idx="5">
                  <c:v>1046581</c:v>
                </c:pt>
                <c:pt idx="6">
                  <c:v>3277848</c:v>
                </c:pt>
                <c:pt idx="7">
                  <c:v>1667117</c:v>
                </c:pt>
              </c:numCache>
            </c:numRef>
          </c:val>
          <c:extLst>
            <c:ext xmlns:c16="http://schemas.microsoft.com/office/drawing/2014/chart" uri="{C3380CC4-5D6E-409C-BE32-E72D297353CC}">
              <c16:uniqueId val="{00000010-C8C5-4BD3-84EC-53E238B76DA5}"/>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lv-LV"/>
              <a:t>IZDEVUMI PA FUNKCIONĀLAJĀM KATEGORIJĀM,</a:t>
            </a:r>
            <a:r>
              <a:rPr lang="lv-LV" baseline="0"/>
              <a:t> %</a:t>
            </a:r>
            <a:endParaRPr lang="lv-LV"/>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lv-LV"/>
        </a:p>
      </c:txPr>
    </c:title>
    <c:autoTitleDeleted val="0"/>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07CC-45C4-9FC2-95FB08635A12}"/>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07CC-45C4-9FC2-95FB08635A12}"/>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07CC-45C4-9FC2-95FB08635A12}"/>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07CC-45C4-9FC2-95FB08635A12}"/>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07CC-45C4-9FC2-95FB08635A12}"/>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07CC-45C4-9FC2-95FB08635A12}"/>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07CC-45C4-9FC2-95FB08635A12}"/>
              </c:ext>
            </c:extLst>
          </c:dPt>
          <c:dPt>
            <c:idx val="7"/>
            <c:bubble3D val="0"/>
            <c:spPr>
              <a:solidFill>
                <a:schemeClr val="accent2">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F-07CC-45C4-9FC2-95FB08635A12}"/>
              </c:ext>
            </c:extLst>
          </c:dPt>
          <c:dPt>
            <c:idx val="8"/>
            <c:bubble3D val="0"/>
            <c:spPr>
              <a:solidFill>
                <a:schemeClr val="accent3">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1-07CC-45C4-9FC2-95FB08635A12}"/>
              </c:ext>
            </c:extLst>
          </c:dPt>
          <c:dPt>
            <c:idx val="9"/>
            <c:bubble3D val="0"/>
            <c:spPr>
              <a:solidFill>
                <a:schemeClr val="accent4">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3-07CC-45C4-9FC2-95FB08635A12}"/>
              </c:ext>
            </c:extLst>
          </c:dPt>
          <c:dPt>
            <c:idx val="10"/>
            <c:bubble3D val="0"/>
            <c:spPr>
              <a:solidFill>
                <a:schemeClr val="accent5">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5-07CC-45C4-9FC2-95FB08635A12}"/>
              </c:ext>
            </c:extLst>
          </c:dPt>
          <c:dLbls>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tx1"/>
                      </a:solidFill>
                      <a:latin typeface="+mn-lt"/>
                      <a:ea typeface="+mn-ea"/>
                      <a:cs typeface="+mn-cs"/>
                    </a:defRPr>
                  </a:pPr>
                  <a:endParaRPr lang="lv-LV"/>
                </a:p>
              </c:txPr>
              <c:dLblPos val="bestFit"/>
              <c:showLegendKey val="0"/>
              <c:showVal val="0"/>
              <c:showCatName val="1"/>
              <c:showSerName val="0"/>
              <c:showPercent val="1"/>
              <c:showBubbleSize val="0"/>
              <c:extLst>
                <c:ext xmlns:c16="http://schemas.microsoft.com/office/drawing/2014/chart" uri="{C3380CC4-5D6E-409C-BE32-E72D297353CC}">
                  <c16:uniqueId val="{00000001-07CC-45C4-9FC2-95FB08635A12}"/>
                </c:ext>
              </c:extLst>
            </c:dLbl>
            <c:dLbl>
              <c:idx val="1"/>
              <c:numFmt formatCode="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bg1"/>
                      </a:solidFill>
                      <a:latin typeface="+mn-lt"/>
                      <a:ea typeface="+mn-ea"/>
                      <a:cs typeface="+mn-cs"/>
                    </a:defRPr>
                  </a:pPr>
                  <a:endParaRPr lang="lv-LV"/>
                </a:p>
              </c:txPr>
              <c:dLblPos val="bestFit"/>
              <c:showLegendKey val="0"/>
              <c:showVal val="0"/>
              <c:showCatName val="1"/>
              <c:showSerName val="0"/>
              <c:showPercent val="1"/>
              <c:showBubbleSize val="0"/>
              <c:extLst>
                <c:ext xmlns:c16="http://schemas.microsoft.com/office/drawing/2014/chart" uri="{C3380CC4-5D6E-409C-BE32-E72D297353CC}">
                  <c16:uniqueId val="{00000003-07CC-45C4-9FC2-95FB08635A12}"/>
                </c:ext>
              </c:extLst>
            </c:dLbl>
            <c:dLbl>
              <c:idx val="2"/>
              <c:layout>
                <c:manualLayout>
                  <c:x val="-4.4171377858343248E-2"/>
                  <c:y val="-5.2556031685936588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tx1"/>
                      </a:solidFill>
                      <a:latin typeface="+mn-lt"/>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7CC-45C4-9FC2-95FB08635A12}"/>
                </c:ext>
              </c:extLst>
            </c:dLbl>
            <c:dLbl>
              <c:idx val="3"/>
              <c:layout>
                <c:manualLayout>
                  <c:x val="0.12255291829528503"/>
                  <c:y val="-3.4918700435862961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tx1"/>
                      </a:solidFill>
                      <a:latin typeface="+mn-lt"/>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07CC-45C4-9FC2-95FB08635A12}"/>
                </c:ext>
              </c:extLst>
            </c:dLbl>
            <c:dLbl>
              <c:idx val="4"/>
              <c:layout>
                <c:manualLayout>
                  <c:x val="2.600404086179875E-2"/>
                  <c:y val="4.9837691924419621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tx1"/>
                      </a:solidFill>
                      <a:latin typeface="+mn-lt"/>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07CC-45C4-9FC2-95FB08635A12}"/>
                </c:ext>
              </c:extLst>
            </c:dLbl>
            <c:dLbl>
              <c:idx val="5"/>
              <c:numFmt formatCode="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ysClr val="windowText" lastClr="000000"/>
                      </a:solidFill>
                      <a:latin typeface="+mn-lt"/>
                      <a:ea typeface="+mn-ea"/>
                      <a:cs typeface="+mn-cs"/>
                    </a:defRPr>
                  </a:pPr>
                  <a:endParaRPr lang="lv-LV"/>
                </a:p>
              </c:txPr>
              <c:dLblPos val="bestFit"/>
              <c:showLegendKey val="0"/>
              <c:showVal val="0"/>
              <c:showCatName val="1"/>
              <c:showSerName val="0"/>
              <c:showPercent val="1"/>
              <c:showBubbleSize val="0"/>
              <c:extLst>
                <c:ext xmlns:c16="http://schemas.microsoft.com/office/drawing/2014/chart" uri="{C3380CC4-5D6E-409C-BE32-E72D297353CC}">
                  <c16:uniqueId val="{0000000B-07CC-45C4-9FC2-95FB08635A12}"/>
                </c:ext>
              </c:extLst>
            </c:dLbl>
            <c:dLbl>
              <c:idx val="6"/>
              <c:numFmt formatCode="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bg1"/>
                      </a:solidFill>
                      <a:latin typeface="+mn-lt"/>
                      <a:ea typeface="+mn-ea"/>
                      <a:cs typeface="+mn-cs"/>
                    </a:defRPr>
                  </a:pPr>
                  <a:endParaRPr lang="lv-LV"/>
                </a:p>
              </c:txPr>
              <c:dLblPos val="bestFit"/>
              <c:showLegendKey val="0"/>
              <c:showVal val="0"/>
              <c:showCatName val="1"/>
              <c:showSerName val="0"/>
              <c:showPercent val="1"/>
              <c:showBubbleSize val="0"/>
              <c:extLst>
                <c:ext xmlns:c16="http://schemas.microsoft.com/office/drawing/2014/chart" uri="{C3380CC4-5D6E-409C-BE32-E72D297353CC}">
                  <c16:uniqueId val="{0000000D-07CC-45C4-9FC2-95FB08635A12}"/>
                </c:ext>
              </c:extLst>
            </c:dLbl>
            <c:dLbl>
              <c:idx val="7"/>
              <c:layout>
                <c:manualLayout>
                  <c:x val="3.126373232122949E-2"/>
                  <c:y val="-2.8313818019374666E-2"/>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800" b="1" i="0" u="none" strike="noStrike" kern="1200" spc="0" baseline="0">
                      <a:solidFill>
                        <a:sysClr val="windowText" lastClr="000000"/>
                      </a:solidFill>
                      <a:latin typeface="+mn-lt"/>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15:layout>
                    <c:manualLayout>
                      <c:w val="0.12382741365962348"/>
                      <c:h val="9.543086539898589E-2"/>
                    </c:manualLayout>
                  </c15:layout>
                </c:ext>
                <c:ext xmlns:c16="http://schemas.microsoft.com/office/drawing/2014/chart" uri="{C3380CC4-5D6E-409C-BE32-E72D297353CC}">
                  <c16:uniqueId val="{0000000F-07CC-45C4-9FC2-95FB08635A12}"/>
                </c:ext>
              </c:extLst>
            </c:dLbl>
            <c:dLbl>
              <c:idx val="8"/>
              <c:layout>
                <c:manualLayout>
                  <c:x val="-0.10171062227870442"/>
                  <c:y val="-0.12603165739034405"/>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800" b="1" i="0" u="none" strike="noStrike" kern="1200" spc="0" baseline="0">
                      <a:solidFill>
                        <a:schemeClr val="bg1"/>
                      </a:solidFill>
                      <a:latin typeface="+mn-lt"/>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15:layout>
                    <c:manualLayout>
                      <c:w val="0.13784829308981969"/>
                      <c:h val="0.15935196043756941"/>
                    </c:manualLayout>
                  </c15:layout>
                </c:ext>
                <c:ext xmlns:c16="http://schemas.microsoft.com/office/drawing/2014/chart" uri="{C3380CC4-5D6E-409C-BE32-E72D297353CC}">
                  <c16:uniqueId val="{00000011-07CC-45C4-9FC2-95FB08635A12}"/>
                </c:ext>
              </c:extLst>
            </c:dLbl>
            <c:dLbl>
              <c:idx val="9"/>
              <c:numFmt formatCode="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bg1"/>
                      </a:solidFill>
                      <a:latin typeface="+mn-lt"/>
                      <a:ea typeface="+mn-ea"/>
                      <a:cs typeface="+mn-cs"/>
                    </a:defRPr>
                  </a:pPr>
                  <a:endParaRPr lang="lv-LV"/>
                </a:p>
              </c:txPr>
              <c:dLblPos val="bestFit"/>
              <c:showLegendKey val="0"/>
              <c:showVal val="0"/>
              <c:showCatName val="1"/>
              <c:showSerName val="0"/>
              <c:showPercent val="1"/>
              <c:showBubbleSize val="0"/>
              <c:extLst>
                <c:ext xmlns:c16="http://schemas.microsoft.com/office/drawing/2014/chart" uri="{C3380CC4-5D6E-409C-BE32-E72D297353CC}">
                  <c16:uniqueId val="{00000013-07CC-45C4-9FC2-95FB08635A12}"/>
                </c:ext>
              </c:extLst>
            </c:dLbl>
            <c:dLbl>
              <c:idx val="10"/>
              <c:numFmt formatCode="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bg1"/>
                      </a:solidFill>
                      <a:latin typeface="+mn-lt"/>
                      <a:ea typeface="+mn-ea"/>
                      <a:cs typeface="+mn-cs"/>
                    </a:defRPr>
                  </a:pPr>
                  <a:endParaRPr lang="lv-LV"/>
                </a:p>
              </c:txPr>
              <c:dLblPos val="bestFit"/>
              <c:showLegendKey val="0"/>
              <c:showVal val="0"/>
              <c:showCatName val="1"/>
              <c:showSerName val="0"/>
              <c:showPercent val="1"/>
              <c:showBubbleSize val="0"/>
              <c:extLst>
                <c:ext xmlns:c16="http://schemas.microsoft.com/office/drawing/2014/chart" uri="{C3380CC4-5D6E-409C-BE32-E72D297353CC}">
                  <c16:uniqueId val="{00000015-07CC-45C4-9FC2-95FB08635A12}"/>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tx1"/>
                    </a:solidFill>
                    <a:latin typeface="+mn-lt"/>
                    <a:ea typeface="+mn-ea"/>
                    <a:cs typeface="+mn-cs"/>
                  </a:defRPr>
                </a:pPr>
                <a:endParaRPr lang="lv-LV"/>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'Izdevumi funkc.k.'!$A$3:$A$13</c:f>
              <c:strCache>
                <c:ptCount val="11"/>
                <c:pt idx="0">
                  <c:v>Izdevumi atbilstoši funkcionālajām kategorijām</c:v>
                </c:pt>
                <c:pt idx="1">
                  <c:v>Vispārējie valdības dienesti</c:v>
                </c:pt>
                <c:pt idx="2">
                  <c:v>Aizsardzība</c:v>
                </c:pt>
                <c:pt idx="3">
                  <c:v>Sabiedriskā kārtība un drošība</c:v>
                </c:pt>
                <c:pt idx="4">
                  <c:v>Ekonomiskā darbība</c:v>
                </c:pt>
                <c:pt idx="5">
                  <c:v>Vides aizsardzība</c:v>
                </c:pt>
                <c:pt idx="6">
                  <c:v>Teritoriju un mājokļu apsaimniekošana</c:v>
                </c:pt>
                <c:pt idx="7">
                  <c:v>Veselība</c:v>
                </c:pt>
                <c:pt idx="8">
                  <c:v>Atpūta, kultūra un reliģija</c:v>
                </c:pt>
                <c:pt idx="9">
                  <c:v>Izglītība</c:v>
                </c:pt>
                <c:pt idx="10">
                  <c:v>Sociālā aizsardzība</c:v>
                </c:pt>
              </c:strCache>
            </c:strRef>
          </c:cat>
          <c:val>
            <c:numRef>
              <c:f>'Izdevumi funkc.k.'!$B$3:$B$13</c:f>
              <c:numCache>
                <c:formatCode>0.00</c:formatCode>
                <c:ptCount val="11"/>
                <c:pt idx="1">
                  <c:v>7236589</c:v>
                </c:pt>
                <c:pt idx="2">
                  <c:v>100000</c:v>
                </c:pt>
                <c:pt idx="3">
                  <c:v>510114</c:v>
                </c:pt>
                <c:pt idx="4">
                  <c:v>595760</c:v>
                </c:pt>
                <c:pt idx="5">
                  <c:v>89674</c:v>
                </c:pt>
                <c:pt idx="6">
                  <c:v>15394457</c:v>
                </c:pt>
                <c:pt idx="7">
                  <c:v>492072</c:v>
                </c:pt>
                <c:pt idx="8">
                  <c:v>5179988</c:v>
                </c:pt>
                <c:pt idx="9">
                  <c:v>24196309</c:v>
                </c:pt>
                <c:pt idx="10">
                  <c:v>12077092</c:v>
                </c:pt>
              </c:numCache>
            </c:numRef>
          </c:val>
          <c:extLst>
            <c:ext xmlns:c16="http://schemas.microsoft.com/office/drawing/2014/chart" uri="{C3380CC4-5D6E-409C-BE32-E72D297353CC}">
              <c16:uniqueId val="{00000016-07CC-45C4-9FC2-95FB08635A12}"/>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lv-LV"/>
              <a:t>IZDEVUMI atbilstoši ekonomiskajām</a:t>
            </a:r>
            <a:r>
              <a:rPr lang="lv-LV" baseline="0"/>
              <a:t> </a:t>
            </a:r>
            <a:r>
              <a:rPr lang="lv-LV"/>
              <a:t>KATEGORIJĀM,</a:t>
            </a:r>
            <a:r>
              <a:rPr lang="lv-LV" baseline="0"/>
              <a:t> %</a:t>
            </a:r>
            <a:endParaRPr lang="lv-LV"/>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lv-LV"/>
        </a:p>
      </c:txPr>
    </c:title>
    <c:autoTitleDeleted val="0"/>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9D3D-49D4-AC51-5D039D6D65AB}"/>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9D3D-49D4-AC51-5D039D6D65AB}"/>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9D3D-49D4-AC51-5D039D6D65AB}"/>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9D3D-49D4-AC51-5D039D6D65AB}"/>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9D3D-49D4-AC51-5D039D6D65AB}"/>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9D3D-49D4-AC51-5D039D6D65AB}"/>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9D3D-49D4-AC51-5D039D6D65AB}"/>
              </c:ext>
            </c:extLst>
          </c:dPt>
          <c:dPt>
            <c:idx val="7"/>
            <c:bubble3D val="0"/>
            <c:spPr>
              <a:solidFill>
                <a:schemeClr val="accent2">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F-9D3D-49D4-AC51-5D039D6D65AB}"/>
              </c:ext>
            </c:extLst>
          </c:dPt>
          <c:dPt>
            <c:idx val="8"/>
            <c:bubble3D val="0"/>
            <c:spPr>
              <a:solidFill>
                <a:schemeClr val="accent3">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1-9D3D-49D4-AC51-5D039D6D65AB}"/>
              </c:ext>
            </c:extLst>
          </c:dPt>
          <c:dPt>
            <c:idx val="9"/>
            <c:bubble3D val="0"/>
            <c:spPr>
              <a:solidFill>
                <a:schemeClr val="accent4">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3-9D3D-49D4-AC51-5D039D6D65AB}"/>
              </c:ext>
            </c:extLst>
          </c:dPt>
          <c:dPt>
            <c:idx val="10"/>
            <c:bubble3D val="0"/>
            <c:spPr>
              <a:solidFill>
                <a:schemeClr val="accent5">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5-9D3D-49D4-AC51-5D039D6D65AB}"/>
              </c:ext>
            </c:extLst>
          </c:dPt>
          <c:dLbls>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tx1"/>
                      </a:solidFill>
                      <a:latin typeface="+mn-lt"/>
                      <a:ea typeface="+mn-ea"/>
                      <a:cs typeface="+mn-cs"/>
                    </a:defRPr>
                  </a:pPr>
                  <a:endParaRPr lang="lv-LV"/>
                </a:p>
              </c:txPr>
              <c:dLblPos val="bestFit"/>
              <c:showLegendKey val="0"/>
              <c:showVal val="0"/>
              <c:showCatName val="1"/>
              <c:showSerName val="0"/>
              <c:showPercent val="1"/>
              <c:showBubbleSize val="0"/>
              <c:extLst>
                <c:ext xmlns:c16="http://schemas.microsoft.com/office/drawing/2014/chart" uri="{C3380CC4-5D6E-409C-BE32-E72D297353CC}">
                  <c16:uniqueId val="{00000001-9D3D-49D4-AC51-5D039D6D65AB}"/>
                </c:ext>
              </c:extLst>
            </c:dLbl>
            <c:dLbl>
              <c:idx val="1"/>
              <c:numFmt formatCode="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tx1"/>
                      </a:solidFill>
                      <a:latin typeface="+mn-lt"/>
                      <a:ea typeface="+mn-ea"/>
                      <a:cs typeface="+mn-cs"/>
                    </a:defRPr>
                  </a:pPr>
                  <a:endParaRPr lang="lv-LV"/>
                </a:p>
              </c:txPr>
              <c:dLblPos val="bestFit"/>
              <c:showLegendKey val="0"/>
              <c:showVal val="0"/>
              <c:showCatName val="1"/>
              <c:showSerName val="0"/>
              <c:showPercent val="1"/>
              <c:showBubbleSize val="0"/>
              <c:extLst>
                <c:ext xmlns:c16="http://schemas.microsoft.com/office/drawing/2014/chart" uri="{C3380CC4-5D6E-409C-BE32-E72D297353CC}">
                  <c16:uniqueId val="{00000003-9D3D-49D4-AC51-5D039D6D65AB}"/>
                </c:ext>
              </c:extLst>
            </c:dLbl>
            <c:dLbl>
              <c:idx val="2"/>
              <c:layout>
                <c:manualLayout>
                  <c:x val="0.11506123605052966"/>
                  <c:y val="-0.17710692918328028"/>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tx1"/>
                      </a:solidFill>
                      <a:latin typeface="+mn-lt"/>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D3D-49D4-AC51-5D039D6D65AB}"/>
                </c:ext>
              </c:extLst>
            </c:dLbl>
            <c:dLbl>
              <c:idx val="3"/>
              <c:layout>
                <c:manualLayout>
                  <c:x val="-1.1739647651957192E-2"/>
                  <c:y val="2.0202490112374804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tx1"/>
                      </a:solidFill>
                      <a:latin typeface="+mn-lt"/>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D3D-49D4-AC51-5D039D6D65AB}"/>
                </c:ext>
              </c:extLst>
            </c:dLbl>
            <c:dLbl>
              <c:idx val="4"/>
              <c:layout>
                <c:manualLayout>
                  <c:x val="-2.3875979531335578E-2"/>
                  <c:y val="-2.6808992810097246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tx1"/>
                      </a:solidFill>
                      <a:latin typeface="+mn-lt"/>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9D3D-49D4-AC51-5D039D6D65AB}"/>
                </c:ext>
              </c:extLst>
            </c:dLbl>
            <c:dLbl>
              <c:idx val="5"/>
              <c:layout>
                <c:manualLayout>
                  <c:x val="0.15623776884004606"/>
                  <c:y val="0.12793233967562956"/>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tx1"/>
                      </a:solidFill>
                      <a:latin typeface="+mn-lt"/>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9D3D-49D4-AC51-5D039D6D65AB}"/>
                </c:ext>
              </c:extLst>
            </c:dLbl>
            <c:dLbl>
              <c:idx val="6"/>
              <c:layout>
                <c:manualLayout>
                  <c:x val="-0.1288614055677425"/>
                  <c:y val="5.5912929705193945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tx1"/>
                      </a:solidFill>
                      <a:latin typeface="+mn-lt"/>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9D3D-49D4-AC51-5D039D6D65AB}"/>
                </c:ext>
              </c:extLst>
            </c:dLbl>
            <c:dLbl>
              <c:idx val="7"/>
              <c:layout>
                <c:manualLayout>
                  <c:x val="0.10608387620612164"/>
                  <c:y val="3.7382405684042157E-2"/>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800" b="1" i="0" u="none" strike="noStrike" kern="1200" spc="0" baseline="0">
                      <a:solidFill>
                        <a:schemeClr val="tx1"/>
                      </a:solidFill>
                      <a:latin typeface="+mn-lt"/>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15:layout>
                    <c:manualLayout>
                      <c:w val="0.12382741365962348"/>
                      <c:h val="9.5430921409977346E-2"/>
                    </c:manualLayout>
                  </c15:layout>
                </c:ext>
                <c:ext xmlns:c16="http://schemas.microsoft.com/office/drawing/2014/chart" uri="{C3380CC4-5D6E-409C-BE32-E72D297353CC}">
                  <c16:uniqueId val="{0000000F-9D3D-49D4-AC51-5D039D6D65AB}"/>
                </c:ext>
              </c:extLst>
            </c:dLbl>
            <c:dLbl>
              <c:idx val="8"/>
              <c:layout>
                <c:manualLayout>
                  <c:x val="-8.7290243395834577E-2"/>
                  <c:y val="-0.12130352753653909"/>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800" b="1" i="0" u="none" strike="noStrike" kern="1200" spc="0" baseline="0">
                      <a:solidFill>
                        <a:schemeClr val="tx1"/>
                      </a:solidFill>
                      <a:latin typeface="+mn-lt"/>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15:layout>
                    <c:manualLayout>
                      <c:w val="0.11344443815026717"/>
                      <c:h val="0.12467903778487228"/>
                    </c:manualLayout>
                  </c15:layout>
                </c:ext>
                <c:ext xmlns:c16="http://schemas.microsoft.com/office/drawing/2014/chart" uri="{C3380CC4-5D6E-409C-BE32-E72D297353CC}">
                  <c16:uniqueId val="{00000011-9D3D-49D4-AC51-5D039D6D65AB}"/>
                </c:ext>
              </c:extLst>
            </c:dLbl>
            <c:dLbl>
              <c:idx val="9"/>
              <c:numFmt formatCode="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tx1"/>
                      </a:solidFill>
                      <a:latin typeface="+mn-lt"/>
                      <a:ea typeface="+mn-ea"/>
                      <a:cs typeface="+mn-cs"/>
                    </a:defRPr>
                  </a:pPr>
                  <a:endParaRPr lang="lv-LV"/>
                </a:p>
              </c:txPr>
              <c:dLblPos val="bestFit"/>
              <c:showLegendKey val="0"/>
              <c:showVal val="0"/>
              <c:showCatName val="1"/>
              <c:showSerName val="0"/>
              <c:showPercent val="1"/>
              <c:showBubbleSize val="0"/>
              <c:extLst>
                <c:ext xmlns:c16="http://schemas.microsoft.com/office/drawing/2014/chart" uri="{C3380CC4-5D6E-409C-BE32-E72D297353CC}">
                  <c16:uniqueId val="{00000013-9D3D-49D4-AC51-5D039D6D65AB}"/>
                </c:ext>
              </c:extLst>
            </c:dLbl>
            <c:dLbl>
              <c:idx val="10"/>
              <c:numFmt formatCode="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tx1"/>
                      </a:solidFill>
                      <a:latin typeface="+mn-lt"/>
                      <a:ea typeface="+mn-ea"/>
                      <a:cs typeface="+mn-cs"/>
                    </a:defRPr>
                  </a:pPr>
                  <a:endParaRPr lang="lv-LV"/>
                </a:p>
              </c:txPr>
              <c:dLblPos val="bestFit"/>
              <c:showLegendKey val="0"/>
              <c:showVal val="0"/>
              <c:showCatName val="1"/>
              <c:showSerName val="0"/>
              <c:showPercent val="1"/>
              <c:showBubbleSize val="0"/>
              <c:extLst>
                <c:ext xmlns:c16="http://schemas.microsoft.com/office/drawing/2014/chart" uri="{C3380CC4-5D6E-409C-BE32-E72D297353CC}">
                  <c16:uniqueId val="{00000015-9D3D-49D4-AC51-5D039D6D65AB}"/>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tx1"/>
                    </a:solidFill>
                    <a:latin typeface="+mn-lt"/>
                    <a:ea typeface="+mn-ea"/>
                    <a:cs typeface="+mn-cs"/>
                  </a:defRPr>
                </a:pPr>
                <a:endParaRPr lang="lv-LV"/>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'Izdevumi funkc.k. (2)'!$A$3:$A$10</c:f>
              <c:strCache>
                <c:ptCount val="8"/>
                <c:pt idx="0">
                  <c:v>Izdevumi atbilstoši ekonomiskajām kategorijām</c:v>
                </c:pt>
                <c:pt idx="1">
                  <c:v>Atlīdzība</c:v>
                </c:pt>
                <c:pt idx="2">
                  <c:v>Preces un pakalpojumi</c:v>
                </c:pt>
                <c:pt idx="3">
                  <c:v>Subsīdijas un dotācijas</c:v>
                </c:pt>
                <c:pt idx="4">
                  <c:v>Procentu izdevumi</c:v>
                </c:pt>
                <c:pt idx="5">
                  <c:v>Pamatkapitāla veidošana</c:v>
                </c:pt>
                <c:pt idx="6">
                  <c:v>Sociāla rakstura maksājumi un kompensācijas</c:v>
                </c:pt>
                <c:pt idx="7">
                  <c:v>Transferti</c:v>
                </c:pt>
              </c:strCache>
            </c:strRef>
          </c:cat>
          <c:val>
            <c:numRef>
              <c:f>'Izdevumi funkc.k. (2)'!$B$3:$B$10</c:f>
              <c:numCache>
                <c:formatCode>0.00</c:formatCode>
                <c:ptCount val="8"/>
                <c:pt idx="1">
                  <c:v>30935996</c:v>
                </c:pt>
                <c:pt idx="2">
                  <c:v>16212044</c:v>
                </c:pt>
                <c:pt idx="3">
                  <c:v>414319</c:v>
                </c:pt>
                <c:pt idx="4">
                  <c:v>1436649</c:v>
                </c:pt>
                <c:pt idx="5">
                  <c:v>13622631</c:v>
                </c:pt>
                <c:pt idx="6">
                  <c:v>2702946</c:v>
                </c:pt>
                <c:pt idx="7">
                  <c:v>547470</c:v>
                </c:pt>
              </c:numCache>
            </c:numRef>
          </c:val>
          <c:extLst>
            <c:ext xmlns:c16="http://schemas.microsoft.com/office/drawing/2014/chart" uri="{C3380CC4-5D6E-409C-BE32-E72D297353CC}">
              <c16:uniqueId val="{00000016-9D3D-49D4-AC51-5D039D6D65AB}"/>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5024A-2A94-45F3-AEC2-DB5C6D8F0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7</Pages>
  <Words>8242</Words>
  <Characters>4699</Characters>
  <Application>Microsoft Office Word</Application>
  <DocSecurity>0</DocSecurity>
  <Lines>39</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6</cp:revision>
  <cp:lastPrinted>2025-07-18T06:36:00Z</cp:lastPrinted>
  <dcterms:created xsi:type="dcterms:W3CDTF">2025-07-18T12:41:00Z</dcterms:created>
  <dcterms:modified xsi:type="dcterms:W3CDTF">2025-08-04T18:00:00Z</dcterms:modified>
</cp:coreProperties>
</file>