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154E" w14:textId="77777777" w:rsidR="00236D23" w:rsidRPr="00236D23" w:rsidRDefault="00236D23" w:rsidP="00236D23">
      <w:pPr>
        <w:spacing w:line="240" w:lineRule="auto"/>
        <w:jc w:val="center"/>
        <w:rPr>
          <w:rFonts w:eastAsia="Times New Roman" w:cs="Times New Roman"/>
          <w:b/>
          <w:i w:val="0"/>
          <w:sz w:val="44"/>
          <w:szCs w:val="44"/>
          <w:lang w:eastAsia="lv-LV"/>
        </w:rPr>
      </w:pPr>
      <w:r w:rsidRPr="00236D23">
        <w:rPr>
          <w:rFonts w:ascii="Calibri" w:eastAsia="Calibri" w:hAnsi="Calibri" w:cs="Times New Roman"/>
          <w:i w:val="0"/>
          <w:noProof/>
          <w:sz w:val="22"/>
        </w:rPr>
        <w:drawing>
          <wp:anchor distT="0" distB="0" distL="114300" distR="114300" simplePos="0" relativeHeight="251659264" behindDoc="0" locked="0" layoutInCell="1" allowOverlap="1" wp14:anchorId="0E17BAF0" wp14:editId="3F6B3432">
            <wp:simplePos x="0" y="0"/>
            <wp:positionH relativeFrom="column">
              <wp:posOffset>-89535</wp:posOffset>
            </wp:positionH>
            <wp:positionV relativeFrom="paragraph">
              <wp:posOffset>13335</wp:posOffset>
            </wp:positionV>
            <wp:extent cx="896620" cy="1063625"/>
            <wp:effectExtent l="0" t="0" r="0" b="3175"/>
            <wp:wrapSquare wrapText="bothSides"/>
            <wp:docPr id="3"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sidRPr="00236D23">
        <w:rPr>
          <w:rFonts w:eastAsia="Times New Roman" w:cs="Times New Roman"/>
          <w:b/>
          <w:i w:val="0"/>
          <w:sz w:val="44"/>
          <w:szCs w:val="44"/>
          <w:lang w:eastAsia="lv-LV"/>
        </w:rPr>
        <w:t>MADONAS NOVADA PAŠVALDĪBA</w:t>
      </w:r>
    </w:p>
    <w:p w14:paraId="441436CA" w14:textId="77777777" w:rsidR="00236D23" w:rsidRPr="00236D23" w:rsidRDefault="00236D23" w:rsidP="00236D23">
      <w:pPr>
        <w:spacing w:line="240" w:lineRule="auto"/>
        <w:jc w:val="center"/>
        <w:rPr>
          <w:rFonts w:eastAsia="Times New Roman" w:cs="Times New Roman"/>
          <w:i w:val="0"/>
          <w:szCs w:val="24"/>
          <w:lang w:eastAsia="lv-LV"/>
        </w:rPr>
      </w:pPr>
    </w:p>
    <w:p w14:paraId="5686BB1F" w14:textId="77777777" w:rsidR="00236D23" w:rsidRPr="00236D23" w:rsidRDefault="00236D23" w:rsidP="00236D23">
      <w:pPr>
        <w:spacing w:line="240" w:lineRule="auto"/>
        <w:jc w:val="center"/>
        <w:rPr>
          <w:rFonts w:eastAsia="Times New Roman" w:cs="Times New Roman"/>
          <w:i w:val="0"/>
          <w:spacing w:val="20"/>
          <w:szCs w:val="24"/>
          <w:lang w:eastAsia="lv-LV"/>
        </w:rPr>
      </w:pPr>
      <w:r w:rsidRPr="00236D23">
        <w:rPr>
          <w:rFonts w:eastAsia="Times New Roman" w:cs="Times New Roman"/>
          <w:i w:val="0"/>
          <w:spacing w:val="20"/>
          <w:szCs w:val="24"/>
          <w:lang w:eastAsia="lv-LV"/>
        </w:rPr>
        <w:t>Reģ. Nr. 90000054572</w:t>
      </w:r>
    </w:p>
    <w:p w14:paraId="09C58901" w14:textId="77777777" w:rsidR="00236D23" w:rsidRPr="00236D23" w:rsidRDefault="00236D23" w:rsidP="00236D23">
      <w:pPr>
        <w:tabs>
          <w:tab w:val="left" w:pos="720"/>
          <w:tab w:val="center" w:pos="4153"/>
          <w:tab w:val="right" w:pos="8306"/>
        </w:tabs>
        <w:spacing w:line="240" w:lineRule="auto"/>
        <w:jc w:val="center"/>
        <w:rPr>
          <w:rFonts w:eastAsia="Times New Roman" w:cs="Times New Roman"/>
          <w:i w:val="0"/>
          <w:spacing w:val="20"/>
          <w:szCs w:val="24"/>
          <w:lang w:eastAsia="lv-LV"/>
        </w:rPr>
      </w:pPr>
      <w:r w:rsidRPr="00236D23">
        <w:rPr>
          <w:rFonts w:eastAsia="Times New Roman" w:cs="Times New Roman"/>
          <w:i w:val="0"/>
          <w:spacing w:val="20"/>
          <w:szCs w:val="24"/>
          <w:lang w:eastAsia="lv-LV"/>
        </w:rPr>
        <w:t>Saieta laukums 1, Madona, Madonas novads, LV-4801</w:t>
      </w:r>
    </w:p>
    <w:p w14:paraId="7A259EB0" w14:textId="77777777" w:rsidR="00236D23" w:rsidRPr="00236D23" w:rsidRDefault="00236D23" w:rsidP="00236D23">
      <w:pPr>
        <w:tabs>
          <w:tab w:val="left" w:pos="720"/>
          <w:tab w:val="center" w:pos="4153"/>
          <w:tab w:val="right" w:pos="8306"/>
        </w:tabs>
        <w:spacing w:line="240" w:lineRule="auto"/>
        <w:jc w:val="center"/>
        <w:rPr>
          <w:rFonts w:eastAsia="Times New Roman" w:cs="Times New Roman"/>
          <w:i w:val="0"/>
          <w:spacing w:val="20"/>
          <w:szCs w:val="24"/>
          <w:lang w:eastAsia="lv-LV"/>
        </w:rPr>
      </w:pPr>
      <w:r w:rsidRPr="00236D23">
        <w:rPr>
          <w:rFonts w:eastAsia="Times New Roman" w:cs="Times New Roman"/>
          <w:i w:val="0"/>
          <w:spacing w:val="20"/>
          <w:szCs w:val="24"/>
          <w:lang w:eastAsia="lv-LV"/>
        </w:rPr>
        <w:t xml:space="preserve"> t. 64860090, e-pasts: pasts@madona.lv</w:t>
      </w:r>
    </w:p>
    <w:p w14:paraId="1045B00A" w14:textId="77777777" w:rsidR="00236D23" w:rsidRPr="00236D23" w:rsidRDefault="00236D23" w:rsidP="00236D23">
      <w:pPr>
        <w:tabs>
          <w:tab w:val="left" w:pos="720"/>
          <w:tab w:val="center" w:pos="4153"/>
          <w:tab w:val="right" w:pos="8306"/>
        </w:tabs>
        <w:spacing w:line="240" w:lineRule="auto"/>
        <w:jc w:val="center"/>
        <w:rPr>
          <w:rFonts w:eastAsia="Times New Roman" w:cs="Times New Roman"/>
          <w:i w:val="0"/>
          <w:spacing w:val="20"/>
          <w:szCs w:val="24"/>
          <w:lang w:eastAsia="lv-LV"/>
        </w:rPr>
      </w:pPr>
    </w:p>
    <w:p w14:paraId="5C7F2AE6" w14:textId="77777777" w:rsidR="00236D23" w:rsidRPr="00236D23" w:rsidRDefault="00236D23" w:rsidP="00236D23">
      <w:pPr>
        <w:pBdr>
          <w:top w:val="single" w:sz="4" w:space="1" w:color="auto"/>
        </w:pBdr>
        <w:tabs>
          <w:tab w:val="left" w:pos="720"/>
          <w:tab w:val="center" w:pos="4153"/>
          <w:tab w:val="right" w:pos="8306"/>
        </w:tabs>
        <w:spacing w:line="240" w:lineRule="auto"/>
        <w:rPr>
          <w:rFonts w:eastAsia="Times New Roman" w:cs="Times New Roman"/>
          <w:i w:val="0"/>
          <w:spacing w:val="20"/>
          <w:szCs w:val="24"/>
          <w:lang w:eastAsia="lv-LV"/>
        </w:rPr>
      </w:pPr>
    </w:p>
    <w:p w14:paraId="159DAD66" w14:textId="77777777" w:rsidR="00236D23" w:rsidRPr="00236D23" w:rsidRDefault="00236D23" w:rsidP="00236D23">
      <w:pPr>
        <w:spacing w:line="240" w:lineRule="auto"/>
        <w:jc w:val="center"/>
        <w:rPr>
          <w:rFonts w:eastAsia="Calibri" w:cs="Times New Roman"/>
          <w:b/>
          <w:i w:val="0"/>
          <w:caps/>
          <w:szCs w:val="26"/>
        </w:rPr>
      </w:pPr>
      <w:r w:rsidRPr="00236D23">
        <w:rPr>
          <w:rFonts w:eastAsia="Calibri" w:cs="Times New Roman"/>
          <w:b/>
          <w:i w:val="0"/>
          <w:caps/>
          <w:szCs w:val="26"/>
        </w:rPr>
        <w:t>Madonas novada pašvaldības domes</w:t>
      </w:r>
    </w:p>
    <w:p w14:paraId="5D11CE7C" w14:textId="3491F2B5" w:rsidR="00236D23" w:rsidRPr="00236D23" w:rsidRDefault="00236D23" w:rsidP="00236D23">
      <w:pPr>
        <w:spacing w:line="240" w:lineRule="auto"/>
        <w:jc w:val="center"/>
        <w:rPr>
          <w:rFonts w:eastAsia="Calibri" w:cs="Times New Roman"/>
          <w:b/>
          <w:i w:val="0"/>
          <w:caps/>
          <w:szCs w:val="26"/>
        </w:rPr>
      </w:pPr>
      <w:r w:rsidRPr="00236D23">
        <w:rPr>
          <w:rFonts w:eastAsia="Calibri" w:cs="Times New Roman"/>
          <w:b/>
          <w:i w:val="0"/>
          <w:caps/>
          <w:szCs w:val="26"/>
        </w:rPr>
        <w:t xml:space="preserve"> </w:t>
      </w:r>
      <w:r w:rsidRPr="00236D23">
        <w:rPr>
          <w:rFonts w:eastAsia="Calibri" w:cs="Times New Roman"/>
          <w:b/>
          <w:i w:val="0"/>
          <w:caps/>
          <w:noProof/>
          <w:szCs w:val="26"/>
        </w:rPr>
        <w:t>Kultūras un sporta jautājumu komitejas sēdes protokols N</w:t>
      </w:r>
      <w:r w:rsidRPr="00236D23">
        <w:rPr>
          <w:rFonts w:eastAsia="Calibri" w:cs="Times New Roman"/>
          <w:b/>
          <w:i w:val="0"/>
          <w:noProof/>
          <w:szCs w:val="26"/>
        </w:rPr>
        <w:t xml:space="preserve">r. </w:t>
      </w:r>
      <w:r>
        <w:rPr>
          <w:rFonts w:eastAsia="Calibri" w:cs="Times New Roman"/>
          <w:b/>
          <w:i w:val="0"/>
          <w:noProof/>
          <w:szCs w:val="26"/>
        </w:rPr>
        <w:t>8</w:t>
      </w:r>
    </w:p>
    <w:p w14:paraId="0F2B603D" w14:textId="77777777" w:rsidR="00236D23" w:rsidRPr="00236D23" w:rsidRDefault="00236D23" w:rsidP="00236D23">
      <w:pPr>
        <w:spacing w:line="240" w:lineRule="auto"/>
        <w:jc w:val="center"/>
        <w:rPr>
          <w:rFonts w:eastAsia="Calibri" w:cs="Times New Roman"/>
          <w:i w:val="0"/>
          <w:noProof/>
          <w:szCs w:val="24"/>
        </w:rPr>
      </w:pPr>
      <w:r w:rsidRPr="00236D23">
        <w:rPr>
          <w:rFonts w:eastAsia="Calibri" w:cs="Times New Roman"/>
          <w:i w:val="0"/>
          <w:noProof/>
          <w:szCs w:val="24"/>
        </w:rPr>
        <w:t>Madonā</w:t>
      </w:r>
    </w:p>
    <w:p w14:paraId="0CDCC055" w14:textId="77777777" w:rsidR="009E42A8" w:rsidRDefault="009E42A8" w:rsidP="009E42A8">
      <w:pPr>
        <w:jc w:val="center"/>
        <w:rPr>
          <w:rFonts w:cs="Times New Roman"/>
          <w:b/>
          <w:i w:val="0"/>
          <w:szCs w:val="24"/>
        </w:rPr>
      </w:pPr>
    </w:p>
    <w:p w14:paraId="0BCB3647" w14:textId="77777777" w:rsidR="009E42A8" w:rsidRDefault="00236D23" w:rsidP="009E42A8">
      <w:pPr>
        <w:rPr>
          <w:i w:val="0"/>
        </w:rPr>
      </w:pPr>
      <w:r w:rsidRPr="009E42A8">
        <w:rPr>
          <w:i w:val="0"/>
          <w:noProof/>
        </w:rPr>
        <w:t>2024. gada 12. septembris</w:t>
      </w:r>
    </w:p>
    <w:p w14:paraId="0DEDFA84" w14:textId="4AE293ED" w:rsidR="009E42A8" w:rsidRDefault="00236D23" w:rsidP="009E42A8">
      <w:pPr>
        <w:rPr>
          <w:rFonts w:cs="Times New Roman"/>
          <w:i w:val="0"/>
          <w:noProof/>
          <w:szCs w:val="24"/>
        </w:rPr>
      </w:pPr>
      <w:r>
        <w:rPr>
          <w:rFonts w:cs="Times New Roman"/>
          <w:i w:val="0"/>
          <w:szCs w:val="24"/>
        </w:rPr>
        <w:t xml:space="preserve">Sēde sasaukta plkst. </w:t>
      </w:r>
      <w:r w:rsidRPr="009E42A8">
        <w:rPr>
          <w:rFonts w:cs="Times New Roman"/>
          <w:i w:val="0"/>
          <w:noProof/>
          <w:szCs w:val="24"/>
        </w:rPr>
        <w:t>10:00</w:t>
      </w:r>
    </w:p>
    <w:p w14:paraId="1E0AE987" w14:textId="77F52959" w:rsidR="007D66BB" w:rsidRPr="007D66BB" w:rsidRDefault="007D66BB" w:rsidP="007D66BB">
      <w:pPr>
        <w:spacing w:line="240" w:lineRule="auto"/>
        <w:jc w:val="both"/>
        <w:rPr>
          <w:rFonts w:cs="Times New Roman"/>
          <w:i w:val="0"/>
          <w:noProof/>
          <w:szCs w:val="24"/>
        </w:rPr>
      </w:pPr>
      <w:r w:rsidRPr="007D66BB">
        <w:rPr>
          <w:rFonts w:cs="Times New Roman"/>
          <w:i w:val="0"/>
          <w:szCs w:val="24"/>
        </w:rPr>
        <w:t xml:space="preserve">Sēdi atklāj plkst. </w:t>
      </w:r>
      <w:r w:rsidRPr="007D66BB">
        <w:rPr>
          <w:rFonts w:cs="Times New Roman"/>
          <w:i w:val="0"/>
          <w:noProof/>
          <w:szCs w:val="24"/>
        </w:rPr>
        <w:t>10</w:t>
      </w:r>
      <w:r w:rsidR="00E76819">
        <w:rPr>
          <w:rFonts w:cs="Times New Roman"/>
          <w:i w:val="0"/>
          <w:noProof/>
          <w:szCs w:val="24"/>
        </w:rPr>
        <w:t>:</w:t>
      </w:r>
      <w:r w:rsidRPr="007D66BB">
        <w:rPr>
          <w:rFonts w:cs="Times New Roman"/>
          <w:i w:val="0"/>
          <w:noProof/>
          <w:szCs w:val="24"/>
        </w:rPr>
        <w:t>00</w:t>
      </w:r>
    </w:p>
    <w:p w14:paraId="23ADA760" w14:textId="77777777" w:rsidR="007D66BB" w:rsidRPr="007D66BB" w:rsidRDefault="007D66BB" w:rsidP="007D66BB">
      <w:pPr>
        <w:spacing w:line="240" w:lineRule="auto"/>
        <w:jc w:val="both"/>
        <w:rPr>
          <w:rFonts w:cs="Times New Roman"/>
          <w:i w:val="0"/>
          <w:noProof/>
          <w:szCs w:val="24"/>
        </w:rPr>
      </w:pPr>
      <w:r w:rsidRPr="007D66BB">
        <w:rPr>
          <w:rFonts w:cs="Times New Roman"/>
          <w:i w:val="0"/>
          <w:noProof/>
          <w:szCs w:val="24"/>
        </w:rPr>
        <w:t>Sēde notiek attālināti videokonferences platformā ZOOM.</w:t>
      </w:r>
    </w:p>
    <w:p w14:paraId="57FAE4B7" w14:textId="77777777" w:rsidR="007D66BB" w:rsidRPr="007D66BB" w:rsidRDefault="007D66BB" w:rsidP="007D66BB">
      <w:pPr>
        <w:spacing w:line="240" w:lineRule="auto"/>
        <w:jc w:val="both"/>
        <w:rPr>
          <w:rFonts w:cs="Times New Roman"/>
          <w:i w:val="0"/>
          <w:noProof/>
          <w:szCs w:val="24"/>
        </w:rPr>
      </w:pPr>
      <w:r w:rsidRPr="007D66BB">
        <w:rPr>
          <w:rFonts w:cs="Times New Roman"/>
          <w:i w:val="0"/>
          <w:noProof/>
          <w:szCs w:val="24"/>
        </w:rPr>
        <w:t>Sēdē tika veikts audioieraksts.</w:t>
      </w:r>
    </w:p>
    <w:p w14:paraId="4F252E53" w14:textId="77777777" w:rsidR="007D66BB" w:rsidRPr="007D66BB" w:rsidRDefault="007D66BB" w:rsidP="007D66BB">
      <w:pPr>
        <w:spacing w:line="240" w:lineRule="auto"/>
        <w:rPr>
          <w:rFonts w:cs="Times New Roman"/>
          <w:b/>
          <w:i w:val="0"/>
          <w:szCs w:val="24"/>
        </w:rPr>
      </w:pPr>
    </w:p>
    <w:p w14:paraId="606F0AEE" w14:textId="77777777" w:rsidR="007D66BB" w:rsidRPr="007D66BB" w:rsidRDefault="007D66BB" w:rsidP="007D66BB">
      <w:pPr>
        <w:spacing w:line="240" w:lineRule="auto"/>
        <w:rPr>
          <w:rFonts w:cs="Times New Roman"/>
          <w:i w:val="0"/>
          <w:szCs w:val="24"/>
        </w:rPr>
      </w:pPr>
      <w:r w:rsidRPr="007D66BB">
        <w:rPr>
          <w:rFonts w:cs="Times New Roman"/>
          <w:b/>
          <w:i w:val="0"/>
          <w:szCs w:val="24"/>
        </w:rPr>
        <w:t>Sēdi vada</w:t>
      </w:r>
      <w:r w:rsidRPr="007D66BB">
        <w:rPr>
          <w:rFonts w:cs="Times New Roman"/>
          <w:i w:val="0"/>
          <w:szCs w:val="24"/>
        </w:rPr>
        <w:t xml:space="preserve">: komitejas priekšsēdētājs - </w:t>
      </w:r>
      <w:r w:rsidRPr="007D66BB">
        <w:rPr>
          <w:rFonts w:cs="Times New Roman"/>
          <w:i w:val="0"/>
          <w:noProof/>
          <w:szCs w:val="24"/>
        </w:rPr>
        <w:t>Artūrs Grandāns</w:t>
      </w:r>
      <w:r w:rsidRPr="007D66BB">
        <w:rPr>
          <w:rFonts w:cs="Times New Roman"/>
          <w:i w:val="0"/>
          <w:szCs w:val="24"/>
        </w:rPr>
        <w:t xml:space="preserve"> </w:t>
      </w:r>
    </w:p>
    <w:p w14:paraId="1F033211" w14:textId="77777777" w:rsidR="007D66BB" w:rsidRPr="007D66BB" w:rsidRDefault="007D66BB" w:rsidP="007D66BB">
      <w:pPr>
        <w:spacing w:line="240" w:lineRule="auto"/>
        <w:rPr>
          <w:rFonts w:cs="Times New Roman"/>
          <w:i w:val="0"/>
          <w:noProof/>
          <w:szCs w:val="24"/>
        </w:rPr>
      </w:pPr>
      <w:r w:rsidRPr="007D66BB">
        <w:rPr>
          <w:rFonts w:cs="Times New Roman"/>
          <w:b/>
          <w:i w:val="0"/>
          <w:szCs w:val="24"/>
        </w:rPr>
        <w:t>Sēdi protokolē</w:t>
      </w:r>
      <w:r w:rsidRPr="007D66BB">
        <w:rPr>
          <w:rFonts w:cs="Times New Roman"/>
          <w:i w:val="0"/>
          <w:szCs w:val="24"/>
        </w:rPr>
        <w:t xml:space="preserve">: lietvede - </w:t>
      </w:r>
      <w:r w:rsidRPr="007D66BB">
        <w:rPr>
          <w:rFonts w:cs="Times New Roman"/>
          <w:i w:val="0"/>
          <w:noProof/>
          <w:szCs w:val="24"/>
        </w:rPr>
        <w:t>Līva Mežkaza</w:t>
      </w:r>
    </w:p>
    <w:p w14:paraId="58A47557" w14:textId="77777777" w:rsidR="007D66BB" w:rsidRPr="007D66BB" w:rsidRDefault="007D66BB" w:rsidP="007D66BB">
      <w:pPr>
        <w:spacing w:line="259" w:lineRule="auto"/>
        <w:rPr>
          <w:rFonts w:cs="Times New Roman"/>
          <w:i w:val="0"/>
          <w:szCs w:val="24"/>
        </w:rPr>
      </w:pPr>
    </w:p>
    <w:p w14:paraId="3836692A" w14:textId="77777777" w:rsidR="007D66BB" w:rsidRPr="007D66BB" w:rsidRDefault="007D66BB" w:rsidP="007D66BB">
      <w:pPr>
        <w:spacing w:line="259" w:lineRule="auto"/>
        <w:rPr>
          <w:rFonts w:cs="Times New Roman"/>
          <w:b/>
          <w:i w:val="0"/>
          <w:szCs w:val="24"/>
        </w:rPr>
      </w:pPr>
      <w:r w:rsidRPr="007D66BB">
        <w:rPr>
          <w:rFonts w:cs="Times New Roman"/>
          <w:b/>
          <w:i w:val="0"/>
          <w:szCs w:val="24"/>
        </w:rPr>
        <w:t>Sēdē piedalās deputāti:</w:t>
      </w:r>
    </w:p>
    <w:p w14:paraId="1A6D52F1" w14:textId="016295BB" w:rsidR="007D66BB" w:rsidRPr="007D66BB" w:rsidRDefault="007D66BB" w:rsidP="00A32C42">
      <w:pPr>
        <w:spacing w:line="259" w:lineRule="auto"/>
        <w:jc w:val="both"/>
        <w:rPr>
          <w:rFonts w:cs="Times New Roman"/>
          <w:i w:val="0"/>
          <w:szCs w:val="24"/>
        </w:rPr>
      </w:pPr>
      <w:bookmarkStart w:id="0" w:name="_Hlk177108384"/>
      <w:r w:rsidRPr="007D66BB">
        <w:rPr>
          <w:rFonts w:cs="Times New Roman"/>
          <w:i w:val="0"/>
          <w:szCs w:val="24"/>
        </w:rPr>
        <w:t xml:space="preserve">Artūrs </w:t>
      </w:r>
      <w:proofErr w:type="spellStart"/>
      <w:r w:rsidRPr="007D66BB">
        <w:rPr>
          <w:rFonts w:cs="Times New Roman"/>
          <w:i w:val="0"/>
          <w:szCs w:val="24"/>
        </w:rPr>
        <w:t>Grandāns</w:t>
      </w:r>
      <w:proofErr w:type="spellEnd"/>
      <w:r w:rsidRPr="007D66BB">
        <w:rPr>
          <w:rFonts w:cs="Times New Roman"/>
          <w:i w:val="0"/>
          <w:szCs w:val="24"/>
        </w:rPr>
        <w:t xml:space="preserve">, </w:t>
      </w:r>
      <w:r w:rsidRPr="007D66BB">
        <w:rPr>
          <w:rFonts w:cs="Times New Roman"/>
          <w:i w:val="0"/>
          <w:noProof/>
          <w:szCs w:val="24"/>
        </w:rPr>
        <w:t>Andris Dombrovskis,</w:t>
      </w:r>
      <w:r w:rsidRPr="007D66BB">
        <w:rPr>
          <w:rFonts w:cs="Times New Roman"/>
          <w:i w:val="0"/>
          <w:szCs w:val="24"/>
        </w:rPr>
        <w:t xml:space="preserve"> </w:t>
      </w:r>
      <w:r w:rsidRPr="007D66BB">
        <w:rPr>
          <w:rFonts w:cs="Times New Roman"/>
          <w:i w:val="0"/>
          <w:noProof/>
          <w:szCs w:val="24"/>
        </w:rPr>
        <w:t>Iveta Peilāne,</w:t>
      </w:r>
      <w:r w:rsidRPr="007D66BB">
        <w:rPr>
          <w:rFonts w:cs="Times New Roman"/>
          <w:i w:val="0"/>
          <w:szCs w:val="24"/>
        </w:rPr>
        <w:t xml:space="preserve"> </w:t>
      </w:r>
      <w:r w:rsidRPr="007D66BB">
        <w:rPr>
          <w:rFonts w:cs="Times New Roman"/>
          <w:i w:val="0"/>
          <w:noProof/>
          <w:szCs w:val="24"/>
        </w:rPr>
        <w:t>Sandra Maksimova,</w:t>
      </w:r>
      <w:r w:rsidRPr="007D66BB">
        <w:rPr>
          <w:rFonts w:cs="Times New Roman"/>
          <w:i w:val="0"/>
          <w:szCs w:val="24"/>
        </w:rPr>
        <w:t xml:space="preserve"> </w:t>
      </w:r>
      <w:r w:rsidRPr="007D66BB">
        <w:rPr>
          <w:rFonts w:cs="Times New Roman"/>
          <w:i w:val="0"/>
          <w:noProof/>
          <w:szCs w:val="24"/>
        </w:rPr>
        <w:t>Valda Kļaviņa</w:t>
      </w:r>
      <w:r w:rsidR="001E4AF3">
        <w:rPr>
          <w:rFonts w:cs="Times New Roman"/>
          <w:i w:val="0"/>
          <w:szCs w:val="24"/>
        </w:rPr>
        <w:t>, Gunārs Ikaunieks, Arvīds Greidiņš, Guntis Klikučs</w:t>
      </w:r>
      <w:bookmarkEnd w:id="0"/>
      <w:r w:rsidR="001E4AF3">
        <w:rPr>
          <w:rFonts w:cs="Times New Roman"/>
          <w:i w:val="0"/>
          <w:szCs w:val="24"/>
        </w:rPr>
        <w:t>.</w:t>
      </w:r>
    </w:p>
    <w:p w14:paraId="7151CB27" w14:textId="77777777" w:rsidR="007D66BB" w:rsidRDefault="007D66BB" w:rsidP="009E42A8">
      <w:pPr>
        <w:rPr>
          <w:rFonts w:cs="Times New Roman"/>
          <w:i w:val="0"/>
          <w:szCs w:val="24"/>
        </w:rPr>
      </w:pPr>
    </w:p>
    <w:p w14:paraId="48AC5888" w14:textId="14C79B8A" w:rsidR="007D66BB" w:rsidRPr="007D66BB" w:rsidRDefault="007D66BB" w:rsidP="007D66BB">
      <w:pPr>
        <w:spacing w:line="259" w:lineRule="auto"/>
        <w:rPr>
          <w:rFonts w:cs="Times New Roman"/>
          <w:b/>
          <w:i w:val="0"/>
          <w:szCs w:val="24"/>
        </w:rPr>
      </w:pPr>
      <w:r w:rsidRPr="007D66BB">
        <w:rPr>
          <w:rFonts w:cs="Times New Roman"/>
          <w:b/>
          <w:i w:val="0"/>
          <w:szCs w:val="24"/>
        </w:rPr>
        <w:t>Sēdē nepiedalās deputāt</w:t>
      </w:r>
      <w:r>
        <w:rPr>
          <w:rFonts w:cs="Times New Roman"/>
          <w:b/>
          <w:i w:val="0"/>
          <w:szCs w:val="24"/>
        </w:rPr>
        <w:t>s</w:t>
      </w:r>
      <w:r w:rsidRPr="007D66BB">
        <w:rPr>
          <w:rFonts w:cs="Times New Roman"/>
          <w:b/>
          <w:i w:val="0"/>
          <w:szCs w:val="24"/>
        </w:rPr>
        <w:t>:</w:t>
      </w:r>
    </w:p>
    <w:p w14:paraId="16CD459B" w14:textId="65FC3A1B" w:rsidR="007D66BB" w:rsidRPr="007D66BB" w:rsidRDefault="007D66BB" w:rsidP="007D66BB">
      <w:pPr>
        <w:spacing w:line="259" w:lineRule="auto"/>
        <w:rPr>
          <w:rFonts w:cs="Times New Roman"/>
          <w:i w:val="0"/>
          <w:szCs w:val="24"/>
        </w:rPr>
      </w:pPr>
      <w:r>
        <w:rPr>
          <w:rFonts w:cs="Times New Roman"/>
          <w:i w:val="0"/>
          <w:szCs w:val="24"/>
        </w:rPr>
        <w:t>Gatis Teilis</w:t>
      </w:r>
      <w:r w:rsidRPr="007D66BB">
        <w:rPr>
          <w:rFonts w:cs="Times New Roman"/>
          <w:i w:val="0"/>
          <w:szCs w:val="24"/>
        </w:rPr>
        <w:t xml:space="preserve"> - attaisnotu iemeslu dēļ.</w:t>
      </w:r>
    </w:p>
    <w:p w14:paraId="5BF409DF" w14:textId="77777777" w:rsidR="007D66BB" w:rsidRPr="007D66BB" w:rsidRDefault="007D66BB" w:rsidP="007D66BB">
      <w:pPr>
        <w:spacing w:line="259" w:lineRule="auto"/>
        <w:rPr>
          <w:rFonts w:cs="Times New Roman"/>
          <w:b/>
          <w:bCs/>
          <w:i w:val="0"/>
          <w:szCs w:val="24"/>
        </w:rPr>
      </w:pPr>
    </w:p>
    <w:p w14:paraId="7250976F" w14:textId="77777777" w:rsidR="00A32C42" w:rsidRDefault="007E43E4" w:rsidP="00F608DC">
      <w:pPr>
        <w:spacing w:line="259" w:lineRule="auto"/>
        <w:rPr>
          <w:rFonts w:cs="Times New Roman"/>
          <w:b/>
          <w:bCs/>
          <w:i w:val="0"/>
          <w:szCs w:val="24"/>
        </w:rPr>
      </w:pPr>
      <w:r w:rsidRPr="00E76819">
        <w:rPr>
          <w:rFonts w:cs="Times New Roman"/>
          <w:b/>
          <w:bCs/>
          <w:i w:val="0"/>
          <w:szCs w:val="24"/>
        </w:rPr>
        <w:t>Deputāts</w:t>
      </w:r>
      <w:r w:rsidR="00A32C42">
        <w:rPr>
          <w:rFonts w:cs="Times New Roman"/>
          <w:b/>
          <w:bCs/>
          <w:i w:val="0"/>
          <w:szCs w:val="24"/>
        </w:rPr>
        <w:t>:</w:t>
      </w:r>
    </w:p>
    <w:p w14:paraId="37066ABC" w14:textId="759FE223" w:rsidR="007E43E4" w:rsidRPr="007E43E4" w:rsidRDefault="007E43E4" w:rsidP="00F608DC">
      <w:pPr>
        <w:spacing w:line="259" w:lineRule="auto"/>
        <w:rPr>
          <w:rFonts w:cs="Times New Roman"/>
          <w:i w:val="0"/>
          <w:szCs w:val="24"/>
        </w:rPr>
      </w:pPr>
      <w:r w:rsidRPr="00E76819">
        <w:rPr>
          <w:rFonts w:cs="Times New Roman"/>
          <w:i w:val="0"/>
          <w:szCs w:val="24"/>
        </w:rPr>
        <w:t>Gunārs Ikaunieks nepiedalās sēdes 5. jautājuma</w:t>
      </w:r>
      <w:r w:rsidR="00A32C42">
        <w:rPr>
          <w:rFonts w:cs="Times New Roman"/>
          <w:i w:val="0"/>
          <w:szCs w:val="24"/>
        </w:rPr>
        <w:t xml:space="preserve"> izskatīšanā</w:t>
      </w:r>
      <w:r w:rsidRPr="00E76819">
        <w:rPr>
          <w:rFonts w:cs="Times New Roman"/>
          <w:i w:val="0"/>
          <w:szCs w:val="24"/>
        </w:rPr>
        <w:t xml:space="preserve"> </w:t>
      </w:r>
      <w:r w:rsidR="00A32C42">
        <w:rPr>
          <w:rFonts w:cs="Times New Roman"/>
          <w:i w:val="0"/>
          <w:szCs w:val="24"/>
        </w:rPr>
        <w:t xml:space="preserve">un </w:t>
      </w:r>
      <w:r w:rsidRPr="00E76819">
        <w:rPr>
          <w:rFonts w:cs="Times New Roman"/>
          <w:i w:val="0"/>
          <w:szCs w:val="24"/>
        </w:rPr>
        <w:t>balsojumā</w:t>
      </w:r>
      <w:r>
        <w:rPr>
          <w:rFonts w:cs="Times New Roman"/>
          <w:i w:val="0"/>
          <w:szCs w:val="24"/>
        </w:rPr>
        <w:t>.</w:t>
      </w:r>
    </w:p>
    <w:p w14:paraId="5490E3AC" w14:textId="1C50D9AA" w:rsidR="00F608DC" w:rsidRPr="00E76819" w:rsidRDefault="00F608DC" w:rsidP="00F608DC">
      <w:pPr>
        <w:spacing w:line="259" w:lineRule="auto"/>
        <w:rPr>
          <w:rFonts w:cs="Times New Roman"/>
          <w:i w:val="0"/>
          <w:szCs w:val="24"/>
        </w:rPr>
      </w:pPr>
      <w:r w:rsidRPr="00E76819">
        <w:rPr>
          <w:rFonts w:cs="Times New Roman"/>
          <w:i w:val="0"/>
          <w:szCs w:val="24"/>
        </w:rPr>
        <w:t xml:space="preserve">Guntis </w:t>
      </w:r>
      <w:proofErr w:type="spellStart"/>
      <w:r w:rsidRPr="00E76819">
        <w:rPr>
          <w:rFonts w:cs="Times New Roman"/>
          <w:i w:val="0"/>
          <w:szCs w:val="24"/>
        </w:rPr>
        <w:t>Klikučs</w:t>
      </w:r>
      <w:proofErr w:type="spellEnd"/>
      <w:r w:rsidRPr="00E76819">
        <w:rPr>
          <w:rFonts w:cs="Times New Roman"/>
          <w:i w:val="0"/>
          <w:szCs w:val="24"/>
        </w:rPr>
        <w:t xml:space="preserve"> nepiedalās sēdes 3.-7. jautājuma</w:t>
      </w:r>
      <w:r w:rsidR="00A32C42">
        <w:rPr>
          <w:rFonts w:cs="Times New Roman"/>
          <w:i w:val="0"/>
          <w:szCs w:val="24"/>
        </w:rPr>
        <w:t xml:space="preserve"> izskatīšanā</w:t>
      </w:r>
      <w:r w:rsidRPr="00E76819">
        <w:rPr>
          <w:rFonts w:cs="Times New Roman"/>
          <w:i w:val="0"/>
          <w:szCs w:val="24"/>
        </w:rPr>
        <w:t xml:space="preserve"> </w:t>
      </w:r>
      <w:r w:rsidR="00A32C42">
        <w:rPr>
          <w:rFonts w:cs="Times New Roman"/>
          <w:i w:val="0"/>
          <w:szCs w:val="24"/>
        </w:rPr>
        <w:t xml:space="preserve">un </w:t>
      </w:r>
      <w:r w:rsidRPr="00E76819">
        <w:rPr>
          <w:rFonts w:cs="Times New Roman"/>
          <w:i w:val="0"/>
          <w:szCs w:val="24"/>
        </w:rPr>
        <w:t>balsojumā.</w:t>
      </w:r>
    </w:p>
    <w:p w14:paraId="557B1081" w14:textId="3EDF52AB" w:rsidR="00F608DC" w:rsidRPr="00E76819" w:rsidRDefault="00F608DC" w:rsidP="00F608DC">
      <w:pPr>
        <w:spacing w:line="259" w:lineRule="auto"/>
        <w:rPr>
          <w:rFonts w:cs="Times New Roman"/>
          <w:i w:val="0"/>
          <w:szCs w:val="24"/>
        </w:rPr>
      </w:pPr>
      <w:r w:rsidRPr="00E76819">
        <w:rPr>
          <w:rFonts w:cs="Times New Roman"/>
          <w:i w:val="0"/>
          <w:szCs w:val="24"/>
        </w:rPr>
        <w:t xml:space="preserve">Sandra </w:t>
      </w:r>
      <w:proofErr w:type="spellStart"/>
      <w:r w:rsidRPr="00E76819">
        <w:rPr>
          <w:rFonts w:cs="Times New Roman"/>
          <w:i w:val="0"/>
          <w:szCs w:val="24"/>
        </w:rPr>
        <w:t>Maksimova</w:t>
      </w:r>
      <w:proofErr w:type="spellEnd"/>
      <w:r w:rsidRPr="00E76819">
        <w:rPr>
          <w:rFonts w:cs="Times New Roman"/>
          <w:i w:val="0"/>
          <w:szCs w:val="24"/>
        </w:rPr>
        <w:t xml:space="preserve"> nepiedalās sēdes 4.-7. jautājuma </w:t>
      </w:r>
      <w:r w:rsidR="00A32C42">
        <w:rPr>
          <w:rFonts w:cs="Times New Roman"/>
          <w:i w:val="0"/>
          <w:szCs w:val="24"/>
        </w:rPr>
        <w:t xml:space="preserve">izskatīšanā un </w:t>
      </w:r>
      <w:r w:rsidRPr="00E76819">
        <w:rPr>
          <w:rFonts w:cs="Times New Roman"/>
          <w:i w:val="0"/>
          <w:szCs w:val="24"/>
        </w:rPr>
        <w:t>balsojumā</w:t>
      </w:r>
      <w:r w:rsidR="00E76819">
        <w:rPr>
          <w:rFonts w:cs="Times New Roman"/>
          <w:i w:val="0"/>
          <w:szCs w:val="24"/>
        </w:rPr>
        <w:t>.</w:t>
      </w:r>
    </w:p>
    <w:p w14:paraId="7DB060AF" w14:textId="51A1A36B" w:rsidR="009E42A8" w:rsidRDefault="009E42A8" w:rsidP="009E42A8">
      <w:pPr>
        <w:rPr>
          <w:rFonts w:cs="Times New Roman"/>
          <w:i w:val="0"/>
          <w:szCs w:val="24"/>
        </w:rPr>
      </w:pPr>
    </w:p>
    <w:p w14:paraId="423CDE91" w14:textId="77777777" w:rsidR="00F53CBC" w:rsidRPr="00F53CBC" w:rsidRDefault="00F53CBC" w:rsidP="00F53CBC">
      <w:pPr>
        <w:spacing w:line="240" w:lineRule="auto"/>
        <w:rPr>
          <w:rFonts w:cs="Times New Roman"/>
          <w:b/>
          <w:i w:val="0"/>
          <w:szCs w:val="24"/>
        </w:rPr>
      </w:pPr>
      <w:r w:rsidRPr="00F53CBC">
        <w:rPr>
          <w:rFonts w:cs="Times New Roman"/>
          <w:b/>
          <w:i w:val="0"/>
          <w:szCs w:val="24"/>
        </w:rPr>
        <w:t>Sēdē piedalās:</w:t>
      </w:r>
    </w:p>
    <w:p w14:paraId="34334621" w14:textId="77777777" w:rsidR="00F53CBC" w:rsidRPr="00F53CBC" w:rsidRDefault="00F53CBC" w:rsidP="00F53CBC">
      <w:pPr>
        <w:spacing w:line="240" w:lineRule="auto"/>
        <w:jc w:val="both"/>
        <w:rPr>
          <w:rFonts w:cs="Times New Roman"/>
          <w:i w:val="0"/>
          <w:szCs w:val="24"/>
        </w:rPr>
      </w:pPr>
      <w:r w:rsidRPr="00F53CBC">
        <w:rPr>
          <w:rFonts w:cs="Times New Roman"/>
          <w:i w:val="0"/>
          <w:szCs w:val="24"/>
          <w:u w:val="single"/>
        </w:rPr>
        <w:t xml:space="preserve">Administrācijas darbinieki: </w:t>
      </w:r>
      <w:r w:rsidRPr="00F53CBC">
        <w:rPr>
          <w:rFonts w:cs="Times New Roman"/>
          <w:i w:val="0"/>
          <w:szCs w:val="24"/>
        </w:rPr>
        <w:t>Uģis Fjodorovs  –  pašvaldības izpilddirektors, Zigfrīds Gora - domes priekšsēdētāja vietnieks izglītības, kultūras un sociālajos jautājumos, Liene Ankrava – finanšu nodaļas vadītāja, Ilze Vogina – attīstības nodaļas vadītāja, Māris Gailums</w:t>
      </w:r>
      <w:bookmarkStart w:id="1" w:name="_Hlk177107234"/>
      <w:r w:rsidRPr="00F53CBC">
        <w:rPr>
          <w:rFonts w:cs="Times New Roman"/>
          <w:i w:val="0"/>
          <w:szCs w:val="24"/>
        </w:rPr>
        <w:t xml:space="preserve"> – </w:t>
      </w:r>
      <w:bookmarkEnd w:id="1"/>
      <w:r w:rsidRPr="00F53CBC">
        <w:rPr>
          <w:rFonts w:cs="Times New Roman"/>
          <w:i w:val="0"/>
          <w:szCs w:val="24"/>
        </w:rPr>
        <w:t>vecākais speciālists sporta jomā, Artūrs Leimanis – informācijas tehnoloģiju administrators.</w:t>
      </w:r>
    </w:p>
    <w:p w14:paraId="2E163795" w14:textId="6F6493B4" w:rsidR="00F53CBC" w:rsidRPr="00F53CBC" w:rsidRDefault="00F53CBC" w:rsidP="00F53CBC">
      <w:pPr>
        <w:spacing w:line="240" w:lineRule="auto"/>
        <w:jc w:val="both"/>
        <w:rPr>
          <w:i w:val="0"/>
          <w:szCs w:val="24"/>
        </w:rPr>
      </w:pPr>
      <w:r w:rsidRPr="00F53CBC">
        <w:rPr>
          <w:rFonts w:cs="Times New Roman"/>
          <w:i w:val="0"/>
          <w:szCs w:val="24"/>
          <w:u w:val="single"/>
        </w:rPr>
        <w:t>Pagastu un apvienību pārvalžu vadītāji:</w:t>
      </w:r>
      <w:r w:rsidRPr="00F53CBC">
        <w:rPr>
          <w:rFonts w:cs="Times New Roman"/>
          <w:i w:val="0"/>
          <w:szCs w:val="24"/>
        </w:rPr>
        <w:t xml:space="preserve"> Elita Ūdre – Ērgļu apvienības pārvaldes vadītāja, </w:t>
      </w:r>
      <w:bookmarkStart w:id="2" w:name="_Hlk172542972"/>
      <w:r w:rsidRPr="00F53CBC">
        <w:rPr>
          <w:i w:val="0"/>
          <w:szCs w:val="24"/>
        </w:rPr>
        <w:t xml:space="preserve">Artūrs Portnovs – Ļaudonas un Kalsnavas pagastu pārvalžu vadītājs, Ilona Zalāne </w:t>
      </w:r>
      <w:r w:rsidRPr="00F53CBC">
        <w:rPr>
          <w:rFonts w:cs="Times New Roman"/>
          <w:i w:val="0"/>
          <w:szCs w:val="24"/>
        </w:rPr>
        <w:t>– Mētrienas un Praulienas pagastu pārvalžu vadītāja</w:t>
      </w:r>
      <w:r>
        <w:rPr>
          <w:rFonts w:cs="Times New Roman"/>
          <w:i w:val="0"/>
          <w:szCs w:val="24"/>
        </w:rPr>
        <w:t xml:space="preserve">. </w:t>
      </w:r>
    </w:p>
    <w:p w14:paraId="255F0F92" w14:textId="1D94CCB8" w:rsidR="00F53CBC" w:rsidRPr="00F53CBC" w:rsidRDefault="00F53CBC" w:rsidP="00F53CBC">
      <w:pPr>
        <w:spacing w:line="240" w:lineRule="auto"/>
        <w:jc w:val="both"/>
        <w:rPr>
          <w:rFonts w:cs="Times New Roman"/>
          <w:i w:val="0"/>
          <w:szCs w:val="24"/>
        </w:rPr>
      </w:pPr>
      <w:r w:rsidRPr="00F53CBC">
        <w:rPr>
          <w:rFonts w:cs="Times New Roman"/>
          <w:i w:val="0"/>
          <w:szCs w:val="24"/>
          <w:u w:val="single"/>
        </w:rPr>
        <w:t>Iestāžu vadītāji un darbinieki:</w:t>
      </w:r>
      <w:r w:rsidRPr="00F53CBC">
        <w:rPr>
          <w:rFonts w:cs="Times New Roman"/>
          <w:i w:val="0"/>
          <w:szCs w:val="24"/>
        </w:rPr>
        <w:t xml:space="preserve"> </w:t>
      </w:r>
      <w:r w:rsidRPr="00F53CBC">
        <w:rPr>
          <w:rFonts w:cs="Times New Roman"/>
          <w:i w:val="0"/>
          <w:iCs/>
          <w:szCs w:val="24"/>
        </w:rPr>
        <w:t>Anita Amata – Mētrienas tautas nama vadītāja.</w:t>
      </w:r>
      <w:r>
        <w:rPr>
          <w:rFonts w:cs="Times New Roman"/>
          <w:i w:val="0"/>
          <w:iCs/>
          <w:szCs w:val="24"/>
        </w:rPr>
        <w:t xml:space="preserve">, Zane Grīnvalde – Madonas novadpētniecības un mākslas muzeja direktora </w:t>
      </w:r>
      <w:proofErr w:type="spellStart"/>
      <w:r>
        <w:rPr>
          <w:rFonts w:cs="Times New Roman"/>
          <w:i w:val="0"/>
          <w:iCs/>
          <w:szCs w:val="24"/>
        </w:rPr>
        <w:t>p.i</w:t>
      </w:r>
      <w:proofErr w:type="spellEnd"/>
      <w:r>
        <w:rPr>
          <w:rFonts w:cs="Times New Roman"/>
          <w:i w:val="0"/>
          <w:iCs/>
          <w:szCs w:val="24"/>
        </w:rPr>
        <w:t xml:space="preserve">., Jānis Irbe – Madonas </w:t>
      </w:r>
      <w:r w:rsidR="00B9685E">
        <w:rPr>
          <w:rFonts w:cs="Times New Roman"/>
          <w:i w:val="0"/>
          <w:iCs/>
          <w:szCs w:val="24"/>
        </w:rPr>
        <w:t>bērnu un jaunatnes sporta skolas direktora vietnieks, Agnese Caune – Madonas bērnu un jaunatnes sporta skolas trenere.</w:t>
      </w:r>
    </w:p>
    <w:p w14:paraId="4AE50F9B" w14:textId="4643F1D7" w:rsidR="00F53CBC" w:rsidRDefault="00F53CBC" w:rsidP="00F53CBC">
      <w:pPr>
        <w:spacing w:line="240" w:lineRule="auto"/>
        <w:jc w:val="both"/>
        <w:rPr>
          <w:rFonts w:cs="Times New Roman"/>
          <w:i w:val="0"/>
          <w:szCs w:val="24"/>
        </w:rPr>
      </w:pPr>
      <w:r w:rsidRPr="00F53CBC">
        <w:rPr>
          <w:rFonts w:cs="Times New Roman"/>
          <w:i w:val="0"/>
          <w:szCs w:val="24"/>
          <w:u w:val="single"/>
        </w:rPr>
        <w:t>Pieaicinātās personas</w:t>
      </w:r>
      <w:r w:rsidRPr="00F53CBC">
        <w:rPr>
          <w:rFonts w:cs="Times New Roman"/>
          <w:i w:val="0"/>
          <w:szCs w:val="24"/>
        </w:rPr>
        <w:t xml:space="preserve">: </w:t>
      </w:r>
      <w:r w:rsidR="00B9685E">
        <w:rPr>
          <w:rFonts w:cs="Times New Roman"/>
          <w:i w:val="0"/>
          <w:szCs w:val="24"/>
        </w:rPr>
        <w:t xml:space="preserve">Imants Pulkstenis – pasākuma “Ģitāristu sesija” </w:t>
      </w:r>
      <w:r w:rsidR="00101104">
        <w:rPr>
          <w:rFonts w:cs="Times New Roman"/>
          <w:i w:val="0"/>
          <w:szCs w:val="24"/>
        </w:rPr>
        <w:t>organizators</w:t>
      </w:r>
      <w:r w:rsidR="00B9685E">
        <w:rPr>
          <w:rFonts w:cs="Times New Roman"/>
          <w:i w:val="0"/>
          <w:szCs w:val="24"/>
        </w:rPr>
        <w:t xml:space="preserve">. </w:t>
      </w:r>
    </w:p>
    <w:p w14:paraId="1F0B3B0F" w14:textId="52E58861" w:rsidR="00B9685E" w:rsidRDefault="00B9685E" w:rsidP="00F53CBC">
      <w:pPr>
        <w:spacing w:line="240" w:lineRule="auto"/>
        <w:jc w:val="both"/>
        <w:rPr>
          <w:rFonts w:cs="Times New Roman"/>
          <w:i w:val="0"/>
          <w:szCs w:val="24"/>
        </w:rPr>
      </w:pPr>
    </w:p>
    <w:p w14:paraId="57F90C2A" w14:textId="77777777" w:rsidR="00B9685E" w:rsidRPr="00B9685E" w:rsidRDefault="00B9685E" w:rsidP="00B9685E">
      <w:pPr>
        <w:spacing w:line="240" w:lineRule="auto"/>
        <w:jc w:val="both"/>
        <w:rPr>
          <w:rFonts w:eastAsia="Calibri" w:cs="Times New Roman"/>
          <w:i w:val="0"/>
          <w:szCs w:val="24"/>
        </w:rPr>
      </w:pPr>
      <w:r w:rsidRPr="00B9685E">
        <w:rPr>
          <w:rFonts w:eastAsia="Calibri" w:cs="Times New Roman"/>
          <w:i w:val="0"/>
          <w:szCs w:val="24"/>
        </w:rPr>
        <w:t xml:space="preserve">Sēdes vadītājs Artūrs Grandāns iepazīstina ar Madonas novada pašvaldības domes Kultūras un sporta komitejas sēdes darba kārtību. </w:t>
      </w:r>
    </w:p>
    <w:p w14:paraId="08549C86" w14:textId="77777777" w:rsidR="00B9685E" w:rsidRPr="00B9685E" w:rsidRDefault="00B9685E" w:rsidP="00B9685E">
      <w:pPr>
        <w:spacing w:line="240" w:lineRule="auto"/>
        <w:rPr>
          <w:rFonts w:eastAsia="Calibri" w:cs="Times New Roman"/>
          <w:b/>
          <w:bCs/>
          <w:i w:val="0"/>
          <w:szCs w:val="24"/>
        </w:rPr>
      </w:pPr>
    </w:p>
    <w:p w14:paraId="3F31DE26" w14:textId="77777777" w:rsidR="00E76819" w:rsidRDefault="00E76819" w:rsidP="00B9685E">
      <w:pPr>
        <w:spacing w:line="240" w:lineRule="auto"/>
        <w:rPr>
          <w:rFonts w:eastAsia="Calibri" w:cs="Times New Roman"/>
          <w:b/>
          <w:bCs/>
          <w:i w:val="0"/>
          <w:szCs w:val="24"/>
        </w:rPr>
      </w:pPr>
    </w:p>
    <w:p w14:paraId="41072A32" w14:textId="7C4005F7" w:rsidR="00F53CBC" w:rsidRPr="00B9685E" w:rsidRDefault="00B9685E" w:rsidP="00A32C42">
      <w:pPr>
        <w:spacing w:line="240" w:lineRule="auto"/>
        <w:rPr>
          <w:rFonts w:eastAsia="Calibri" w:cs="Times New Roman"/>
          <w:b/>
          <w:bCs/>
          <w:i w:val="0"/>
          <w:szCs w:val="24"/>
        </w:rPr>
      </w:pPr>
      <w:r w:rsidRPr="00B9685E">
        <w:rPr>
          <w:rFonts w:eastAsia="Calibri" w:cs="Times New Roman"/>
          <w:b/>
          <w:bCs/>
          <w:i w:val="0"/>
          <w:szCs w:val="24"/>
        </w:rPr>
        <w:lastRenderedPageBreak/>
        <w:t>DARBA KĀRTĪBĀ:</w:t>
      </w:r>
      <w:bookmarkEnd w:id="2"/>
    </w:p>
    <w:p w14:paraId="727A0565" w14:textId="11B33F25" w:rsidR="008B3912" w:rsidRDefault="00236D23" w:rsidP="00A32C42">
      <w:pPr>
        <w:spacing w:line="240" w:lineRule="auto"/>
        <w:jc w:val="both"/>
        <w:rPr>
          <w:b/>
          <w:i w:val="0"/>
          <w:u w:val="single"/>
        </w:rPr>
      </w:pPr>
      <w:r w:rsidRPr="00043DCB">
        <w:rPr>
          <w:b/>
          <w:i w:val="0"/>
          <w:noProof/>
          <w:u w:val="single"/>
        </w:rPr>
        <w:t>0</w:t>
      </w:r>
      <w:r w:rsidRPr="00043DCB">
        <w:rPr>
          <w:b/>
          <w:i w:val="0"/>
          <w:u w:val="single"/>
        </w:rPr>
        <w:t xml:space="preserve">. </w:t>
      </w:r>
      <w:r w:rsidRPr="00043DCB">
        <w:rPr>
          <w:b/>
          <w:i w:val="0"/>
          <w:noProof/>
          <w:u w:val="single"/>
        </w:rPr>
        <w:t>Par darba kārtību</w:t>
      </w:r>
    </w:p>
    <w:p w14:paraId="4E2DDC37" w14:textId="77777777" w:rsidR="008B3912" w:rsidRDefault="00236D23" w:rsidP="00A32C42">
      <w:pPr>
        <w:spacing w:line="240" w:lineRule="auto"/>
        <w:jc w:val="both"/>
        <w:rPr>
          <w:i w:val="0"/>
        </w:rPr>
      </w:pPr>
      <w:r w:rsidRPr="00224330">
        <w:t xml:space="preserve">ZIŅO: </w:t>
      </w:r>
      <w:r w:rsidRPr="00A67716">
        <w:rPr>
          <w:noProof/>
        </w:rPr>
        <w:t>Artūrs Grandāns</w:t>
      </w:r>
      <w:r>
        <w:t xml:space="preserve"> </w:t>
      </w:r>
    </w:p>
    <w:p w14:paraId="506612CE" w14:textId="248A2D9C" w:rsidR="008B3912" w:rsidRDefault="00236D23" w:rsidP="00A32C42">
      <w:pPr>
        <w:spacing w:line="240" w:lineRule="auto"/>
        <w:jc w:val="both"/>
        <w:rPr>
          <w:b/>
          <w:i w:val="0"/>
          <w:u w:val="single"/>
        </w:rPr>
      </w:pPr>
      <w:bookmarkStart w:id="3" w:name="_Hlk177108602"/>
      <w:r w:rsidRPr="00043DCB">
        <w:rPr>
          <w:b/>
          <w:i w:val="0"/>
          <w:noProof/>
          <w:u w:val="single"/>
        </w:rPr>
        <w:t>1</w:t>
      </w:r>
      <w:r w:rsidRPr="00043DCB">
        <w:rPr>
          <w:b/>
          <w:i w:val="0"/>
          <w:u w:val="single"/>
        </w:rPr>
        <w:t xml:space="preserve">. </w:t>
      </w:r>
      <w:r w:rsidRPr="00043DCB">
        <w:rPr>
          <w:b/>
          <w:i w:val="0"/>
          <w:noProof/>
          <w:u w:val="single"/>
        </w:rPr>
        <w:t>Informatīvais jautājums. Par telpu nomas maksas atbrīvošanu mūzikas izglītības pasākumam "Ģitāristu sesija"</w:t>
      </w:r>
    </w:p>
    <w:p w14:paraId="5C9E4029" w14:textId="77777777" w:rsidR="00A32C42" w:rsidRDefault="00236D23" w:rsidP="00A32C42">
      <w:pPr>
        <w:spacing w:line="240" w:lineRule="auto"/>
        <w:jc w:val="both"/>
        <w:rPr>
          <w:i w:val="0"/>
        </w:rPr>
      </w:pPr>
      <w:r w:rsidRPr="00224330">
        <w:t xml:space="preserve">ZIŅO: </w:t>
      </w:r>
      <w:r w:rsidRPr="00A67716">
        <w:rPr>
          <w:noProof/>
        </w:rPr>
        <w:t>Zigfrīds Gora</w:t>
      </w:r>
      <w:r>
        <w:t xml:space="preserve"> </w:t>
      </w:r>
      <w:bookmarkEnd w:id="3"/>
    </w:p>
    <w:p w14:paraId="617050E3" w14:textId="3E1044BA" w:rsidR="008B3912" w:rsidRPr="00A32C42" w:rsidRDefault="00236D23" w:rsidP="00A32C42">
      <w:pPr>
        <w:spacing w:line="240" w:lineRule="auto"/>
        <w:jc w:val="both"/>
        <w:rPr>
          <w:i w:val="0"/>
        </w:rPr>
      </w:pPr>
      <w:r w:rsidRPr="00043DCB">
        <w:rPr>
          <w:b/>
          <w:i w:val="0"/>
          <w:noProof/>
          <w:u w:val="single"/>
        </w:rPr>
        <w:t>2</w:t>
      </w:r>
      <w:r w:rsidRPr="00043DCB">
        <w:rPr>
          <w:b/>
          <w:i w:val="0"/>
          <w:u w:val="single"/>
        </w:rPr>
        <w:t xml:space="preserve">. </w:t>
      </w:r>
      <w:r w:rsidRPr="00043DCB">
        <w:rPr>
          <w:b/>
          <w:i w:val="0"/>
          <w:noProof/>
          <w:u w:val="single"/>
        </w:rPr>
        <w:t>Informatīvais jautājums. Par atbrīvošanu no telpu īres maksas tautas namā Kalnagravas</w:t>
      </w:r>
    </w:p>
    <w:p w14:paraId="2CDC0755" w14:textId="77777777" w:rsidR="008B3912" w:rsidRDefault="00236D23" w:rsidP="00A32C42">
      <w:pPr>
        <w:spacing w:line="240" w:lineRule="auto"/>
        <w:jc w:val="both"/>
        <w:rPr>
          <w:i w:val="0"/>
        </w:rPr>
      </w:pPr>
      <w:r w:rsidRPr="00224330">
        <w:t xml:space="preserve">ZIŅO: </w:t>
      </w:r>
      <w:r w:rsidRPr="00A67716">
        <w:rPr>
          <w:noProof/>
        </w:rPr>
        <w:t>Ilze Vogina</w:t>
      </w:r>
      <w:r>
        <w:t xml:space="preserve"> </w:t>
      </w:r>
    </w:p>
    <w:p w14:paraId="10120CD1" w14:textId="112979A0" w:rsidR="008B3912" w:rsidRDefault="00236D23" w:rsidP="00A32C42">
      <w:pPr>
        <w:spacing w:line="240" w:lineRule="auto"/>
        <w:jc w:val="both"/>
        <w:rPr>
          <w:b/>
          <w:i w:val="0"/>
          <w:u w:val="single"/>
        </w:rPr>
      </w:pPr>
      <w:r w:rsidRPr="00043DCB">
        <w:rPr>
          <w:b/>
          <w:i w:val="0"/>
          <w:noProof/>
          <w:u w:val="single"/>
        </w:rPr>
        <w:t>3</w:t>
      </w:r>
      <w:r w:rsidRPr="00043DCB">
        <w:rPr>
          <w:b/>
          <w:i w:val="0"/>
          <w:u w:val="single"/>
        </w:rPr>
        <w:t xml:space="preserve">. </w:t>
      </w:r>
      <w:r w:rsidRPr="00043DCB">
        <w:rPr>
          <w:b/>
          <w:i w:val="0"/>
          <w:noProof/>
          <w:u w:val="single"/>
        </w:rPr>
        <w:t>Par Zanes Grīnvaldes iecelšanu Madonas Novadpētniecības un mākslas muzeja direktora amatā</w:t>
      </w:r>
    </w:p>
    <w:p w14:paraId="1F82659A" w14:textId="77777777" w:rsidR="008B3912" w:rsidRDefault="00236D23" w:rsidP="00A32C42">
      <w:pPr>
        <w:spacing w:line="240" w:lineRule="auto"/>
        <w:jc w:val="both"/>
        <w:rPr>
          <w:i w:val="0"/>
        </w:rPr>
      </w:pPr>
      <w:r w:rsidRPr="00224330">
        <w:t xml:space="preserve">ZIŅO: </w:t>
      </w:r>
      <w:r w:rsidRPr="00A67716">
        <w:rPr>
          <w:noProof/>
        </w:rPr>
        <w:t>Uģis Fjodorovs</w:t>
      </w:r>
      <w:r>
        <w:t xml:space="preserve"> </w:t>
      </w:r>
    </w:p>
    <w:p w14:paraId="688076D8" w14:textId="7F2BB1BC" w:rsidR="008B3912" w:rsidRDefault="00236D23" w:rsidP="00A32C42">
      <w:pPr>
        <w:spacing w:line="240" w:lineRule="auto"/>
        <w:jc w:val="both"/>
        <w:rPr>
          <w:b/>
          <w:i w:val="0"/>
          <w:u w:val="single"/>
        </w:rPr>
      </w:pPr>
      <w:bookmarkStart w:id="4" w:name="_Hlk177638919"/>
      <w:r w:rsidRPr="00043DCB">
        <w:rPr>
          <w:b/>
          <w:i w:val="0"/>
          <w:noProof/>
          <w:u w:val="single"/>
        </w:rPr>
        <w:t>4</w:t>
      </w:r>
      <w:r w:rsidRPr="00043DCB">
        <w:rPr>
          <w:b/>
          <w:i w:val="0"/>
          <w:u w:val="single"/>
        </w:rPr>
        <w:t xml:space="preserve">. </w:t>
      </w:r>
      <w:r w:rsidRPr="00043DCB">
        <w:rPr>
          <w:b/>
          <w:i w:val="0"/>
          <w:noProof/>
          <w:u w:val="single"/>
        </w:rPr>
        <w:t>Par ieroču ANSCHUTZ iegādi</w:t>
      </w:r>
    </w:p>
    <w:p w14:paraId="235C3BA0" w14:textId="77777777" w:rsidR="008B3912" w:rsidRDefault="00236D23" w:rsidP="00A32C42">
      <w:pPr>
        <w:spacing w:line="240" w:lineRule="auto"/>
        <w:jc w:val="both"/>
        <w:rPr>
          <w:i w:val="0"/>
        </w:rPr>
      </w:pPr>
      <w:r w:rsidRPr="00224330">
        <w:t xml:space="preserve">ZIŅO: </w:t>
      </w:r>
      <w:r w:rsidRPr="00A67716">
        <w:rPr>
          <w:noProof/>
        </w:rPr>
        <w:t>Māris Gailums, Jānis Irbe</w:t>
      </w:r>
      <w:r>
        <w:t xml:space="preserve"> </w:t>
      </w:r>
    </w:p>
    <w:p w14:paraId="246825F8" w14:textId="4A4E657E" w:rsidR="008B3912" w:rsidRDefault="00236D23" w:rsidP="00A32C42">
      <w:pPr>
        <w:spacing w:line="240" w:lineRule="auto"/>
        <w:jc w:val="both"/>
        <w:rPr>
          <w:b/>
          <w:i w:val="0"/>
          <w:u w:val="single"/>
        </w:rPr>
      </w:pPr>
      <w:bookmarkStart w:id="5" w:name="_Hlk177644250"/>
      <w:bookmarkEnd w:id="4"/>
      <w:r w:rsidRPr="00043DCB">
        <w:rPr>
          <w:b/>
          <w:i w:val="0"/>
          <w:noProof/>
          <w:u w:val="single"/>
        </w:rPr>
        <w:t>5</w:t>
      </w:r>
      <w:r w:rsidRPr="00043DCB">
        <w:rPr>
          <w:b/>
          <w:i w:val="0"/>
          <w:u w:val="single"/>
        </w:rPr>
        <w:t xml:space="preserve">. </w:t>
      </w:r>
      <w:r w:rsidRPr="00043DCB">
        <w:rPr>
          <w:b/>
          <w:i w:val="0"/>
          <w:noProof/>
          <w:u w:val="single"/>
        </w:rPr>
        <w:t>Par padomju režīmu slavinoša pieminekļa demontāžu</w:t>
      </w:r>
    </w:p>
    <w:p w14:paraId="4A856173" w14:textId="77777777" w:rsidR="008B3912" w:rsidRDefault="00236D23" w:rsidP="00A32C42">
      <w:pPr>
        <w:spacing w:line="240" w:lineRule="auto"/>
        <w:jc w:val="both"/>
        <w:rPr>
          <w:i w:val="0"/>
        </w:rPr>
      </w:pPr>
      <w:r w:rsidRPr="00224330">
        <w:t xml:space="preserve">ZIŅO: </w:t>
      </w:r>
      <w:r w:rsidRPr="00A67716">
        <w:rPr>
          <w:noProof/>
        </w:rPr>
        <w:t>Zigfrīds Gora</w:t>
      </w:r>
      <w:r>
        <w:t xml:space="preserve"> </w:t>
      </w:r>
    </w:p>
    <w:p w14:paraId="79F8681E" w14:textId="3C9877B4" w:rsidR="008B3912" w:rsidRDefault="00236D23" w:rsidP="00A32C42">
      <w:pPr>
        <w:spacing w:line="240" w:lineRule="auto"/>
        <w:jc w:val="both"/>
        <w:rPr>
          <w:b/>
          <w:i w:val="0"/>
          <w:u w:val="single"/>
        </w:rPr>
      </w:pPr>
      <w:bookmarkStart w:id="6" w:name="_Hlk177645556"/>
      <w:bookmarkEnd w:id="5"/>
      <w:r w:rsidRPr="00043DCB">
        <w:rPr>
          <w:b/>
          <w:i w:val="0"/>
          <w:noProof/>
          <w:u w:val="single"/>
        </w:rPr>
        <w:t>6</w:t>
      </w:r>
      <w:r w:rsidRPr="00043DCB">
        <w:rPr>
          <w:b/>
          <w:i w:val="0"/>
          <w:u w:val="single"/>
        </w:rPr>
        <w:t xml:space="preserve">. </w:t>
      </w:r>
      <w:r w:rsidRPr="00043DCB">
        <w:rPr>
          <w:b/>
          <w:i w:val="0"/>
          <w:noProof/>
          <w:u w:val="single"/>
        </w:rPr>
        <w:t>Par grozījumiem Madonas novada pašvaldības domes 29.06.2022. lēmumā Nr.  427 “Par Madonas novada pašvaldības iestādēs nodarbināto darba izpildes novērtēšanas noteikumu apstiprināšanu”</w:t>
      </w:r>
    </w:p>
    <w:p w14:paraId="49BF43F4" w14:textId="77777777" w:rsidR="008B3912" w:rsidRDefault="00236D23" w:rsidP="00A32C42">
      <w:pPr>
        <w:spacing w:line="240" w:lineRule="auto"/>
        <w:jc w:val="both"/>
        <w:rPr>
          <w:i w:val="0"/>
        </w:rPr>
      </w:pPr>
      <w:r w:rsidRPr="00224330">
        <w:t xml:space="preserve">ZIŅO: </w:t>
      </w:r>
      <w:r w:rsidRPr="00A67716">
        <w:rPr>
          <w:noProof/>
        </w:rPr>
        <w:t>Ilze Vogina</w:t>
      </w:r>
      <w:r>
        <w:t xml:space="preserve"> </w:t>
      </w:r>
    </w:p>
    <w:p w14:paraId="499EC7A0" w14:textId="40350191" w:rsidR="008B3912" w:rsidRDefault="00236D23" w:rsidP="00A32C42">
      <w:pPr>
        <w:spacing w:line="240" w:lineRule="auto"/>
        <w:jc w:val="both"/>
        <w:rPr>
          <w:b/>
          <w:i w:val="0"/>
          <w:u w:val="single"/>
        </w:rPr>
      </w:pPr>
      <w:bookmarkStart w:id="7" w:name="_Hlk177646600"/>
      <w:bookmarkEnd w:id="6"/>
      <w:r w:rsidRPr="00043DCB">
        <w:rPr>
          <w:b/>
          <w:i w:val="0"/>
          <w:noProof/>
          <w:u w:val="single"/>
        </w:rPr>
        <w:t>7</w:t>
      </w:r>
      <w:r w:rsidRPr="00043DCB">
        <w:rPr>
          <w:b/>
          <w:i w:val="0"/>
          <w:u w:val="single"/>
        </w:rPr>
        <w:t xml:space="preserve">. </w:t>
      </w:r>
      <w:r w:rsidRPr="00043DCB">
        <w:rPr>
          <w:b/>
          <w:i w:val="0"/>
          <w:noProof/>
          <w:u w:val="single"/>
        </w:rPr>
        <w:t>Par līdzekļu piešķiršanu vainagcepuru un tautisko zeķu izgatavošanai</w:t>
      </w:r>
    </w:p>
    <w:p w14:paraId="6B5D12C0" w14:textId="20198BF6" w:rsidR="008B3912" w:rsidRDefault="00236D23" w:rsidP="00A32C42">
      <w:pPr>
        <w:spacing w:line="240" w:lineRule="auto"/>
      </w:pPr>
      <w:r w:rsidRPr="00224330">
        <w:t xml:space="preserve">ZIŅO: </w:t>
      </w:r>
      <w:r w:rsidRPr="00A67716">
        <w:rPr>
          <w:noProof/>
        </w:rPr>
        <w:t>Ilze Vogina</w:t>
      </w:r>
      <w:r>
        <w:t xml:space="preserve"> </w:t>
      </w:r>
    </w:p>
    <w:bookmarkEnd w:id="7"/>
    <w:p w14:paraId="0F1B1936" w14:textId="3F30DBB4" w:rsidR="00B9685E" w:rsidRDefault="00B9685E" w:rsidP="00A32C42">
      <w:pPr>
        <w:spacing w:line="240" w:lineRule="auto"/>
      </w:pPr>
    </w:p>
    <w:p w14:paraId="506967D9" w14:textId="77777777" w:rsidR="001A3C73" w:rsidRDefault="001A3C73" w:rsidP="00A32C42">
      <w:pPr>
        <w:spacing w:line="240" w:lineRule="auto"/>
      </w:pPr>
    </w:p>
    <w:p w14:paraId="12DFBEF9" w14:textId="77777777" w:rsidR="00B9685E" w:rsidRPr="00B9685E" w:rsidRDefault="00B9685E" w:rsidP="00A32C42">
      <w:pPr>
        <w:spacing w:line="240" w:lineRule="auto"/>
        <w:rPr>
          <w:rFonts w:eastAsia="Calibri" w:cs="Times New Roman"/>
          <w:b/>
          <w:szCs w:val="24"/>
          <w:u w:val="single"/>
        </w:rPr>
      </w:pPr>
      <w:r w:rsidRPr="00B9685E">
        <w:rPr>
          <w:rFonts w:eastAsia="Calibri" w:cs="Times New Roman"/>
          <w:b/>
          <w:i w:val="0"/>
          <w:noProof/>
          <w:szCs w:val="24"/>
          <w:u w:val="single"/>
        </w:rPr>
        <w:t>0</w:t>
      </w:r>
      <w:r w:rsidRPr="00B9685E">
        <w:rPr>
          <w:rFonts w:eastAsia="Calibri" w:cs="Times New Roman"/>
          <w:b/>
          <w:i w:val="0"/>
          <w:szCs w:val="24"/>
          <w:u w:val="single"/>
        </w:rPr>
        <w:t xml:space="preserve">. </w:t>
      </w:r>
      <w:r w:rsidRPr="00B9685E">
        <w:rPr>
          <w:rFonts w:eastAsia="Calibri" w:cs="Times New Roman"/>
          <w:b/>
          <w:i w:val="0"/>
          <w:noProof/>
          <w:szCs w:val="24"/>
          <w:u w:val="single"/>
        </w:rPr>
        <w:t>Par darba kārtību</w:t>
      </w:r>
    </w:p>
    <w:p w14:paraId="2CAE1C5E" w14:textId="77777777" w:rsidR="00B9685E" w:rsidRPr="00B9685E" w:rsidRDefault="00B9685E" w:rsidP="00A32C42">
      <w:pPr>
        <w:spacing w:line="240" w:lineRule="auto"/>
        <w:rPr>
          <w:rFonts w:eastAsia="Calibri" w:cs="Times New Roman"/>
          <w:szCs w:val="24"/>
        </w:rPr>
      </w:pPr>
      <w:r w:rsidRPr="00B9685E">
        <w:rPr>
          <w:rFonts w:eastAsia="Calibri" w:cs="Times New Roman"/>
          <w:szCs w:val="24"/>
        </w:rPr>
        <w:t xml:space="preserve">ZIŅO: </w:t>
      </w:r>
      <w:r w:rsidRPr="00B9685E">
        <w:rPr>
          <w:rFonts w:eastAsia="Calibri" w:cs="Times New Roman"/>
          <w:noProof/>
          <w:szCs w:val="24"/>
        </w:rPr>
        <w:t>Artūrs Grandāns</w:t>
      </w:r>
    </w:p>
    <w:p w14:paraId="2E8307AF" w14:textId="77777777" w:rsidR="00B9685E" w:rsidRPr="00B9685E" w:rsidRDefault="00B9685E" w:rsidP="00A32C42">
      <w:pPr>
        <w:spacing w:line="240" w:lineRule="auto"/>
        <w:rPr>
          <w:rFonts w:eastAsia="Calibri" w:cs="Times New Roman"/>
          <w:szCs w:val="24"/>
        </w:rPr>
      </w:pPr>
    </w:p>
    <w:p w14:paraId="73CA8DA0" w14:textId="77777777" w:rsidR="00B9685E" w:rsidRPr="00B9685E" w:rsidRDefault="00B9685E" w:rsidP="00A32C42">
      <w:pPr>
        <w:spacing w:line="240" w:lineRule="auto"/>
        <w:rPr>
          <w:rFonts w:eastAsia="Calibri" w:cs="Times New Roman"/>
          <w:i w:val="0"/>
          <w:szCs w:val="24"/>
        </w:rPr>
      </w:pPr>
      <w:bookmarkStart w:id="8" w:name="_Hlk172296809"/>
      <w:r w:rsidRPr="00B9685E">
        <w:rPr>
          <w:rFonts w:eastAsia="Calibri" w:cs="Times New Roman"/>
          <w:i w:val="0"/>
          <w:szCs w:val="24"/>
        </w:rPr>
        <w:t>Sēdes vadītājs aicina balsot par sēdes darba kārtību.</w:t>
      </w:r>
    </w:p>
    <w:p w14:paraId="3CA83726" w14:textId="54C43D29" w:rsidR="00B9685E" w:rsidRPr="00B9685E" w:rsidRDefault="00B9685E" w:rsidP="00A32C42">
      <w:pPr>
        <w:spacing w:line="240" w:lineRule="auto"/>
        <w:jc w:val="both"/>
        <w:rPr>
          <w:rFonts w:eastAsia="Calibri" w:cs="Times New Roman"/>
          <w:i w:val="0"/>
          <w:szCs w:val="24"/>
        </w:rPr>
      </w:pPr>
      <w:bookmarkStart w:id="9" w:name="_Hlk177637396"/>
      <w:r w:rsidRPr="00B9685E">
        <w:rPr>
          <w:rFonts w:eastAsia="Calibri" w:cs="Times New Roman"/>
          <w:b/>
          <w:i w:val="0"/>
          <w:szCs w:val="24"/>
        </w:rPr>
        <w:t xml:space="preserve">Atklāti balsojot: ar  </w:t>
      </w:r>
      <w:r w:rsidRPr="00E76819">
        <w:rPr>
          <w:rFonts w:eastAsia="Calibri" w:cs="Times New Roman"/>
          <w:b/>
          <w:i w:val="0"/>
          <w:szCs w:val="24"/>
        </w:rPr>
        <w:t>8</w:t>
      </w:r>
      <w:r w:rsidRPr="00B9685E">
        <w:rPr>
          <w:rFonts w:eastAsia="Calibri" w:cs="Times New Roman"/>
          <w:b/>
          <w:i w:val="0"/>
          <w:szCs w:val="24"/>
        </w:rPr>
        <w:t xml:space="preserve"> balsīm “Par” (</w:t>
      </w:r>
      <w:r w:rsidRPr="00B9685E">
        <w:rPr>
          <w:rFonts w:eastAsia="Calibri" w:cs="Times New Roman"/>
          <w:b/>
          <w:i w:val="0"/>
          <w:noProof/>
          <w:szCs w:val="24"/>
        </w:rPr>
        <w:t>Artūrs Grandāns, Andris Dombrovskis, Iveta Peilāne, Sandra Maksimova, Valda Kļaviņa, Gunārs Ikaunieks, Arvīds Greidiņš, Guntis Klikučs</w:t>
      </w:r>
      <w:r w:rsidRPr="00B9685E">
        <w:rPr>
          <w:rFonts w:eastAsia="Calibri" w:cs="Times New Roman"/>
          <w:b/>
          <w:i w:val="0"/>
          <w:szCs w:val="24"/>
        </w:rPr>
        <w:t xml:space="preserve">), </w:t>
      </w:r>
      <w:bookmarkEnd w:id="9"/>
      <w:r w:rsidRPr="00B9685E">
        <w:rPr>
          <w:rFonts w:eastAsia="Calibri" w:cs="Times New Roman"/>
          <w:b/>
          <w:i w:val="0"/>
          <w:szCs w:val="24"/>
        </w:rPr>
        <w:t>“Pret”- nav, “Atturas” – nav, “Nepiedalās” – nav,</w:t>
      </w:r>
      <w:r w:rsidRPr="00B9685E">
        <w:rPr>
          <w:rFonts w:eastAsia="Calibri" w:cs="Times New Roman"/>
          <w:i w:val="0"/>
          <w:szCs w:val="24"/>
        </w:rPr>
        <w:t xml:space="preserve">  Madonas novada pašvaldības Kultūras un sporta jautājumu komiteja </w:t>
      </w:r>
      <w:r w:rsidRPr="00B9685E">
        <w:rPr>
          <w:rFonts w:eastAsia="Calibri" w:cs="Times New Roman"/>
          <w:b/>
          <w:i w:val="0"/>
          <w:szCs w:val="24"/>
        </w:rPr>
        <w:t>NOLEMJ:</w:t>
      </w:r>
      <w:r w:rsidRPr="00B9685E">
        <w:rPr>
          <w:rFonts w:eastAsia="Calibri" w:cs="Times New Roman"/>
          <w:i w:val="0"/>
          <w:szCs w:val="24"/>
        </w:rPr>
        <w:t xml:space="preserve"> </w:t>
      </w:r>
      <w:bookmarkEnd w:id="8"/>
    </w:p>
    <w:p w14:paraId="0F5029CE" w14:textId="4898CEB8" w:rsidR="00B9685E" w:rsidRPr="007A02DC" w:rsidRDefault="00B9685E" w:rsidP="00A32C42">
      <w:pPr>
        <w:spacing w:line="240" w:lineRule="auto"/>
        <w:jc w:val="both"/>
        <w:rPr>
          <w:rFonts w:eastAsia="Calibri" w:cs="Times New Roman"/>
          <w:bCs/>
          <w:i w:val="0"/>
          <w:szCs w:val="24"/>
        </w:rPr>
      </w:pPr>
      <w:r w:rsidRPr="00B9685E">
        <w:rPr>
          <w:rFonts w:eastAsia="Calibri" w:cs="Times New Roman"/>
          <w:bCs/>
          <w:i w:val="0"/>
          <w:szCs w:val="24"/>
        </w:rPr>
        <w:t>Apstiprināt 2024. gada 1</w:t>
      </w:r>
      <w:r w:rsidR="00236D23">
        <w:rPr>
          <w:rFonts w:eastAsia="Calibri" w:cs="Times New Roman"/>
          <w:bCs/>
          <w:i w:val="0"/>
          <w:szCs w:val="24"/>
        </w:rPr>
        <w:t>2</w:t>
      </w:r>
      <w:r w:rsidRPr="00B9685E">
        <w:rPr>
          <w:rFonts w:eastAsia="Calibri" w:cs="Times New Roman"/>
          <w:bCs/>
          <w:i w:val="0"/>
          <w:szCs w:val="24"/>
        </w:rPr>
        <w:t xml:space="preserve">. </w:t>
      </w:r>
      <w:r w:rsidR="00236D23">
        <w:rPr>
          <w:rFonts w:eastAsia="Calibri" w:cs="Times New Roman"/>
          <w:bCs/>
          <w:i w:val="0"/>
          <w:szCs w:val="24"/>
        </w:rPr>
        <w:t>septembra</w:t>
      </w:r>
      <w:r w:rsidRPr="00B9685E">
        <w:rPr>
          <w:rFonts w:eastAsia="Calibri" w:cs="Times New Roman"/>
          <w:bCs/>
          <w:i w:val="0"/>
          <w:szCs w:val="24"/>
        </w:rPr>
        <w:t xml:space="preserve"> Madonas novada pašvaldības domes Kultūras un sporta jautājumu komitejas sēdes darba kārtību. </w:t>
      </w:r>
    </w:p>
    <w:p w14:paraId="798A2ACA" w14:textId="44986DF6" w:rsidR="00236D23" w:rsidRDefault="00236D23" w:rsidP="00A32C42">
      <w:pPr>
        <w:spacing w:line="240" w:lineRule="auto"/>
        <w:rPr>
          <w:i w:val="0"/>
        </w:rPr>
      </w:pPr>
    </w:p>
    <w:p w14:paraId="6A98BECA" w14:textId="0EFAB75F" w:rsidR="00A32C42" w:rsidRDefault="00236D23" w:rsidP="00A32C42">
      <w:pPr>
        <w:spacing w:line="240" w:lineRule="auto"/>
        <w:jc w:val="both"/>
        <w:rPr>
          <w:b/>
          <w:i w:val="0"/>
          <w:noProof/>
          <w:u w:val="single"/>
        </w:rPr>
      </w:pPr>
      <w:r w:rsidRPr="00043DCB">
        <w:rPr>
          <w:b/>
          <w:i w:val="0"/>
          <w:noProof/>
          <w:u w:val="single"/>
        </w:rPr>
        <w:t>1</w:t>
      </w:r>
      <w:r w:rsidRPr="00043DCB">
        <w:rPr>
          <w:b/>
          <w:i w:val="0"/>
          <w:u w:val="single"/>
        </w:rPr>
        <w:t xml:space="preserve">. </w:t>
      </w:r>
      <w:r w:rsidRPr="00043DCB">
        <w:rPr>
          <w:b/>
          <w:i w:val="0"/>
          <w:noProof/>
          <w:u w:val="single"/>
        </w:rPr>
        <w:t>Informatīvais jautājums</w:t>
      </w:r>
      <w:r w:rsidR="00A32C42">
        <w:rPr>
          <w:b/>
          <w:i w:val="0"/>
          <w:noProof/>
          <w:u w:val="single"/>
        </w:rPr>
        <w:t>:</w:t>
      </w:r>
    </w:p>
    <w:p w14:paraId="3517B22E" w14:textId="5DE30DE4" w:rsidR="00236D23" w:rsidRDefault="00236D23" w:rsidP="00A32C42">
      <w:pPr>
        <w:spacing w:line="240" w:lineRule="auto"/>
        <w:jc w:val="both"/>
        <w:rPr>
          <w:b/>
          <w:i w:val="0"/>
          <w:u w:val="single"/>
        </w:rPr>
      </w:pPr>
      <w:r w:rsidRPr="00043DCB">
        <w:rPr>
          <w:b/>
          <w:i w:val="0"/>
          <w:noProof/>
          <w:u w:val="single"/>
        </w:rPr>
        <w:t>Par telpu nomas maksas atbrīvošanu mūzikas izglītības pasākumam "Ģitāristu sesija"</w:t>
      </w:r>
    </w:p>
    <w:p w14:paraId="6237E2AF" w14:textId="40C9076B" w:rsidR="00236D23" w:rsidRPr="00236D23" w:rsidRDefault="00236D23" w:rsidP="00A32C42">
      <w:pPr>
        <w:spacing w:line="240" w:lineRule="auto"/>
      </w:pPr>
      <w:r w:rsidRPr="00224330">
        <w:t xml:space="preserve">ZIŅO: </w:t>
      </w:r>
      <w:r w:rsidRPr="00A67716">
        <w:rPr>
          <w:noProof/>
        </w:rPr>
        <w:t>Zigfrīds Gora</w:t>
      </w:r>
    </w:p>
    <w:p w14:paraId="15003163" w14:textId="56621809" w:rsidR="00236D23" w:rsidRDefault="00236D23" w:rsidP="00A32C42">
      <w:pPr>
        <w:spacing w:line="240" w:lineRule="auto"/>
        <w:jc w:val="both"/>
        <w:rPr>
          <w:rFonts w:eastAsia="Calibri" w:cs="Times New Roman"/>
          <w:noProof/>
          <w:szCs w:val="24"/>
        </w:rPr>
      </w:pPr>
      <w:r w:rsidRPr="00236D23">
        <w:rPr>
          <w:rFonts w:eastAsia="Calibri" w:cs="Times New Roman"/>
          <w:noProof/>
          <w:szCs w:val="24"/>
        </w:rPr>
        <w:t xml:space="preserve">DEBATĒS PIEDALĀS: Artūrs Grandāns, Andris Dombrovskis, Ilze Vogina, </w:t>
      </w:r>
      <w:r>
        <w:rPr>
          <w:rFonts w:eastAsia="Calibri" w:cs="Times New Roman"/>
          <w:noProof/>
          <w:szCs w:val="24"/>
        </w:rPr>
        <w:t>Zigfrīds Gora</w:t>
      </w:r>
    </w:p>
    <w:p w14:paraId="0C40FAEC" w14:textId="33E6E78F" w:rsidR="00332D09" w:rsidRDefault="00332D09" w:rsidP="00A32C42">
      <w:pPr>
        <w:spacing w:line="240" w:lineRule="auto"/>
        <w:jc w:val="both"/>
        <w:rPr>
          <w:rFonts w:eastAsia="Calibri" w:cs="Times New Roman"/>
          <w:noProof/>
          <w:szCs w:val="24"/>
        </w:rPr>
      </w:pPr>
    </w:p>
    <w:p w14:paraId="260A5614" w14:textId="484C6825" w:rsidR="00236D23" w:rsidRPr="001626A4" w:rsidRDefault="00E76819" w:rsidP="00A32C42">
      <w:pPr>
        <w:spacing w:line="240" w:lineRule="auto"/>
        <w:jc w:val="both"/>
        <w:rPr>
          <w:rFonts w:eastAsia="Calibri" w:cs="Times New Roman"/>
          <w:i w:val="0"/>
          <w:iCs/>
          <w:noProof/>
          <w:szCs w:val="24"/>
        </w:rPr>
      </w:pPr>
      <w:r>
        <w:rPr>
          <w:rFonts w:eastAsia="Calibri" w:cs="Times New Roman"/>
          <w:i w:val="0"/>
          <w:iCs/>
          <w:noProof/>
          <w:szCs w:val="24"/>
        </w:rPr>
        <w:t xml:space="preserve">Z. Gora </w:t>
      </w:r>
      <w:r w:rsidR="00D31DE3">
        <w:rPr>
          <w:rFonts w:eastAsia="Calibri" w:cs="Times New Roman"/>
          <w:i w:val="0"/>
          <w:iCs/>
          <w:noProof/>
          <w:szCs w:val="24"/>
        </w:rPr>
        <w:t xml:space="preserve">informē sēdes dalībniekus par pasākuma nozīmi, pasakās I. Pulkstenim. A. Grandāns pauž atbalstu, A. Dombrovskis interesējas par budžeta iespējām, I. Vogina apstiprina, </w:t>
      </w:r>
      <w:r w:rsidR="001626A4">
        <w:rPr>
          <w:rFonts w:eastAsia="Calibri" w:cs="Times New Roman"/>
          <w:i w:val="0"/>
          <w:iCs/>
          <w:noProof/>
          <w:szCs w:val="24"/>
        </w:rPr>
        <w:t>ka finansējums minētajam pasākumam tika pieprasīts un budžetā tas ir ieplānots.</w:t>
      </w:r>
    </w:p>
    <w:p w14:paraId="54672C42" w14:textId="77777777" w:rsidR="00A32C42" w:rsidRDefault="00A32C42" w:rsidP="00A32C42">
      <w:pPr>
        <w:spacing w:line="240" w:lineRule="auto"/>
        <w:rPr>
          <w:b/>
          <w:i w:val="0"/>
          <w:noProof/>
          <w:u w:val="single"/>
        </w:rPr>
      </w:pPr>
    </w:p>
    <w:p w14:paraId="176F7EF5" w14:textId="77777777" w:rsidR="00A32C42" w:rsidRDefault="00211EA6" w:rsidP="00A32C42">
      <w:pPr>
        <w:spacing w:line="240" w:lineRule="auto"/>
        <w:rPr>
          <w:b/>
          <w:i w:val="0"/>
          <w:noProof/>
          <w:u w:val="single"/>
        </w:rPr>
      </w:pPr>
      <w:r w:rsidRPr="00043DCB">
        <w:rPr>
          <w:b/>
          <w:i w:val="0"/>
          <w:noProof/>
          <w:u w:val="single"/>
        </w:rPr>
        <w:t>2</w:t>
      </w:r>
      <w:r w:rsidRPr="00043DCB">
        <w:rPr>
          <w:b/>
          <w:i w:val="0"/>
          <w:u w:val="single"/>
        </w:rPr>
        <w:t xml:space="preserve">. </w:t>
      </w:r>
      <w:r w:rsidRPr="00043DCB">
        <w:rPr>
          <w:b/>
          <w:i w:val="0"/>
          <w:noProof/>
          <w:u w:val="single"/>
        </w:rPr>
        <w:t>Informatīvais jautājums</w:t>
      </w:r>
      <w:r w:rsidR="00A32C42">
        <w:rPr>
          <w:b/>
          <w:i w:val="0"/>
          <w:noProof/>
          <w:u w:val="single"/>
        </w:rPr>
        <w:t>:</w:t>
      </w:r>
    </w:p>
    <w:p w14:paraId="0DE27EA0" w14:textId="4062554F" w:rsidR="00211EA6" w:rsidRDefault="00211EA6" w:rsidP="00A32C42">
      <w:pPr>
        <w:spacing w:line="240" w:lineRule="auto"/>
        <w:rPr>
          <w:b/>
          <w:i w:val="0"/>
          <w:noProof/>
          <w:u w:val="single"/>
        </w:rPr>
      </w:pPr>
      <w:r w:rsidRPr="00043DCB">
        <w:rPr>
          <w:b/>
          <w:i w:val="0"/>
          <w:noProof/>
          <w:u w:val="single"/>
        </w:rPr>
        <w:t>Par atbrīvošanu no telpu īres maksas tautas namā Kalnagravas</w:t>
      </w:r>
    </w:p>
    <w:p w14:paraId="452078B2" w14:textId="7E1F3233" w:rsidR="00211EA6" w:rsidRDefault="00211EA6" w:rsidP="00A32C42">
      <w:pPr>
        <w:spacing w:line="240" w:lineRule="auto"/>
      </w:pPr>
      <w:r w:rsidRPr="00224330">
        <w:t xml:space="preserve">ZIŅO: </w:t>
      </w:r>
      <w:r w:rsidRPr="00A67716">
        <w:rPr>
          <w:noProof/>
        </w:rPr>
        <w:t>Ilze Vogina</w:t>
      </w:r>
      <w:r w:rsidR="00805B6E">
        <w:rPr>
          <w:noProof/>
        </w:rPr>
        <w:t>.</w:t>
      </w:r>
      <w:r>
        <w:t xml:space="preserve"> </w:t>
      </w:r>
    </w:p>
    <w:p w14:paraId="41495781" w14:textId="6C8F0345" w:rsidR="007E586E" w:rsidRPr="007E586E" w:rsidRDefault="007E586E" w:rsidP="00A32C42">
      <w:pPr>
        <w:spacing w:line="240" w:lineRule="auto"/>
        <w:jc w:val="both"/>
        <w:rPr>
          <w:rFonts w:eastAsia="Calibri" w:cs="Times New Roman"/>
          <w:noProof/>
          <w:szCs w:val="24"/>
        </w:rPr>
      </w:pPr>
      <w:bookmarkStart w:id="10" w:name="_Hlk177637229"/>
      <w:r w:rsidRPr="00236D23">
        <w:rPr>
          <w:rFonts w:eastAsia="Calibri" w:cs="Times New Roman"/>
          <w:noProof/>
          <w:szCs w:val="24"/>
        </w:rPr>
        <w:t xml:space="preserve">DEBATĒS PIEDALĀS: Artūrs Grandāns, Andris Dombrovskis, </w:t>
      </w:r>
      <w:r>
        <w:rPr>
          <w:rFonts w:eastAsia="Calibri" w:cs="Times New Roman"/>
          <w:noProof/>
          <w:szCs w:val="24"/>
        </w:rPr>
        <w:t xml:space="preserve">Sandra Maksimova, Valda Kļaviņa, </w:t>
      </w:r>
      <w:r w:rsidRPr="00236D23">
        <w:rPr>
          <w:rFonts w:eastAsia="Calibri" w:cs="Times New Roman"/>
          <w:noProof/>
          <w:szCs w:val="24"/>
        </w:rPr>
        <w:t>Ilze Vogina</w:t>
      </w:r>
      <w:r>
        <w:rPr>
          <w:rFonts w:eastAsia="Calibri" w:cs="Times New Roman"/>
          <w:noProof/>
          <w:szCs w:val="24"/>
        </w:rPr>
        <w:t>.</w:t>
      </w:r>
    </w:p>
    <w:bookmarkEnd w:id="10"/>
    <w:p w14:paraId="0EA01F58" w14:textId="77777777" w:rsidR="00A32C42" w:rsidRDefault="00A32C42" w:rsidP="00A32C42">
      <w:pPr>
        <w:spacing w:line="240" w:lineRule="auto"/>
        <w:jc w:val="both"/>
      </w:pPr>
    </w:p>
    <w:p w14:paraId="114EDA85" w14:textId="2B664CE1" w:rsidR="00211EA6" w:rsidRDefault="00211EA6" w:rsidP="00A32C42">
      <w:pPr>
        <w:spacing w:line="240" w:lineRule="auto"/>
        <w:jc w:val="both"/>
        <w:rPr>
          <w:i w:val="0"/>
          <w:iCs/>
        </w:rPr>
      </w:pPr>
      <w:r w:rsidRPr="00211EA6">
        <w:rPr>
          <w:i w:val="0"/>
          <w:iCs/>
        </w:rPr>
        <w:t>I.</w:t>
      </w:r>
      <w:r>
        <w:rPr>
          <w:i w:val="0"/>
          <w:iCs/>
        </w:rPr>
        <w:t xml:space="preserve"> </w:t>
      </w:r>
      <w:r w:rsidRPr="00211EA6">
        <w:rPr>
          <w:i w:val="0"/>
          <w:iCs/>
        </w:rPr>
        <w:t xml:space="preserve">Vogina informē </w:t>
      </w:r>
      <w:r>
        <w:rPr>
          <w:i w:val="0"/>
          <w:iCs/>
        </w:rPr>
        <w:t xml:space="preserve">sēdes dalībniekus par sporta deju festivāla-sacensību “Madonas rudens – 2024” iesniegumu, V. Kļaviņa piebilst, ka pasākuma datums ir saskaņots, taču nav vēl aplēstas </w:t>
      </w:r>
      <w:r>
        <w:rPr>
          <w:i w:val="0"/>
          <w:iCs/>
        </w:rPr>
        <w:lastRenderedPageBreak/>
        <w:t>izmaksas noteiktām telpām. I. Vogina norāda, ka atbalsts ir ieplānots Kultūras budžetā. A.</w:t>
      </w:r>
      <w:r w:rsidR="00B10436">
        <w:rPr>
          <w:i w:val="0"/>
          <w:iCs/>
        </w:rPr>
        <w:t> </w:t>
      </w:r>
      <w:r>
        <w:rPr>
          <w:i w:val="0"/>
          <w:iCs/>
        </w:rPr>
        <w:t xml:space="preserve">Grandāns informē, ka tas ir labi apmeklēts pasākums, kuru apmeklē no visa novada. </w:t>
      </w:r>
      <w:r w:rsidR="007E586E">
        <w:rPr>
          <w:i w:val="0"/>
          <w:iCs/>
        </w:rPr>
        <w:t>S.</w:t>
      </w:r>
      <w:r w:rsidR="00B10436">
        <w:rPr>
          <w:i w:val="0"/>
          <w:iCs/>
        </w:rPr>
        <w:t> </w:t>
      </w:r>
      <w:r w:rsidR="007E586E">
        <w:rPr>
          <w:i w:val="0"/>
          <w:iCs/>
        </w:rPr>
        <w:t>Maksimova uzskata, ka pasākums ir noteikti jāatbalsta.</w:t>
      </w:r>
    </w:p>
    <w:p w14:paraId="72EEC318" w14:textId="36502433" w:rsidR="007E586E" w:rsidRDefault="007E586E" w:rsidP="00A32C42">
      <w:pPr>
        <w:spacing w:line="240" w:lineRule="auto"/>
        <w:jc w:val="both"/>
        <w:rPr>
          <w:i w:val="0"/>
          <w:iCs/>
        </w:rPr>
      </w:pPr>
    </w:p>
    <w:p w14:paraId="1E326156" w14:textId="77777777" w:rsidR="007E586E" w:rsidRDefault="007E586E" w:rsidP="00A32C42">
      <w:pPr>
        <w:spacing w:line="240" w:lineRule="auto"/>
        <w:jc w:val="both"/>
        <w:rPr>
          <w:b/>
          <w:i w:val="0"/>
          <w:u w:val="single"/>
        </w:rPr>
      </w:pPr>
      <w:bookmarkStart w:id="11" w:name="_Hlk177639036"/>
      <w:r w:rsidRPr="00043DCB">
        <w:rPr>
          <w:b/>
          <w:i w:val="0"/>
          <w:noProof/>
          <w:u w:val="single"/>
        </w:rPr>
        <w:t>3</w:t>
      </w:r>
      <w:r w:rsidRPr="00043DCB">
        <w:rPr>
          <w:b/>
          <w:i w:val="0"/>
          <w:u w:val="single"/>
        </w:rPr>
        <w:t xml:space="preserve">. </w:t>
      </w:r>
      <w:r w:rsidRPr="00043DCB">
        <w:rPr>
          <w:b/>
          <w:i w:val="0"/>
          <w:noProof/>
          <w:u w:val="single"/>
        </w:rPr>
        <w:t>Par Zanes Grīnvaldes iecelšanu Madonas Novadpētniecības un mākslas muzeja direktora amatā</w:t>
      </w:r>
    </w:p>
    <w:p w14:paraId="0DCCEC39" w14:textId="0DD5CCC9" w:rsidR="007E586E" w:rsidRDefault="007E586E" w:rsidP="00A32C42">
      <w:pPr>
        <w:spacing w:line="240" w:lineRule="auto"/>
        <w:rPr>
          <w:i w:val="0"/>
        </w:rPr>
      </w:pPr>
      <w:r w:rsidRPr="00224330">
        <w:t xml:space="preserve">ZIŅO: </w:t>
      </w:r>
      <w:r w:rsidRPr="00A67716">
        <w:rPr>
          <w:noProof/>
        </w:rPr>
        <w:t>Uģis Fjodorovs</w:t>
      </w:r>
      <w:r w:rsidR="00805B6E">
        <w:rPr>
          <w:noProof/>
        </w:rPr>
        <w:t>.</w:t>
      </w:r>
      <w:r>
        <w:t xml:space="preserve"> </w:t>
      </w:r>
    </w:p>
    <w:p w14:paraId="5CFD3511" w14:textId="5E1DF10B" w:rsidR="007E586E" w:rsidRDefault="006A5980" w:rsidP="00A32C42">
      <w:pPr>
        <w:spacing w:line="240" w:lineRule="auto"/>
        <w:jc w:val="both"/>
        <w:rPr>
          <w:rFonts w:eastAsia="Calibri" w:cs="Times New Roman"/>
          <w:noProof/>
          <w:szCs w:val="24"/>
        </w:rPr>
      </w:pPr>
      <w:r>
        <w:rPr>
          <w:rFonts w:eastAsia="Calibri" w:cs="Times New Roman"/>
          <w:noProof/>
          <w:szCs w:val="24"/>
        </w:rPr>
        <w:t>SAGATAVOTĀJS: Ilze Vogina</w:t>
      </w:r>
      <w:r w:rsidR="00805B6E">
        <w:rPr>
          <w:rFonts w:eastAsia="Calibri" w:cs="Times New Roman"/>
          <w:noProof/>
          <w:szCs w:val="24"/>
        </w:rPr>
        <w:t>.</w:t>
      </w:r>
    </w:p>
    <w:p w14:paraId="404B8D40" w14:textId="77777777" w:rsidR="006A5980" w:rsidRDefault="006A5980" w:rsidP="00A32C42">
      <w:pPr>
        <w:spacing w:line="240" w:lineRule="auto"/>
        <w:jc w:val="both"/>
        <w:rPr>
          <w:rFonts w:eastAsia="Calibri" w:cs="Times New Roman"/>
          <w:noProof/>
          <w:szCs w:val="24"/>
        </w:rPr>
      </w:pPr>
    </w:p>
    <w:p w14:paraId="171F08B8" w14:textId="77777777" w:rsidR="007E586E" w:rsidRPr="007E586E" w:rsidRDefault="007E586E" w:rsidP="00A32C42">
      <w:pPr>
        <w:spacing w:line="240" w:lineRule="auto"/>
        <w:rPr>
          <w:rFonts w:cs="Times New Roman"/>
          <w:i w:val="0"/>
          <w:iCs/>
          <w:szCs w:val="24"/>
        </w:rPr>
      </w:pPr>
      <w:bookmarkStart w:id="12" w:name="_Hlk177644295"/>
      <w:r w:rsidRPr="007E586E">
        <w:rPr>
          <w:rFonts w:cs="Times New Roman"/>
          <w:i w:val="0"/>
          <w:iCs/>
          <w:szCs w:val="24"/>
        </w:rPr>
        <w:t>Sēdes vadītājs aicina balsot par lēmuma projektu.</w:t>
      </w:r>
    </w:p>
    <w:p w14:paraId="1C9E331E" w14:textId="655CB92C" w:rsidR="007E586E" w:rsidRPr="007E586E" w:rsidRDefault="007E586E" w:rsidP="00A32C42">
      <w:pPr>
        <w:spacing w:line="240" w:lineRule="auto"/>
        <w:jc w:val="both"/>
        <w:rPr>
          <w:rFonts w:cs="Times New Roman"/>
          <w:i w:val="0"/>
          <w:iCs/>
          <w:szCs w:val="24"/>
        </w:rPr>
      </w:pPr>
      <w:bookmarkStart w:id="13" w:name="_Hlk174617277"/>
      <w:r w:rsidRPr="00B9685E">
        <w:rPr>
          <w:rFonts w:eastAsia="Calibri" w:cs="Times New Roman"/>
          <w:b/>
          <w:i w:val="0"/>
          <w:szCs w:val="24"/>
        </w:rPr>
        <w:t xml:space="preserve">Atklāti balsojot: ar  </w:t>
      </w:r>
      <w:r w:rsidRPr="00E76819">
        <w:rPr>
          <w:rFonts w:eastAsia="Calibri" w:cs="Times New Roman"/>
          <w:b/>
          <w:i w:val="0"/>
          <w:szCs w:val="24"/>
        </w:rPr>
        <w:t>7</w:t>
      </w:r>
      <w:r w:rsidRPr="00B9685E">
        <w:rPr>
          <w:rFonts w:eastAsia="Calibri" w:cs="Times New Roman"/>
          <w:b/>
          <w:i w:val="0"/>
          <w:szCs w:val="24"/>
        </w:rPr>
        <w:t xml:space="preserve"> balsīm “Par” (</w:t>
      </w:r>
      <w:r w:rsidRPr="00B9685E">
        <w:rPr>
          <w:rFonts w:eastAsia="Calibri" w:cs="Times New Roman"/>
          <w:b/>
          <w:i w:val="0"/>
          <w:noProof/>
          <w:szCs w:val="24"/>
        </w:rPr>
        <w:t>Artūrs Grandāns, Andris Dombrovskis, Iveta Peilāne, Sandra Maksimova, Valda Kļaviņa, Gunārs Ikaunieks, Arvīds Greidiņš</w:t>
      </w:r>
      <w:r w:rsidRPr="00B9685E">
        <w:rPr>
          <w:rFonts w:eastAsia="Calibri" w:cs="Times New Roman"/>
          <w:b/>
          <w:i w:val="0"/>
          <w:szCs w:val="24"/>
        </w:rPr>
        <w:t xml:space="preserve">), </w:t>
      </w:r>
      <w:r w:rsidRPr="007E586E">
        <w:rPr>
          <w:rFonts w:cs="Times New Roman"/>
          <w:b/>
          <w:i w:val="0"/>
          <w:iCs/>
          <w:szCs w:val="24"/>
        </w:rPr>
        <w:t xml:space="preserve">“Pret”- nav, “Atturas” – nav, “Nepiedalās” – </w:t>
      </w:r>
      <w:r w:rsidRPr="00E76819">
        <w:rPr>
          <w:rFonts w:cs="Times New Roman"/>
          <w:b/>
          <w:i w:val="0"/>
          <w:iCs/>
          <w:szCs w:val="24"/>
        </w:rPr>
        <w:t>nav</w:t>
      </w:r>
      <w:r w:rsidRPr="007E586E">
        <w:rPr>
          <w:rFonts w:cs="Times New Roman"/>
          <w:b/>
          <w:i w:val="0"/>
          <w:iCs/>
          <w:szCs w:val="24"/>
        </w:rPr>
        <w:t>,</w:t>
      </w:r>
      <w:r w:rsidRPr="007E586E">
        <w:rPr>
          <w:rFonts w:cs="Times New Roman"/>
          <w:i w:val="0"/>
          <w:iCs/>
          <w:szCs w:val="24"/>
        </w:rPr>
        <w:t xml:space="preserve">  Madonas novada pašvaldības Kultūras un sporta jautājumu komiteja </w:t>
      </w:r>
      <w:r w:rsidRPr="00E76819">
        <w:rPr>
          <w:rFonts w:cs="Times New Roman"/>
          <w:b/>
          <w:i w:val="0"/>
          <w:iCs/>
          <w:szCs w:val="24"/>
        </w:rPr>
        <w:t xml:space="preserve">NOLEMJ: Atbalstīt lēmuma projektu un virzīt izskatīšanai </w:t>
      </w:r>
      <w:r w:rsidR="00E76819" w:rsidRPr="00E76819">
        <w:rPr>
          <w:rFonts w:cs="Times New Roman"/>
          <w:b/>
          <w:i w:val="0"/>
          <w:iCs/>
          <w:szCs w:val="24"/>
        </w:rPr>
        <w:t xml:space="preserve">domes </w:t>
      </w:r>
      <w:r w:rsidRPr="00E76819">
        <w:rPr>
          <w:rFonts w:cs="Times New Roman"/>
          <w:b/>
          <w:i w:val="0"/>
          <w:iCs/>
          <w:szCs w:val="24"/>
        </w:rPr>
        <w:t xml:space="preserve"> sēdi.</w:t>
      </w:r>
    </w:p>
    <w:bookmarkEnd w:id="12"/>
    <w:bookmarkEnd w:id="13"/>
    <w:p w14:paraId="3803A741" w14:textId="24E98FA6" w:rsidR="007E586E" w:rsidRDefault="007E586E" w:rsidP="00A32C42">
      <w:pPr>
        <w:spacing w:line="240" w:lineRule="auto"/>
        <w:jc w:val="both"/>
        <w:rPr>
          <w:rFonts w:eastAsia="Calibri" w:cs="Times New Roman"/>
          <w:noProof/>
          <w:szCs w:val="24"/>
        </w:rPr>
      </w:pPr>
    </w:p>
    <w:p w14:paraId="2F38A68D" w14:textId="65223FFD" w:rsidR="006E1D37" w:rsidRDefault="006E1D37" w:rsidP="00A32C42">
      <w:pPr>
        <w:spacing w:line="240" w:lineRule="auto"/>
        <w:jc w:val="both"/>
        <w:rPr>
          <w:rFonts w:eastAsia="Calibri" w:cs="Times New Roman"/>
          <w:i w:val="0"/>
          <w:iCs/>
          <w:noProof/>
          <w:szCs w:val="24"/>
        </w:rPr>
      </w:pPr>
      <w:r>
        <w:rPr>
          <w:rFonts w:eastAsia="Calibri" w:cs="Times New Roman"/>
          <w:i w:val="0"/>
          <w:iCs/>
          <w:noProof/>
          <w:szCs w:val="24"/>
        </w:rPr>
        <w:t>Lēmuma projekts:</w:t>
      </w:r>
    </w:p>
    <w:p w14:paraId="37829EF5" w14:textId="77777777" w:rsidR="006E1D37" w:rsidRPr="006E1D37" w:rsidRDefault="006E1D37" w:rsidP="00A32C42">
      <w:pPr>
        <w:spacing w:line="240" w:lineRule="auto"/>
        <w:ind w:firstLine="720"/>
        <w:jc w:val="both"/>
        <w:rPr>
          <w:i w:val="0"/>
          <w:iCs/>
        </w:rPr>
      </w:pPr>
      <w:r w:rsidRPr="006E1D37">
        <w:rPr>
          <w:i w:val="0"/>
          <w:iCs/>
        </w:rPr>
        <w:t>Saskaņā ar konkursa nolikumu vakantajam amatam “</w:t>
      </w:r>
      <w:r w:rsidRPr="006E1D37">
        <w:rPr>
          <w:i w:val="0"/>
          <w:iCs/>
          <w:lang w:bidi="lo-LA"/>
        </w:rPr>
        <w:t>Madonas Novadpētniecības un mākslas muzeja direktors</w:t>
      </w:r>
      <w:r w:rsidRPr="006E1D37">
        <w:rPr>
          <w:i w:val="0"/>
          <w:iCs/>
        </w:rPr>
        <w:t xml:space="preserve"> (profesijas kods 1431 01)”, konkursa komisija veica Madonas Novadpētniecības un mākslas muzeja direktora amata pretendenta izvērtēšanu</w:t>
      </w:r>
      <w:r w:rsidRPr="006E1D37">
        <w:rPr>
          <w:bCs/>
          <w:i w:val="0"/>
          <w:iCs/>
        </w:rPr>
        <w:t>.</w:t>
      </w:r>
    </w:p>
    <w:p w14:paraId="2918E829" w14:textId="77777777" w:rsidR="006E1D37" w:rsidRPr="006E1D37" w:rsidRDefault="006E1D37" w:rsidP="00A32C42">
      <w:pPr>
        <w:spacing w:line="240" w:lineRule="auto"/>
        <w:ind w:firstLine="720"/>
        <w:jc w:val="both"/>
        <w:rPr>
          <w:i w:val="0"/>
          <w:iCs/>
        </w:rPr>
      </w:pPr>
      <w:r w:rsidRPr="006E1D37">
        <w:rPr>
          <w:bCs/>
          <w:i w:val="0"/>
          <w:iCs/>
        </w:rPr>
        <w:t xml:space="preserve">2024. gada 10. septembrī konkursa komisija, apkopojot komisijas locekļu novērtējumu konkursa nolikuma noteiktajā kārtībā, pieņēma atzinumu par pretendentes virzīšanu </w:t>
      </w:r>
      <w:r w:rsidRPr="006E1D37">
        <w:rPr>
          <w:rStyle w:val="apple-converted-space"/>
          <w:i w:val="0"/>
          <w:iCs/>
        </w:rPr>
        <w:t xml:space="preserve">iecelšanai </w:t>
      </w:r>
      <w:r w:rsidRPr="006E1D37">
        <w:rPr>
          <w:i w:val="0"/>
          <w:iCs/>
        </w:rPr>
        <w:t>Madonas Novadpētniecības un mākslas muzeja direktora amatā</w:t>
      </w:r>
      <w:r w:rsidRPr="006E1D37">
        <w:rPr>
          <w:rStyle w:val="apple-converted-space"/>
          <w:i w:val="0"/>
          <w:iCs/>
        </w:rPr>
        <w:t>.</w:t>
      </w:r>
    </w:p>
    <w:p w14:paraId="652400FC" w14:textId="0E46511C" w:rsidR="00A32C42" w:rsidRPr="00A32C42" w:rsidRDefault="006E1D37" w:rsidP="00A32C42">
      <w:pPr>
        <w:spacing w:line="240" w:lineRule="auto"/>
        <w:jc w:val="both"/>
        <w:rPr>
          <w:rFonts w:eastAsia="Times New Roman" w:cs="Times New Roman"/>
          <w:b/>
          <w:i w:val="0"/>
          <w:color w:val="000000"/>
          <w:szCs w:val="24"/>
          <w:lang w:eastAsia="lv-LV"/>
        </w:rPr>
      </w:pPr>
      <w:r w:rsidRPr="006E1D37">
        <w:rPr>
          <w:i w:val="0"/>
          <w:iCs/>
          <w:color w:val="000000"/>
        </w:rPr>
        <w:t xml:space="preserve">Noklausījusies </w:t>
      </w:r>
      <w:r w:rsidRPr="006E1D37">
        <w:rPr>
          <w:bCs/>
          <w:i w:val="0"/>
          <w:iCs/>
        </w:rPr>
        <w:t>pašvaldības izpilddirektora U. Fjodorova</w:t>
      </w:r>
      <w:r w:rsidRPr="006E1D37">
        <w:rPr>
          <w:i w:val="0"/>
          <w:iCs/>
          <w:color w:val="000000"/>
        </w:rPr>
        <w:t xml:space="preserve"> sniegto informāciju, </w:t>
      </w:r>
      <w:r w:rsidRPr="006E1D37">
        <w:rPr>
          <w:i w:val="0"/>
          <w:iCs/>
        </w:rPr>
        <w:t xml:space="preserve">pamatojoties uz Pašvaldību likuma 10. panta pirmās daļas 10. punktu un 22. panta pirmās daļas 4. punktu, ņemot vērā 12.09.2024. Kultūras un sporta jautājumu komitejas atzinumu, </w:t>
      </w:r>
      <w:r w:rsidR="00A32C42" w:rsidRPr="007B62F5">
        <w:rPr>
          <w:rFonts w:eastAsia="Times New Roman" w:cs="Times New Roman"/>
          <w:i w:val="0"/>
          <w:color w:val="000000"/>
          <w:szCs w:val="24"/>
          <w:lang w:eastAsia="lv-LV"/>
        </w:rPr>
        <w:t xml:space="preserve">atklāti balsojot: PAR –  </w:t>
      </w:r>
      <w:r w:rsidR="00A32C42" w:rsidRPr="007B62F5">
        <w:rPr>
          <w:rFonts w:eastAsia="Times New Roman" w:cs="Times New Roman"/>
          <w:i w:val="0"/>
          <w:noProof/>
          <w:szCs w:val="24"/>
          <w:lang w:eastAsia="lv-LV"/>
        </w:rPr>
        <w:t xml:space="preserve">, </w:t>
      </w:r>
      <w:r w:rsidR="00A32C42" w:rsidRPr="007B62F5">
        <w:rPr>
          <w:rFonts w:eastAsia="Times New Roman" w:cs="Times New Roman"/>
          <w:i w:val="0"/>
          <w:color w:val="000000"/>
          <w:szCs w:val="24"/>
          <w:lang w:eastAsia="lv-LV"/>
        </w:rPr>
        <w:t xml:space="preserve">PRET – </w:t>
      </w:r>
      <w:r w:rsidR="00A32C42" w:rsidRPr="007B62F5">
        <w:rPr>
          <w:rFonts w:eastAsia="Times New Roman" w:cs="Times New Roman"/>
          <w:i w:val="0"/>
          <w:noProof/>
          <w:szCs w:val="24"/>
          <w:lang w:eastAsia="lv-LV"/>
        </w:rPr>
        <w:t>,</w:t>
      </w:r>
      <w:r w:rsidR="00A32C42" w:rsidRPr="007B62F5">
        <w:rPr>
          <w:rFonts w:eastAsia="Times New Roman" w:cs="Times New Roman"/>
          <w:i w:val="0"/>
          <w:color w:val="000000"/>
          <w:szCs w:val="24"/>
          <w:lang w:eastAsia="lv-LV"/>
        </w:rPr>
        <w:t xml:space="preserve"> ATTURAS –  </w:t>
      </w:r>
      <w:r w:rsidR="00A32C42" w:rsidRPr="007B62F5">
        <w:rPr>
          <w:rFonts w:eastAsia="Times New Roman" w:cs="Times New Roman"/>
          <w:i w:val="0"/>
          <w:szCs w:val="24"/>
          <w:lang w:eastAsia="lv-LV"/>
        </w:rPr>
        <w:t>,</w:t>
      </w:r>
      <w:r w:rsidR="00A32C42" w:rsidRPr="007B62F5">
        <w:rPr>
          <w:rFonts w:eastAsia="Times New Roman" w:cs="Times New Roman"/>
          <w:i w:val="0"/>
          <w:color w:val="000000"/>
          <w:szCs w:val="24"/>
          <w:lang w:eastAsia="lv-LV"/>
        </w:rPr>
        <w:t xml:space="preserve"> Madonas novada pašvaldības dome NOLEMJ:</w:t>
      </w:r>
    </w:p>
    <w:p w14:paraId="321D6614" w14:textId="109B7192" w:rsidR="006E1D37" w:rsidRPr="006E1D37" w:rsidRDefault="006E1D37" w:rsidP="00A32C42">
      <w:pPr>
        <w:spacing w:line="240" w:lineRule="auto"/>
        <w:jc w:val="both"/>
        <w:rPr>
          <w:i w:val="0"/>
          <w:iCs/>
        </w:rPr>
      </w:pPr>
      <w:r w:rsidRPr="006E1D37">
        <w:rPr>
          <w:i w:val="0"/>
          <w:iCs/>
        </w:rPr>
        <w:t xml:space="preserve">1. Iecelt Zani Grīnvaldi, </w:t>
      </w:r>
      <w:r w:rsidR="00A32C42">
        <w:rPr>
          <w:i w:val="0"/>
          <w:iCs/>
        </w:rPr>
        <w:t>[..]</w:t>
      </w:r>
      <w:r w:rsidRPr="006E1D37">
        <w:rPr>
          <w:bCs/>
          <w:i w:val="0"/>
          <w:iCs/>
          <w:color w:val="000000"/>
          <w:shd w:val="clear" w:color="auto" w:fill="FFFFFF"/>
        </w:rPr>
        <w:t>,</w:t>
      </w:r>
      <w:r w:rsidRPr="006E1D37">
        <w:rPr>
          <w:rFonts w:ascii="Trebuchet MS" w:hAnsi="Trebuchet MS"/>
          <w:b/>
          <w:bCs/>
          <w:i w:val="0"/>
          <w:iCs/>
          <w:color w:val="656565"/>
          <w:sz w:val="18"/>
          <w:szCs w:val="18"/>
          <w:shd w:val="clear" w:color="auto" w:fill="FFFFFF"/>
        </w:rPr>
        <w:t xml:space="preserve"> </w:t>
      </w:r>
      <w:r w:rsidRPr="006E1D37">
        <w:rPr>
          <w:i w:val="0"/>
          <w:iCs/>
        </w:rPr>
        <w:t>Madonas Novadpētniecības un mākslas muzeja direktora</w:t>
      </w:r>
      <w:r w:rsidRPr="006E1D37">
        <w:rPr>
          <w:rStyle w:val="apple-converted-space"/>
          <w:i w:val="0"/>
          <w:iCs/>
        </w:rPr>
        <w:t xml:space="preserve"> amatā</w:t>
      </w:r>
      <w:r w:rsidRPr="006E1D37">
        <w:rPr>
          <w:i w:val="0"/>
          <w:iCs/>
        </w:rPr>
        <w:t>.</w:t>
      </w:r>
    </w:p>
    <w:p w14:paraId="2CE1D8B8" w14:textId="77777777" w:rsidR="006E1D37" w:rsidRPr="006E1D37" w:rsidRDefault="006E1D37" w:rsidP="00A32C42">
      <w:pPr>
        <w:spacing w:line="240" w:lineRule="auto"/>
        <w:jc w:val="both"/>
        <w:rPr>
          <w:i w:val="0"/>
          <w:iCs/>
        </w:rPr>
      </w:pPr>
      <w:r w:rsidRPr="006E1D37">
        <w:rPr>
          <w:i w:val="0"/>
          <w:iCs/>
        </w:rPr>
        <w:t>2. Uzdot Madonas novada pašvaldības izpilddirektoram ar 2024. gada 1. oktobri slēgt darba līgumu ar Z. Grīnvaldi.</w:t>
      </w:r>
    </w:p>
    <w:p w14:paraId="6DFDAA7E" w14:textId="77777777" w:rsidR="006E1D37" w:rsidRPr="006E1D37" w:rsidRDefault="006E1D37" w:rsidP="00A32C42">
      <w:pPr>
        <w:spacing w:line="240" w:lineRule="auto"/>
        <w:jc w:val="both"/>
        <w:rPr>
          <w:rFonts w:eastAsia="Calibri" w:cs="Times New Roman"/>
          <w:i w:val="0"/>
          <w:iCs/>
          <w:noProof/>
          <w:szCs w:val="24"/>
        </w:rPr>
      </w:pPr>
    </w:p>
    <w:bookmarkEnd w:id="11"/>
    <w:p w14:paraId="6FD93483" w14:textId="77777777" w:rsidR="006E1D37" w:rsidRDefault="006E1D37" w:rsidP="00A32C42">
      <w:pPr>
        <w:spacing w:line="240" w:lineRule="auto"/>
        <w:rPr>
          <w:b/>
          <w:i w:val="0"/>
          <w:u w:val="single"/>
        </w:rPr>
      </w:pPr>
      <w:r w:rsidRPr="00043DCB">
        <w:rPr>
          <w:b/>
          <w:i w:val="0"/>
          <w:noProof/>
          <w:u w:val="single"/>
        </w:rPr>
        <w:t>4</w:t>
      </w:r>
      <w:r w:rsidRPr="00043DCB">
        <w:rPr>
          <w:b/>
          <w:i w:val="0"/>
          <w:u w:val="single"/>
        </w:rPr>
        <w:t xml:space="preserve">. </w:t>
      </w:r>
      <w:r w:rsidRPr="00043DCB">
        <w:rPr>
          <w:b/>
          <w:i w:val="0"/>
          <w:noProof/>
          <w:u w:val="single"/>
        </w:rPr>
        <w:t>Par ieroču ANSCHUTZ iegādi</w:t>
      </w:r>
    </w:p>
    <w:p w14:paraId="7AC07741" w14:textId="5E2CF77C" w:rsidR="006E1D37" w:rsidRDefault="006E1D37" w:rsidP="00A32C42">
      <w:pPr>
        <w:spacing w:line="240" w:lineRule="auto"/>
        <w:rPr>
          <w:i w:val="0"/>
        </w:rPr>
      </w:pPr>
      <w:r w:rsidRPr="00224330">
        <w:t xml:space="preserve">ZIŅO: </w:t>
      </w:r>
      <w:r w:rsidRPr="00A67716">
        <w:rPr>
          <w:noProof/>
        </w:rPr>
        <w:t>Māris Gailums, Jānis Irbe</w:t>
      </w:r>
      <w:r w:rsidR="00805B6E">
        <w:rPr>
          <w:noProof/>
        </w:rPr>
        <w:t>.</w:t>
      </w:r>
      <w:r>
        <w:t xml:space="preserve"> </w:t>
      </w:r>
    </w:p>
    <w:p w14:paraId="10CF85DF" w14:textId="0BD4985C" w:rsidR="007E586E" w:rsidRDefault="00805B6E" w:rsidP="00A32C42">
      <w:pPr>
        <w:spacing w:line="240" w:lineRule="auto"/>
        <w:jc w:val="both"/>
        <w:rPr>
          <w:rFonts w:eastAsia="Calibri" w:cs="Times New Roman"/>
          <w:noProof/>
          <w:szCs w:val="24"/>
        </w:rPr>
      </w:pPr>
      <w:r w:rsidRPr="00805B6E">
        <w:rPr>
          <w:rFonts w:eastAsia="Calibri" w:cs="Times New Roman"/>
          <w:noProof/>
          <w:szCs w:val="24"/>
        </w:rPr>
        <w:t xml:space="preserve">SAGATAVOTĀJS: </w:t>
      </w:r>
      <w:r>
        <w:rPr>
          <w:rFonts w:eastAsia="Calibri" w:cs="Times New Roman"/>
          <w:noProof/>
          <w:szCs w:val="24"/>
        </w:rPr>
        <w:t>Māris Gailums, Jānis Irbe.</w:t>
      </w:r>
    </w:p>
    <w:p w14:paraId="698C28EB" w14:textId="77777777" w:rsidR="00524238" w:rsidRDefault="00524238" w:rsidP="00A32C42">
      <w:pPr>
        <w:spacing w:line="240" w:lineRule="auto"/>
        <w:rPr>
          <w:rFonts w:cs="Times New Roman"/>
          <w:i w:val="0"/>
          <w:iCs/>
          <w:szCs w:val="24"/>
        </w:rPr>
      </w:pPr>
    </w:p>
    <w:p w14:paraId="711F82BA" w14:textId="05D8CF0F" w:rsidR="00805B6E" w:rsidRPr="007E586E" w:rsidRDefault="00805B6E" w:rsidP="00A32C42">
      <w:pPr>
        <w:spacing w:line="240" w:lineRule="auto"/>
        <w:rPr>
          <w:rFonts w:cs="Times New Roman"/>
          <w:i w:val="0"/>
          <w:iCs/>
          <w:szCs w:val="24"/>
        </w:rPr>
      </w:pPr>
      <w:r w:rsidRPr="007E586E">
        <w:rPr>
          <w:rFonts w:cs="Times New Roman"/>
          <w:i w:val="0"/>
          <w:iCs/>
          <w:szCs w:val="24"/>
        </w:rPr>
        <w:t>Sēdes vadītājs aicina balsot par lēmuma projektu.</w:t>
      </w:r>
    </w:p>
    <w:p w14:paraId="60E70757" w14:textId="159D3FFC" w:rsidR="00805B6E" w:rsidRPr="007E586E" w:rsidRDefault="00805B6E" w:rsidP="00A32C42">
      <w:pPr>
        <w:spacing w:line="240" w:lineRule="auto"/>
        <w:jc w:val="both"/>
        <w:rPr>
          <w:rFonts w:cs="Times New Roman"/>
          <w:i w:val="0"/>
          <w:iCs/>
          <w:szCs w:val="24"/>
        </w:rPr>
      </w:pPr>
      <w:r w:rsidRPr="00B9685E">
        <w:rPr>
          <w:rFonts w:eastAsia="Calibri" w:cs="Times New Roman"/>
          <w:b/>
          <w:i w:val="0"/>
          <w:szCs w:val="24"/>
        </w:rPr>
        <w:t xml:space="preserve">Atklāti balsojot: ar  </w:t>
      </w:r>
      <w:r w:rsidR="00F608DC" w:rsidRPr="00E76819">
        <w:rPr>
          <w:rFonts w:eastAsia="Calibri" w:cs="Times New Roman"/>
          <w:b/>
          <w:i w:val="0"/>
          <w:szCs w:val="24"/>
        </w:rPr>
        <w:t xml:space="preserve">6 </w:t>
      </w:r>
      <w:r w:rsidRPr="00E76819">
        <w:rPr>
          <w:rFonts w:eastAsia="Calibri" w:cs="Times New Roman"/>
          <w:b/>
          <w:i w:val="0"/>
          <w:szCs w:val="24"/>
        </w:rPr>
        <w:t>balsīm “Par”</w:t>
      </w:r>
      <w:r w:rsidRPr="00B9685E">
        <w:rPr>
          <w:rFonts w:eastAsia="Calibri" w:cs="Times New Roman"/>
          <w:b/>
          <w:i w:val="0"/>
          <w:szCs w:val="24"/>
        </w:rPr>
        <w:t xml:space="preserve"> (</w:t>
      </w:r>
      <w:r w:rsidRPr="00B9685E">
        <w:rPr>
          <w:rFonts w:eastAsia="Calibri" w:cs="Times New Roman"/>
          <w:b/>
          <w:i w:val="0"/>
          <w:noProof/>
          <w:szCs w:val="24"/>
        </w:rPr>
        <w:t>Artūrs Grandāns, Andris Dombrovskis, Iveta Peilāne, Valda Kļaviņa, Gunārs Ikaunieks, Arvīds Greidiņš</w:t>
      </w:r>
      <w:r w:rsidRPr="00B9685E">
        <w:rPr>
          <w:rFonts w:eastAsia="Calibri" w:cs="Times New Roman"/>
          <w:b/>
          <w:i w:val="0"/>
          <w:szCs w:val="24"/>
        </w:rPr>
        <w:t xml:space="preserve">), </w:t>
      </w:r>
      <w:r w:rsidRPr="007E586E">
        <w:rPr>
          <w:rFonts w:cs="Times New Roman"/>
          <w:b/>
          <w:i w:val="0"/>
          <w:iCs/>
          <w:szCs w:val="24"/>
        </w:rPr>
        <w:t xml:space="preserve">“Pret”- nav, “Atturas” – nav, “Nepiedalās” – </w:t>
      </w:r>
      <w:r w:rsidRPr="00E76819">
        <w:rPr>
          <w:rFonts w:cs="Times New Roman"/>
          <w:b/>
          <w:i w:val="0"/>
          <w:iCs/>
          <w:szCs w:val="24"/>
        </w:rPr>
        <w:t>nav,</w:t>
      </w:r>
      <w:r w:rsidRPr="00E76819">
        <w:rPr>
          <w:rFonts w:cs="Times New Roman"/>
          <w:i w:val="0"/>
          <w:iCs/>
          <w:szCs w:val="24"/>
        </w:rPr>
        <w:t xml:space="preserve">  </w:t>
      </w:r>
      <w:r w:rsidRPr="007E586E">
        <w:rPr>
          <w:rFonts w:cs="Times New Roman"/>
          <w:i w:val="0"/>
          <w:iCs/>
          <w:szCs w:val="24"/>
        </w:rPr>
        <w:t xml:space="preserve">Madonas novada pašvaldības Kultūras un sporta jautājumu komiteja </w:t>
      </w:r>
      <w:r w:rsidRPr="007E586E">
        <w:rPr>
          <w:rFonts w:cs="Times New Roman"/>
          <w:b/>
          <w:i w:val="0"/>
          <w:iCs/>
          <w:szCs w:val="24"/>
        </w:rPr>
        <w:t>NOLEMJ: Atbalstīt lēmuma projektu un virzīt izskatīšanai uz finanšu un attīstības komitejas sēdi.</w:t>
      </w:r>
    </w:p>
    <w:p w14:paraId="5EC17830" w14:textId="77777777" w:rsidR="00B10436" w:rsidRDefault="00B10436" w:rsidP="00A32C42">
      <w:pPr>
        <w:spacing w:line="240" w:lineRule="auto"/>
        <w:jc w:val="both"/>
        <w:rPr>
          <w:rFonts w:eastAsia="Calibri" w:cs="Times New Roman"/>
          <w:i w:val="0"/>
          <w:iCs/>
          <w:noProof/>
          <w:szCs w:val="24"/>
        </w:rPr>
      </w:pPr>
    </w:p>
    <w:p w14:paraId="6583A1DF" w14:textId="1C861432" w:rsidR="00805B6E" w:rsidRPr="00F608DC" w:rsidRDefault="00F608DC" w:rsidP="00A32C42">
      <w:pPr>
        <w:spacing w:line="240" w:lineRule="auto"/>
        <w:jc w:val="both"/>
        <w:rPr>
          <w:rFonts w:eastAsia="Calibri" w:cs="Times New Roman"/>
          <w:i w:val="0"/>
          <w:iCs/>
          <w:noProof/>
          <w:szCs w:val="24"/>
        </w:rPr>
      </w:pPr>
      <w:r>
        <w:rPr>
          <w:rFonts w:eastAsia="Calibri" w:cs="Times New Roman"/>
          <w:i w:val="0"/>
          <w:iCs/>
          <w:noProof/>
          <w:szCs w:val="24"/>
        </w:rPr>
        <w:t xml:space="preserve">Lēmuma projekts: </w:t>
      </w:r>
    </w:p>
    <w:p w14:paraId="67994F4A" w14:textId="0BAD437A" w:rsidR="00805B6E" w:rsidRPr="00805B6E" w:rsidRDefault="00805B6E" w:rsidP="00A32C42">
      <w:pPr>
        <w:spacing w:line="240" w:lineRule="auto"/>
        <w:ind w:firstLine="720"/>
        <w:jc w:val="both"/>
        <w:rPr>
          <w:rFonts w:eastAsia="Times New Roman" w:cs="Times New Roman"/>
          <w:i w:val="0"/>
          <w:szCs w:val="24"/>
        </w:rPr>
      </w:pPr>
      <w:r w:rsidRPr="00805B6E">
        <w:rPr>
          <w:rFonts w:eastAsia="Times New Roman" w:cs="Times New Roman"/>
          <w:i w:val="0"/>
          <w:szCs w:val="24"/>
        </w:rPr>
        <w:t xml:space="preserve">Madonas novada pašvaldība 2024. gada 2. septembrī ir saņēmusi iesniegumu (reģistrēts Madonas novada pašvaldības administrācijā ar Nr. 2.1.3.1/24/3104, ar lūgumu Madonas novada pašvaldībai piešķirt finansējumu 2 biatlona ieroču ANSCHUTZ iegādei. Viena ieroča cena ir EUR 5150,00 (ieskaitot PVN 21%) un papildus 2 </w:t>
      </w:r>
      <w:proofErr w:type="spellStart"/>
      <w:r w:rsidRPr="00805B6E">
        <w:rPr>
          <w:rFonts w:eastAsia="Times New Roman" w:cs="Times New Roman"/>
          <w:i w:val="0"/>
          <w:szCs w:val="24"/>
        </w:rPr>
        <w:t>gb</w:t>
      </w:r>
      <w:proofErr w:type="spellEnd"/>
      <w:r w:rsidRPr="00805B6E">
        <w:rPr>
          <w:rFonts w:eastAsia="Times New Roman" w:cs="Times New Roman"/>
          <w:i w:val="0"/>
          <w:szCs w:val="24"/>
        </w:rPr>
        <w:t xml:space="preserve">. ieroču siksnas (2 x EUR 150,00 ieskaitot PVN 21%) – kopā EUR 300,00 un 2 </w:t>
      </w:r>
      <w:proofErr w:type="spellStart"/>
      <w:r w:rsidRPr="00805B6E">
        <w:rPr>
          <w:rFonts w:eastAsia="Times New Roman" w:cs="Times New Roman"/>
          <w:i w:val="0"/>
          <w:szCs w:val="24"/>
        </w:rPr>
        <w:t>gb</w:t>
      </w:r>
      <w:proofErr w:type="spellEnd"/>
      <w:r w:rsidRPr="00805B6E">
        <w:rPr>
          <w:rFonts w:eastAsia="Times New Roman" w:cs="Times New Roman"/>
          <w:i w:val="0"/>
          <w:szCs w:val="24"/>
        </w:rPr>
        <w:t>.</w:t>
      </w:r>
      <w:r w:rsidR="00D31DE3">
        <w:rPr>
          <w:rFonts w:eastAsia="Times New Roman" w:cs="Times New Roman"/>
          <w:i w:val="0"/>
          <w:szCs w:val="24"/>
        </w:rPr>
        <w:t xml:space="preserve"> </w:t>
      </w:r>
      <w:r w:rsidRPr="00805B6E">
        <w:rPr>
          <w:rFonts w:eastAsia="Times New Roman" w:cs="Times New Roman"/>
          <w:i w:val="0"/>
          <w:szCs w:val="24"/>
        </w:rPr>
        <w:t>ieroču somas (2 x EUR 100,00 ieskaitot PVN 21%) – kopā EUR 200,00.</w:t>
      </w:r>
    </w:p>
    <w:p w14:paraId="1B0B924F" w14:textId="77777777" w:rsidR="00A32C42" w:rsidRPr="007B62F5" w:rsidRDefault="00805B6E" w:rsidP="00A32C42">
      <w:pPr>
        <w:spacing w:line="240" w:lineRule="auto"/>
        <w:jc w:val="both"/>
        <w:rPr>
          <w:rFonts w:eastAsia="Times New Roman" w:cs="Times New Roman"/>
          <w:b/>
          <w:i w:val="0"/>
          <w:color w:val="000000"/>
          <w:szCs w:val="24"/>
          <w:lang w:eastAsia="lv-LV"/>
        </w:rPr>
      </w:pPr>
      <w:r w:rsidRPr="00805B6E">
        <w:rPr>
          <w:rFonts w:eastAsia="Times New Roman" w:cs="Times New Roman"/>
          <w:i w:val="0"/>
          <w:szCs w:val="24"/>
          <w:lang w:eastAsia="lv-LV"/>
        </w:rPr>
        <w:t xml:space="preserve">Noklausījusies sniegto informāciju, </w:t>
      </w:r>
      <w:r w:rsidR="00A32C42" w:rsidRPr="007B62F5">
        <w:rPr>
          <w:rFonts w:eastAsia="Times New Roman" w:cs="Times New Roman"/>
          <w:i w:val="0"/>
          <w:color w:val="000000"/>
          <w:szCs w:val="24"/>
          <w:lang w:eastAsia="lv-LV"/>
        </w:rPr>
        <w:t xml:space="preserve">atklāti balsojot: PAR –  </w:t>
      </w:r>
      <w:r w:rsidR="00A32C42" w:rsidRPr="007B62F5">
        <w:rPr>
          <w:rFonts w:eastAsia="Times New Roman" w:cs="Times New Roman"/>
          <w:i w:val="0"/>
          <w:noProof/>
          <w:szCs w:val="24"/>
          <w:lang w:eastAsia="lv-LV"/>
        </w:rPr>
        <w:t xml:space="preserve">, </w:t>
      </w:r>
      <w:r w:rsidR="00A32C42" w:rsidRPr="007B62F5">
        <w:rPr>
          <w:rFonts w:eastAsia="Times New Roman" w:cs="Times New Roman"/>
          <w:i w:val="0"/>
          <w:color w:val="000000"/>
          <w:szCs w:val="24"/>
          <w:lang w:eastAsia="lv-LV"/>
        </w:rPr>
        <w:t xml:space="preserve">PRET – </w:t>
      </w:r>
      <w:r w:rsidR="00A32C42" w:rsidRPr="007B62F5">
        <w:rPr>
          <w:rFonts w:eastAsia="Times New Roman" w:cs="Times New Roman"/>
          <w:i w:val="0"/>
          <w:noProof/>
          <w:szCs w:val="24"/>
          <w:lang w:eastAsia="lv-LV"/>
        </w:rPr>
        <w:t>,</w:t>
      </w:r>
      <w:r w:rsidR="00A32C42" w:rsidRPr="007B62F5">
        <w:rPr>
          <w:rFonts w:eastAsia="Times New Roman" w:cs="Times New Roman"/>
          <w:i w:val="0"/>
          <w:color w:val="000000"/>
          <w:szCs w:val="24"/>
          <w:lang w:eastAsia="lv-LV"/>
        </w:rPr>
        <w:t xml:space="preserve"> ATTURAS –  </w:t>
      </w:r>
      <w:r w:rsidR="00A32C42" w:rsidRPr="007B62F5">
        <w:rPr>
          <w:rFonts w:eastAsia="Times New Roman" w:cs="Times New Roman"/>
          <w:i w:val="0"/>
          <w:szCs w:val="24"/>
          <w:lang w:eastAsia="lv-LV"/>
        </w:rPr>
        <w:t>,</w:t>
      </w:r>
      <w:r w:rsidR="00A32C42" w:rsidRPr="007B62F5">
        <w:rPr>
          <w:rFonts w:eastAsia="Times New Roman" w:cs="Times New Roman"/>
          <w:i w:val="0"/>
          <w:color w:val="000000"/>
          <w:szCs w:val="24"/>
          <w:lang w:eastAsia="lv-LV"/>
        </w:rPr>
        <w:t xml:space="preserve"> Madonas novada pašvaldības dome NOLEMJ:</w:t>
      </w:r>
    </w:p>
    <w:p w14:paraId="3DF5ECDD" w14:textId="25F89021" w:rsidR="00805B6E" w:rsidRPr="00805B6E" w:rsidRDefault="00805B6E" w:rsidP="00A32C42">
      <w:pPr>
        <w:spacing w:line="240" w:lineRule="auto"/>
        <w:jc w:val="both"/>
        <w:rPr>
          <w:rFonts w:eastAsia="Times New Roman" w:cs="Times New Roman"/>
          <w:i w:val="0"/>
          <w:szCs w:val="24"/>
        </w:rPr>
      </w:pPr>
      <w:r w:rsidRPr="00805B6E">
        <w:rPr>
          <w:rFonts w:eastAsia="Times New Roman" w:cs="Times New Roman"/>
          <w:i w:val="0"/>
          <w:szCs w:val="24"/>
        </w:rPr>
        <w:lastRenderedPageBreak/>
        <w:t>1. Piešķirt finansējumu Madonas bērnu un jauniešu sporta skolai divu biatlona šauteņu ANSCHUTZ, divu ieroču siksnu un divu ieroču somu iegādei, finansējumu paredzot no Madonas novada pašvaldības 2024. gada budžeta nesadalītajiem līdzekļiem, kas ņemti no Madonas apvienības pārvaldes 2023. gada atlikuma.</w:t>
      </w:r>
    </w:p>
    <w:p w14:paraId="1E8CAA3C" w14:textId="77777777" w:rsidR="00805B6E" w:rsidRPr="00805B6E" w:rsidRDefault="00805B6E" w:rsidP="00A32C42">
      <w:pPr>
        <w:spacing w:line="240" w:lineRule="auto"/>
        <w:ind w:firstLine="567"/>
        <w:jc w:val="both"/>
        <w:rPr>
          <w:rFonts w:eastAsia="Calibri" w:cs="Times New Roman"/>
          <w:i w:val="0"/>
          <w:szCs w:val="24"/>
        </w:rPr>
      </w:pPr>
    </w:p>
    <w:tbl>
      <w:tblPr>
        <w:tblStyle w:val="Reatabula"/>
        <w:tblW w:w="0" w:type="auto"/>
        <w:tblLook w:val="04A0" w:firstRow="1" w:lastRow="0" w:firstColumn="1" w:lastColumn="0" w:noHBand="0" w:noVBand="1"/>
      </w:tblPr>
      <w:tblGrid>
        <w:gridCol w:w="810"/>
        <w:gridCol w:w="2656"/>
        <w:gridCol w:w="1701"/>
        <w:gridCol w:w="1560"/>
        <w:gridCol w:w="1417"/>
      </w:tblGrid>
      <w:tr w:rsidR="00805B6E" w:rsidRPr="00805B6E" w14:paraId="17D78AFC" w14:textId="77777777" w:rsidTr="004B2ACB">
        <w:tc>
          <w:tcPr>
            <w:tcW w:w="741" w:type="dxa"/>
          </w:tcPr>
          <w:p w14:paraId="156B925F" w14:textId="77777777" w:rsidR="00805B6E" w:rsidRPr="00805B6E" w:rsidRDefault="00805B6E" w:rsidP="00A32C42">
            <w:pPr>
              <w:spacing w:line="240" w:lineRule="auto"/>
              <w:jc w:val="both"/>
              <w:rPr>
                <w:i w:val="0"/>
              </w:rPr>
            </w:pPr>
            <w:proofErr w:type="spellStart"/>
            <w:r w:rsidRPr="00805B6E">
              <w:rPr>
                <w:i w:val="0"/>
              </w:rPr>
              <w:t>N.p.k</w:t>
            </w:r>
            <w:proofErr w:type="spellEnd"/>
            <w:r w:rsidRPr="00805B6E">
              <w:rPr>
                <w:i w:val="0"/>
              </w:rPr>
              <w:t>.</w:t>
            </w:r>
          </w:p>
        </w:tc>
        <w:tc>
          <w:tcPr>
            <w:tcW w:w="2656" w:type="dxa"/>
          </w:tcPr>
          <w:p w14:paraId="5ADB006E" w14:textId="77777777" w:rsidR="00805B6E" w:rsidRPr="00805B6E" w:rsidRDefault="00805B6E" w:rsidP="00A32C42">
            <w:pPr>
              <w:spacing w:line="240" w:lineRule="auto"/>
              <w:jc w:val="both"/>
              <w:rPr>
                <w:i w:val="0"/>
              </w:rPr>
            </w:pPr>
            <w:r w:rsidRPr="00805B6E">
              <w:rPr>
                <w:i w:val="0"/>
              </w:rPr>
              <w:t>Inventārs</w:t>
            </w:r>
          </w:p>
        </w:tc>
        <w:tc>
          <w:tcPr>
            <w:tcW w:w="1701" w:type="dxa"/>
          </w:tcPr>
          <w:p w14:paraId="1EAC6576" w14:textId="77777777" w:rsidR="00805B6E" w:rsidRPr="00805B6E" w:rsidRDefault="00805B6E" w:rsidP="00A32C42">
            <w:pPr>
              <w:spacing w:line="240" w:lineRule="auto"/>
              <w:jc w:val="both"/>
              <w:rPr>
                <w:i w:val="0"/>
              </w:rPr>
            </w:pPr>
            <w:r w:rsidRPr="00805B6E">
              <w:rPr>
                <w:i w:val="0"/>
              </w:rPr>
              <w:t>Cena bez PVN</w:t>
            </w:r>
          </w:p>
        </w:tc>
        <w:tc>
          <w:tcPr>
            <w:tcW w:w="1560" w:type="dxa"/>
          </w:tcPr>
          <w:p w14:paraId="56BD301D" w14:textId="77777777" w:rsidR="00805B6E" w:rsidRPr="00805B6E" w:rsidRDefault="00805B6E" w:rsidP="00A32C42">
            <w:pPr>
              <w:spacing w:line="240" w:lineRule="auto"/>
              <w:jc w:val="both"/>
              <w:rPr>
                <w:i w:val="0"/>
              </w:rPr>
            </w:pPr>
            <w:r w:rsidRPr="00805B6E">
              <w:rPr>
                <w:i w:val="0"/>
              </w:rPr>
              <w:t>PVN</w:t>
            </w:r>
          </w:p>
        </w:tc>
        <w:tc>
          <w:tcPr>
            <w:tcW w:w="1417" w:type="dxa"/>
          </w:tcPr>
          <w:p w14:paraId="32EBB6FB" w14:textId="77777777" w:rsidR="00805B6E" w:rsidRPr="00805B6E" w:rsidRDefault="00805B6E" w:rsidP="00A32C42">
            <w:pPr>
              <w:spacing w:line="240" w:lineRule="auto"/>
              <w:jc w:val="both"/>
              <w:rPr>
                <w:i w:val="0"/>
              </w:rPr>
            </w:pPr>
            <w:r w:rsidRPr="00805B6E">
              <w:rPr>
                <w:i w:val="0"/>
              </w:rPr>
              <w:t>Kopā</w:t>
            </w:r>
          </w:p>
        </w:tc>
      </w:tr>
      <w:tr w:rsidR="00805B6E" w:rsidRPr="00805B6E" w14:paraId="7036E122" w14:textId="77777777" w:rsidTr="004B2ACB">
        <w:tc>
          <w:tcPr>
            <w:tcW w:w="741" w:type="dxa"/>
          </w:tcPr>
          <w:p w14:paraId="42FBAA2E" w14:textId="77777777" w:rsidR="00805B6E" w:rsidRPr="00805B6E" w:rsidRDefault="00805B6E" w:rsidP="00A32C42">
            <w:pPr>
              <w:spacing w:line="240" w:lineRule="auto"/>
              <w:jc w:val="both"/>
              <w:rPr>
                <w:i w:val="0"/>
              </w:rPr>
            </w:pPr>
            <w:r w:rsidRPr="00805B6E">
              <w:rPr>
                <w:i w:val="0"/>
              </w:rPr>
              <w:t>1.</w:t>
            </w:r>
          </w:p>
        </w:tc>
        <w:tc>
          <w:tcPr>
            <w:tcW w:w="2656" w:type="dxa"/>
          </w:tcPr>
          <w:p w14:paraId="4BBC8F3C" w14:textId="77777777" w:rsidR="00805B6E" w:rsidRPr="00805B6E" w:rsidRDefault="00805B6E" w:rsidP="00A32C42">
            <w:pPr>
              <w:spacing w:line="240" w:lineRule="auto"/>
              <w:jc w:val="both"/>
              <w:rPr>
                <w:i w:val="0"/>
              </w:rPr>
            </w:pPr>
            <w:r w:rsidRPr="00805B6E">
              <w:rPr>
                <w:i w:val="0"/>
              </w:rPr>
              <w:t>Šautenes ANSCHUTZ 2.gb.</w:t>
            </w:r>
          </w:p>
        </w:tc>
        <w:tc>
          <w:tcPr>
            <w:tcW w:w="1701" w:type="dxa"/>
          </w:tcPr>
          <w:p w14:paraId="1BCFD98D" w14:textId="77777777" w:rsidR="00805B6E" w:rsidRPr="00805B6E" w:rsidRDefault="00805B6E" w:rsidP="00A32C42">
            <w:pPr>
              <w:spacing w:line="240" w:lineRule="auto"/>
              <w:jc w:val="both"/>
              <w:rPr>
                <w:i w:val="0"/>
              </w:rPr>
            </w:pPr>
            <w:r w:rsidRPr="00805B6E">
              <w:rPr>
                <w:i w:val="0"/>
              </w:rPr>
              <w:t>8137,00</w:t>
            </w:r>
          </w:p>
        </w:tc>
        <w:tc>
          <w:tcPr>
            <w:tcW w:w="1560" w:type="dxa"/>
          </w:tcPr>
          <w:p w14:paraId="0FD9A727" w14:textId="77777777" w:rsidR="00805B6E" w:rsidRPr="00805B6E" w:rsidRDefault="00805B6E" w:rsidP="00A32C42">
            <w:pPr>
              <w:spacing w:line="240" w:lineRule="auto"/>
              <w:jc w:val="both"/>
              <w:rPr>
                <w:i w:val="0"/>
              </w:rPr>
            </w:pPr>
            <w:r w:rsidRPr="00805B6E">
              <w:rPr>
                <w:i w:val="0"/>
              </w:rPr>
              <w:t>2163,00</w:t>
            </w:r>
          </w:p>
        </w:tc>
        <w:tc>
          <w:tcPr>
            <w:tcW w:w="1417" w:type="dxa"/>
          </w:tcPr>
          <w:p w14:paraId="2BEE4E19" w14:textId="77777777" w:rsidR="00805B6E" w:rsidRPr="00805B6E" w:rsidRDefault="00805B6E" w:rsidP="00A32C42">
            <w:pPr>
              <w:spacing w:line="240" w:lineRule="auto"/>
              <w:jc w:val="both"/>
              <w:rPr>
                <w:i w:val="0"/>
              </w:rPr>
            </w:pPr>
            <w:r w:rsidRPr="00805B6E">
              <w:rPr>
                <w:i w:val="0"/>
              </w:rPr>
              <w:t>10 300,00</w:t>
            </w:r>
          </w:p>
        </w:tc>
      </w:tr>
      <w:tr w:rsidR="00805B6E" w:rsidRPr="00805B6E" w14:paraId="0A43AF9D" w14:textId="77777777" w:rsidTr="004B2ACB">
        <w:tc>
          <w:tcPr>
            <w:tcW w:w="741" w:type="dxa"/>
          </w:tcPr>
          <w:p w14:paraId="0467BD35" w14:textId="77777777" w:rsidR="00805B6E" w:rsidRPr="00805B6E" w:rsidRDefault="00805B6E" w:rsidP="00A32C42">
            <w:pPr>
              <w:spacing w:line="240" w:lineRule="auto"/>
              <w:jc w:val="both"/>
              <w:rPr>
                <w:i w:val="0"/>
              </w:rPr>
            </w:pPr>
            <w:r w:rsidRPr="00805B6E">
              <w:rPr>
                <w:i w:val="0"/>
              </w:rPr>
              <w:t>2.</w:t>
            </w:r>
          </w:p>
        </w:tc>
        <w:tc>
          <w:tcPr>
            <w:tcW w:w="2656" w:type="dxa"/>
          </w:tcPr>
          <w:p w14:paraId="1AD24471" w14:textId="77777777" w:rsidR="00805B6E" w:rsidRPr="00805B6E" w:rsidRDefault="00805B6E" w:rsidP="00A32C42">
            <w:pPr>
              <w:spacing w:line="240" w:lineRule="auto"/>
              <w:jc w:val="both"/>
              <w:rPr>
                <w:i w:val="0"/>
              </w:rPr>
            </w:pPr>
            <w:r w:rsidRPr="00805B6E">
              <w:rPr>
                <w:i w:val="0"/>
              </w:rPr>
              <w:t>Ieroča siksna 2.gb.</w:t>
            </w:r>
          </w:p>
        </w:tc>
        <w:tc>
          <w:tcPr>
            <w:tcW w:w="1701" w:type="dxa"/>
          </w:tcPr>
          <w:p w14:paraId="0F9860A5" w14:textId="77777777" w:rsidR="00805B6E" w:rsidRPr="00805B6E" w:rsidRDefault="00805B6E" w:rsidP="00A32C42">
            <w:pPr>
              <w:spacing w:line="240" w:lineRule="auto"/>
              <w:jc w:val="both"/>
              <w:rPr>
                <w:i w:val="0"/>
              </w:rPr>
            </w:pPr>
            <w:r w:rsidRPr="00805B6E">
              <w:rPr>
                <w:i w:val="0"/>
              </w:rPr>
              <w:t>237,00</w:t>
            </w:r>
          </w:p>
        </w:tc>
        <w:tc>
          <w:tcPr>
            <w:tcW w:w="1560" w:type="dxa"/>
          </w:tcPr>
          <w:p w14:paraId="63C05941" w14:textId="77777777" w:rsidR="00805B6E" w:rsidRPr="00805B6E" w:rsidRDefault="00805B6E" w:rsidP="00A32C42">
            <w:pPr>
              <w:spacing w:line="240" w:lineRule="auto"/>
              <w:jc w:val="both"/>
              <w:rPr>
                <w:i w:val="0"/>
              </w:rPr>
            </w:pPr>
            <w:r w:rsidRPr="00805B6E">
              <w:rPr>
                <w:i w:val="0"/>
              </w:rPr>
              <w:t>63,00</w:t>
            </w:r>
          </w:p>
        </w:tc>
        <w:tc>
          <w:tcPr>
            <w:tcW w:w="1417" w:type="dxa"/>
          </w:tcPr>
          <w:p w14:paraId="652CFF1C" w14:textId="77777777" w:rsidR="00805B6E" w:rsidRPr="00805B6E" w:rsidRDefault="00805B6E" w:rsidP="00A32C42">
            <w:pPr>
              <w:spacing w:line="240" w:lineRule="auto"/>
              <w:jc w:val="both"/>
              <w:rPr>
                <w:i w:val="0"/>
              </w:rPr>
            </w:pPr>
            <w:r w:rsidRPr="00805B6E">
              <w:rPr>
                <w:i w:val="0"/>
              </w:rPr>
              <w:t>300,00</w:t>
            </w:r>
          </w:p>
        </w:tc>
      </w:tr>
      <w:tr w:rsidR="00805B6E" w:rsidRPr="00805B6E" w14:paraId="53D690C6" w14:textId="77777777" w:rsidTr="004B2ACB">
        <w:tc>
          <w:tcPr>
            <w:tcW w:w="741" w:type="dxa"/>
          </w:tcPr>
          <w:p w14:paraId="61B4D6BA" w14:textId="77777777" w:rsidR="00805B6E" w:rsidRPr="00805B6E" w:rsidRDefault="00805B6E" w:rsidP="00A32C42">
            <w:pPr>
              <w:spacing w:line="240" w:lineRule="auto"/>
              <w:jc w:val="both"/>
              <w:rPr>
                <w:i w:val="0"/>
              </w:rPr>
            </w:pPr>
            <w:r w:rsidRPr="00805B6E">
              <w:rPr>
                <w:i w:val="0"/>
              </w:rPr>
              <w:t>3.</w:t>
            </w:r>
          </w:p>
        </w:tc>
        <w:tc>
          <w:tcPr>
            <w:tcW w:w="2656" w:type="dxa"/>
          </w:tcPr>
          <w:p w14:paraId="719E7C5A" w14:textId="77777777" w:rsidR="00805B6E" w:rsidRPr="00805B6E" w:rsidRDefault="00805B6E" w:rsidP="00A32C42">
            <w:pPr>
              <w:spacing w:line="240" w:lineRule="auto"/>
              <w:jc w:val="both"/>
              <w:rPr>
                <w:i w:val="0"/>
              </w:rPr>
            </w:pPr>
            <w:r w:rsidRPr="00805B6E">
              <w:rPr>
                <w:i w:val="0"/>
              </w:rPr>
              <w:t>Ieroča soma 2.gb.</w:t>
            </w:r>
          </w:p>
        </w:tc>
        <w:tc>
          <w:tcPr>
            <w:tcW w:w="1701" w:type="dxa"/>
          </w:tcPr>
          <w:p w14:paraId="68158047" w14:textId="77777777" w:rsidR="00805B6E" w:rsidRPr="00805B6E" w:rsidRDefault="00805B6E" w:rsidP="00A32C42">
            <w:pPr>
              <w:spacing w:line="240" w:lineRule="auto"/>
              <w:jc w:val="both"/>
              <w:rPr>
                <w:i w:val="0"/>
              </w:rPr>
            </w:pPr>
            <w:r w:rsidRPr="00805B6E">
              <w:rPr>
                <w:i w:val="0"/>
              </w:rPr>
              <w:t>158,00</w:t>
            </w:r>
          </w:p>
        </w:tc>
        <w:tc>
          <w:tcPr>
            <w:tcW w:w="1560" w:type="dxa"/>
          </w:tcPr>
          <w:p w14:paraId="1BE7201A" w14:textId="77777777" w:rsidR="00805B6E" w:rsidRPr="00805B6E" w:rsidRDefault="00805B6E" w:rsidP="00A32C42">
            <w:pPr>
              <w:spacing w:line="240" w:lineRule="auto"/>
              <w:jc w:val="both"/>
              <w:rPr>
                <w:i w:val="0"/>
              </w:rPr>
            </w:pPr>
            <w:r w:rsidRPr="00805B6E">
              <w:rPr>
                <w:i w:val="0"/>
              </w:rPr>
              <w:t>42,00</w:t>
            </w:r>
          </w:p>
        </w:tc>
        <w:tc>
          <w:tcPr>
            <w:tcW w:w="1417" w:type="dxa"/>
          </w:tcPr>
          <w:p w14:paraId="0CC74609" w14:textId="77777777" w:rsidR="00805B6E" w:rsidRPr="00805B6E" w:rsidRDefault="00805B6E" w:rsidP="00A32C42">
            <w:pPr>
              <w:spacing w:line="240" w:lineRule="auto"/>
              <w:jc w:val="both"/>
              <w:rPr>
                <w:i w:val="0"/>
              </w:rPr>
            </w:pPr>
            <w:r w:rsidRPr="00805B6E">
              <w:rPr>
                <w:i w:val="0"/>
              </w:rPr>
              <w:t>200,00</w:t>
            </w:r>
          </w:p>
        </w:tc>
      </w:tr>
      <w:tr w:rsidR="00805B6E" w:rsidRPr="00805B6E" w14:paraId="4F1F95F6" w14:textId="77777777" w:rsidTr="004B2ACB">
        <w:tc>
          <w:tcPr>
            <w:tcW w:w="741" w:type="dxa"/>
          </w:tcPr>
          <w:p w14:paraId="697CDD09" w14:textId="77777777" w:rsidR="00805B6E" w:rsidRPr="00805B6E" w:rsidRDefault="00805B6E" w:rsidP="00A32C42">
            <w:pPr>
              <w:spacing w:line="240" w:lineRule="auto"/>
              <w:jc w:val="both"/>
              <w:rPr>
                <w:i w:val="0"/>
              </w:rPr>
            </w:pPr>
          </w:p>
        </w:tc>
        <w:tc>
          <w:tcPr>
            <w:tcW w:w="2656" w:type="dxa"/>
          </w:tcPr>
          <w:p w14:paraId="76388BB1" w14:textId="77777777" w:rsidR="00805B6E" w:rsidRPr="00805B6E" w:rsidRDefault="00805B6E" w:rsidP="00A32C42">
            <w:pPr>
              <w:spacing w:line="240" w:lineRule="auto"/>
              <w:jc w:val="both"/>
              <w:rPr>
                <w:b/>
                <w:i w:val="0"/>
              </w:rPr>
            </w:pPr>
            <w:r w:rsidRPr="00805B6E">
              <w:rPr>
                <w:b/>
                <w:i w:val="0"/>
              </w:rPr>
              <w:t>Pavisam kopā</w:t>
            </w:r>
          </w:p>
        </w:tc>
        <w:tc>
          <w:tcPr>
            <w:tcW w:w="1701" w:type="dxa"/>
          </w:tcPr>
          <w:p w14:paraId="7253F4F1" w14:textId="77777777" w:rsidR="00805B6E" w:rsidRPr="00805B6E" w:rsidRDefault="00805B6E" w:rsidP="00A32C42">
            <w:pPr>
              <w:spacing w:line="240" w:lineRule="auto"/>
              <w:jc w:val="both"/>
              <w:rPr>
                <w:b/>
                <w:i w:val="0"/>
              </w:rPr>
            </w:pPr>
            <w:r w:rsidRPr="00805B6E">
              <w:rPr>
                <w:b/>
                <w:i w:val="0"/>
              </w:rPr>
              <w:t>8532,00</w:t>
            </w:r>
          </w:p>
        </w:tc>
        <w:tc>
          <w:tcPr>
            <w:tcW w:w="1560" w:type="dxa"/>
          </w:tcPr>
          <w:p w14:paraId="19E8B445" w14:textId="77777777" w:rsidR="00805B6E" w:rsidRPr="00805B6E" w:rsidRDefault="00805B6E" w:rsidP="00A32C42">
            <w:pPr>
              <w:spacing w:line="240" w:lineRule="auto"/>
              <w:jc w:val="both"/>
              <w:rPr>
                <w:b/>
                <w:i w:val="0"/>
              </w:rPr>
            </w:pPr>
            <w:r w:rsidRPr="00805B6E">
              <w:rPr>
                <w:b/>
                <w:i w:val="0"/>
              </w:rPr>
              <w:t>2268,00</w:t>
            </w:r>
          </w:p>
        </w:tc>
        <w:tc>
          <w:tcPr>
            <w:tcW w:w="1417" w:type="dxa"/>
          </w:tcPr>
          <w:p w14:paraId="0F587224" w14:textId="77777777" w:rsidR="00805B6E" w:rsidRPr="00805B6E" w:rsidRDefault="00805B6E" w:rsidP="00A32C42">
            <w:pPr>
              <w:spacing w:line="240" w:lineRule="auto"/>
              <w:jc w:val="both"/>
              <w:rPr>
                <w:b/>
                <w:i w:val="0"/>
              </w:rPr>
            </w:pPr>
            <w:r w:rsidRPr="00805B6E">
              <w:rPr>
                <w:b/>
                <w:i w:val="0"/>
              </w:rPr>
              <w:t>10 800,00</w:t>
            </w:r>
          </w:p>
        </w:tc>
      </w:tr>
    </w:tbl>
    <w:p w14:paraId="5A75B7ED" w14:textId="77777777" w:rsidR="00805B6E" w:rsidRPr="00805B6E" w:rsidRDefault="00805B6E" w:rsidP="00A32C42">
      <w:pPr>
        <w:spacing w:line="240" w:lineRule="auto"/>
        <w:jc w:val="both"/>
        <w:rPr>
          <w:rFonts w:eastAsia="Calibri" w:cs="Times New Roman"/>
          <w:noProof/>
          <w:szCs w:val="24"/>
        </w:rPr>
      </w:pPr>
    </w:p>
    <w:p w14:paraId="25516FBA" w14:textId="77777777" w:rsidR="00F608DC" w:rsidRDefault="00F608DC" w:rsidP="00A32C42">
      <w:pPr>
        <w:spacing w:line="240" w:lineRule="auto"/>
        <w:rPr>
          <w:b/>
          <w:i w:val="0"/>
          <w:u w:val="single"/>
        </w:rPr>
      </w:pPr>
      <w:r w:rsidRPr="00043DCB">
        <w:rPr>
          <w:b/>
          <w:i w:val="0"/>
          <w:noProof/>
          <w:u w:val="single"/>
        </w:rPr>
        <w:t>5</w:t>
      </w:r>
      <w:r w:rsidRPr="00043DCB">
        <w:rPr>
          <w:b/>
          <w:i w:val="0"/>
          <w:u w:val="single"/>
        </w:rPr>
        <w:t xml:space="preserve">. </w:t>
      </w:r>
      <w:r w:rsidRPr="00043DCB">
        <w:rPr>
          <w:b/>
          <w:i w:val="0"/>
          <w:noProof/>
          <w:u w:val="single"/>
        </w:rPr>
        <w:t>Par padomju režīmu slavinoša pieminekļa demontāžu</w:t>
      </w:r>
    </w:p>
    <w:p w14:paraId="4037F5C8" w14:textId="77777777" w:rsidR="00F608DC" w:rsidRDefault="00F608DC" w:rsidP="00A32C42">
      <w:pPr>
        <w:spacing w:line="240" w:lineRule="auto"/>
        <w:rPr>
          <w:i w:val="0"/>
        </w:rPr>
      </w:pPr>
      <w:r w:rsidRPr="00224330">
        <w:t xml:space="preserve">ZIŅO: </w:t>
      </w:r>
      <w:r w:rsidRPr="00A67716">
        <w:rPr>
          <w:noProof/>
        </w:rPr>
        <w:t>Zigfrīds Gora</w:t>
      </w:r>
      <w:r>
        <w:t xml:space="preserve"> </w:t>
      </w:r>
    </w:p>
    <w:p w14:paraId="3B898A33" w14:textId="6109B729" w:rsidR="007E586E" w:rsidRDefault="007B62F5" w:rsidP="00A32C42">
      <w:pPr>
        <w:spacing w:line="240" w:lineRule="auto"/>
        <w:jc w:val="both"/>
      </w:pPr>
      <w:r w:rsidRPr="007B62F5">
        <w:t xml:space="preserve">SAGATAVOTĀJS: Zigfrīds Gora </w:t>
      </w:r>
    </w:p>
    <w:p w14:paraId="4CC49109" w14:textId="2BFCEAC0" w:rsidR="007B62F5" w:rsidRDefault="007B62F5" w:rsidP="00A32C42">
      <w:pPr>
        <w:spacing w:line="240" w:lineRule="auto"/>
        <w:jc w:val="both"/>
      </w:pPr>
    </w:p>
    <w:p w14:paraId="4E3714B2" w14:textId="77777777" w:rsidR="007B62F5" w:rsidRPr="007E586E" w:rsidRDefault="007B62F5" w:rsidP="00A32C42">
      <w:pPr>
        <w:spacing w:line="240" w:lineRule="auto"/>
        <w:rPr>
          <w:rFonts w:cs="Times New Roman"/>
          <w:i w:val="0"/>
          <w:iCs/>
          <w:szCs w:val="24"/>
        </w:rPr>
      </w:pPr>
      <w:r w:rsidRPr="007E586E">
        <w:rPr>
          <w:rFonts w:cs="Times New Roman"/>
          <w:i w:val="0"/>
          <w:iCs/>
          <w:szCs w:val="24"/>
        </w:rPr>
        <w:t>Sēdes vadītājs aicina balsot par lēmuma projektu.</w:t>
      </w:r>
    </w:p>
    <w:p w14:paraId="3221BF31" w14:textId="23B6FFA7" w:rsidR="007B62F5" w:rsidRPr="007E586E" w:rsidRDefault="007B62F5" w:rsidP="00A32C42">
      <w:pPr>
        <w:spacing w:line="240" w:lineRule="auto"/>
        <w:jc w:val="both"/>
        <w:rPr>
          <w:rFonts w:cs="Times New Roman"/>
          <w:i w:val="0"/>
          <w:iCs/>
          <w:szCs w:val="24"/>
        </w:rPr>
      </w:pPr>
      <w:r w:rsidRPr="00B9685E">
        <w:rPr>
          <w:rFonts w:eastAsia="Calibri" w:cs="Times New Roman"/>
          <w:b/>
          <w:i w:val="0"/>
          <w:szCs w:val="24"/>
        </w:rPr>
        <w:t xml:space="preserve">Atklāti balsojot: ar  </w:t>
      </w:r>
      <w:r>
        <w:rPr>
          <w:rFonts w:eastAsia="Calibri" w:cs="Times New Roman"/>
          <w:b/>
          <w:i w:val="0"/>
          <w:szCs w:val="24"/>
        </w:rPr>
        <w:t xml:space="preserve">3 </w:t>
      </w:r>
      <w:r w:rsidRPr="00B9685E">
        <w:rPr>
          <w:rFonts w:eastAsia="Calibri" w:cs="Times New Roman"/>
          <w:b/>
          <w:i w:val="0"/>
          <w:szCs w:val="24"/>
        </w:rPr>
        <w:t>balsīm “Par” (</w:t>
      </w:r>
      <w:r w:rsidRPr="00B9685E">
        <w:rPr>
          <w:rFonts w:eastAsia="Calibri" w:cs="Times New Roman"/>
          <w:b/>
          <w:i w:val="0"/>
          <w:noProof/>
          <w:szCs w:val="24"/>
        </w:rPr>
        <w:t>Artūrs Grandāns, Iveta Peilāne, Arvīds Greidiņš</w:t>
      </w:r>
      <w:r w:rsidRPr="00B9685E">
        <w:rPr>
          <w:rFonts w:eastAsia="Calibri" w:cs="Times New Roman"/>
          <w:b/>
          <w:i w:val="0"/>
          <w:szCs w:val="24"/>
        </w:rPr>
        <w:t xml:space="preserve">), </w:t>
      </w:r>
      <w:r w:rsidRPr="007E586E">
        <w:rPr>
          <w:rFonts w:cs="Times New Roman"/>
          <w:b/>
          <w:i w:val="0"/>
          <w:iCs/>
          <w:szCs w:val="24"/>
        </w:rPr>
        <w:t xml:space="preserve">“Pret”- </w:t>
      </w:r>
      <w:r>
        <w:rPr>
          <w:rFonts w:cs="Times New Roman"/>
          <w:b/>
          <w:i w:val="0"/>
          <w:iCs/>
          <w:szCs w:val="24"/>
        </w:rPr>
        <w:t>1 (Andris Dombrovskis)</w:t>
      </w:r>
      <w:r w:rsidRPr="007E586E">
        <w:rPr>
          <w:rFonts w:cs="Times New Roman"/>
          <w:b/>
          <w:i w:val="0"/>
          <w:iCs/>
          <w:szCs w:val="24"/>
        </w:rPr>
        <w:t xml:space="preserve">, “Atturas” – </w:t>
      </w:r>
      <w:r>
        <w:rPr>
          <w:rFonts w:cs="Times New Roman"/>
          <w:b/>
          <w:i w:val="0"/>
          <w:iCs/>
          <w:szCs w:val="24"/>
        </w:rPr>
        <w:t>1 (Valda Kļaviņa)</w:t>
      </w:r>
      <w:r w:rsidRPr="007E586E">
        <w:rPr>
          <w:rFonts w:cs="Times New Roman"/>
          <w:b/>
          <w:i w:val="0"/>
          <w:iCs/>
          <w:szCs w:val="24"/>
        </w:rPr>
        <w:t xml:space="preserve">, “Nepiedalās” – </w:t>
      </w:r>
      <w:r w:rsidRPr="00E76819">
        <w:rPr>
          <w:rFonts w:cs="Times New Roman"/>
          <w:b/>
          <w:i w:val="0"/>
          <w:iCs/>
          <w:szCs w:val="24"/>
        </w:rPr>
        <w:t>nav,</w:t>
      </w:r>
      <w:r w:rsidRPr="00E76819">
        <w:rPr>
          <w:rFonts w:cs="Times New Roman"/>
          <w:i w:val="0"/>
          <w:iCs/>
          <w:szCs w:val="24"/>
        </w:rPr>
        <w:t xml:space="preserve">  Madonas novada pašvaldības Kultūras un sporta jautājumu komiteja </w:t>
      </w:r>
      <w:r w:rsidRPr="00E76819">
        <w:rPr>
          <w:rFonts w:cs="Times New Roman"/>
          <w:b/>
          <w:i w:val="0"/>
          <w:iCs/>
          <w:szCs w:val="24"/>
        </w:rPr>
        <w:t>NOLEMJ: Atbalstīt lēmuma projektu un virzīt izskatīšanai uz finanšu un attīstības komitejas sēdi.</w:t>
      </w:r>
    </w:p>
    <w:p w14:paraId="20C6917B" w14:textId="09026B7E" w:rsidR="007B62F5" w:rsidRDefault="007B62F5" w:rsidP="00A32C42">
      <w:pPr>
        <w:spacing w:line="240" w:lineRule="auto"/>
        <w:jc w:val="both"/>
      </w:pPr>
    </w:p>
    <w:p w14:paraId="2006A8A8" w14:textId="0289164C" w:rsidR="007B62F5" w:rsidRDefault="007B62F5" w:rsidP="00A32C42">
      <w:pPr>
        <w:spacing w:line="240" w:lineRule="auto"/>
        <w:jc w:val="both"/>
        <w:rPr>
          <w:rFonts w:eastAsia="Times New Roman" w:cs="Times New Roman"/>
          <w:i w:val="0"/>
          <w:szCs w:val="20"/>
          <w:lang w:val="en-US"/>
        </w:rPr>
      </w:pPr>
      <w:proofErr w:type="spellStart"/>
      <w:r>
        <w:rPr>
          <w:rFonts w:eastAsia="Times New Roman" w:cs="Times New Roman"/>
          <w:i w:val="0"/>
          <w:szCs w:val="20"/>
          <w:lang w:val="en-US"/>
        </w:rPr>
        <w:t>Lēmuma</w:t>
      </w:r>
      <w:proofErr w:type="spellEnd"/>
      <w:r>
        <w:rPr>
          <w:rFonts w:eastAsia="Times New Roman" w:cs="Times New Roman"/>
          <w:i w:val="0"/>
          <w:szCs w:val="20"/>
          <w:lang w:val="en-US"/>
        </w:rPr>
        <w:t xml:space="preserve"> </w:t>
      </w:r>
      <w:proofErr w:type="spellStart"/>
      <w:r>
        <w:rPr>
          <w:rFonts w:eastAsia="Times New Roman" w:cs="Times New Roman"/>
          <w:i w:val="0"/>
          <w:szCs w:val="20"/>
          <w:lang w:val="en-US"/>
        </w:rPr>
        <w:t>projekts</w:t>
      </w:r>
      <w:proofErr w:type="spellEnd"/>
      <w:r>
        <w:rPr>
          <w:rFonts w:eastAsia="Times New Roman" w:cs="Times New Roman"/>
          <w:i w:val="0"/>
          <w:szCs w:val="20"/>
          <w:lang w:val="en-US"/>
        </w:rPr>
        <w:t>:</w:t>
      </w:r>
    </w:p>
    <w:p w14:paraId="5ADF17C4" w14:textId="6A2B4EB2" w:rsidR="007B62F5" w:rsidRPr="007B62F5" w:rsidRDefault="007B62F5" w:rsidP="00A32C42">
      <w:pPr>
        <w:spacing w:line="240" w:lineRule="auto"/>
        <w:ind w:firstLine="709"/>
        <w:jc w:val="both"/>
        <w:rPr>
          <w:rFonts w:eastAsia="Times New Roman" w:cs="Times New Roman"/>
          <w:i w:val="0"/>
          <w:szCs w:val="20"/>
          <w:lang w:val="en-US"/>
        </w:rPr>
      </w:pPr>
      <w:r w:rsidRPr="007B62F5">
        <w:rPr>
          <w:rFonts w:eastAsia="Times New Roman" w:cs="Times New Roman"/>
          <w:i w:val="0"/>
          <w:szCs w:val="20"/>
          <w:lang w:val="en-US"/>
        </w:rPr>
        <w:t xml:space="preserve">Likuma “Par 1994. gada 30. </w:t>
      </w:r>
      <w:proofErr w:type="spellStart"/>
      <w:r w:rsidRPr="007B62F5">
        <w:rPr>
          <w:rFonts w:eastAsia="Times New Roman" w:cs="Times New Roman"/>
          <w:i w:val="0"/>
          <w:szCs w:val="20"/>
          <w:lang w:val="en-US"/>
        </w:rPr>
        <w:t>aprīlī</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Maskavā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parakstītajiem</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Latvijas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Republikas</w:t>
      </w:r>
      <w:proofErr w:type="spellEnd"/>
      <w:r w:rsidRPr="007B62F5">
        <w:rPr>
          <w:rFonts w:eastAsia="Times New Roman" w:cs="Times New Roman"/>
          <w:i w:val="0"/>
          <w:szCs w:val="20"/>
          <w:lang w:val="en-US"/>
        </w:rPr>
        <w:t xml:space="preserve"> un </w:t>
      </w:r>
      <w:proofErr w:type="spellStart"/>
      <w:r w:rsidRPr="007B62F5">
        <w:rPr>
          <w:rFonts w:eastAsia="Times New Roman" w:cs="Times New Roman"/>
          <w:i w:val="0"/>
          <w:szCs w:val="20"/>
          <w:lang w:val="en-US"/>
        </w:rPr>
        <w:t>Krievijas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Federācijas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līgumiem</w:t>
      </w:r>
      <w:proofErr w:type="spellEnd"/>
      <w:r w:rsidRPr="007B62F5">
        <w:rPr>
          <w:rFonts w:eastAsia="Times New Roman" w:cs="Times New Roman"/>
          <w:i w:val="0"/>
          <w:szCs w:val="20"/>
          <w:lang w:val="en-US"/>
        </w:rPr>
        <w:t xml:space="preserve">” 7. pants </w:t>
      </w:r>
      <w:proofErr w:type="spellStart"/>
      <w:r w:rsidRPr="007B62F5">
        <w:rPr>
          <w:rFonts w:eastAsia="Times New Roman" w:cs="Times New Roman"/>
          <w:i w:val="0"/>
          <w:szCs w:val="20"/>
          <w:lang w:val="en-US"/>
        </w:rPr>
        <w:t>nosaka</w:t>
      </w:r>
      <w:proofErr w:type="spellEnd"/>
      <w:r w:rsidRPr="007B62F5">
        <w:rPr>
          <w:rFonts w:eastAsia="Times New Roman" w:cs="Times New Roman"/>
          <w:i w:val="0"/>
          <w:szCs w:val="20"/>
          <w:lang w:val="en-US"/>
        </w:rPr>
        <w:t xml:space="preserve">, ka </w:t>
      </w:r>
      <w:proofErr w:type="spellStart"/>
      <w:r w:rsidRPr="007B62F5">
        <w:rPr>
          <w:rFonts w:eastAsia="Times New Roman" w:cs="Times New Roman"/>
          <w:i w:val="0"/>
          <w:szCs w:val="20"/>
          <w:lang w:val="en-US"/>
        </w:rPr>
        <w:t>šā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likuma</w:t>
      </w:r>
      <w:proofErr w:type="spellEnd"/>
      <w:r w:rsidRPr="007B62F5">
        <w:rPr>
          <w:rFonts w:eastAsia="Times New Roman" w:cs="Times New Roman"/>
          <w:i w:val="0"/>
          <w:szCs w:val="20"/>
          <w:lang w:val="en-US"/>
        </w:rPr>
        <w:t xml:space="preserve"> 1. panta 3. </w:t>
      </w:r>
      <w:proofErr w:type="spellStart"/>
      <w:r w:rsidRPr="007B62F5">
        <w:rPr>
          <w:rFonts w:eastAsia="Times New Roman" w:cs="Times New Roman"/>
          <w:i w:val="0"/>
          <w:szCs w:val="20"/>
          <w:lang w:val="en-US"/>
        </w:rPr>
        <w:t>punktā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minētās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Vienošanās</w:t>
      </w:r>
      <w:proofErr w:type="spellEnd"/>
      <w:r w:rsidRPr="007B62F5">
        <w:rPr>
          <w:rFonts w:eastAsia="Times New Roman" w:cs="Times New Roman"/>
          <w:i w:val="0"/>
          <w:szCs w:val="20"/>
          <w:lang w:val="en-US"/>
        </w:rPr>
        <w:t xml:space="preserve"> 13.</w:t>
      </w:r>
      <w:r w:rsidR="00B10436">
        <w:rPr>
          <w:rFonts w:eastAsia="Times New Roman" w:cs="Times New Roman"/>
          <w:i w:val="0"/>
          <w:szCs w:val="20"/>
          <w:lang w:val="en-US"/>
        </w:rPr>
        <w:t xml:space="preserve"> </w:t>
      </w:r>
      <w:proofErr w:type="spellStart"/>
      <w:r w:rsidRPr="007B62F5">
        <w:rPr>
          <w:rFonts w:eastAsia="Times New Roman" w:cs="Times New Roman"/>
          <w:i w:val="0"/>
          <w:szCs w:val="20"/>
          <w:lang w:val="en-US"/>
        </w:rPr>
        <w:t>panta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darbība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tiek</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apturēta</w:t>
      </w:r>
      <w:proofErr w:type="spellEnd"/>
      <w:r w:rsidRPr="007B62F5">
        <w:rPr>
          <w:rFonts w:eastAsia="Times New Roman" w:cs="Times New Roman"/>
          <w:i w:val="0"/>
          <w:szCs w:val="20"/>
          <w:lang w:val="en-US"/>
        </w:rPr>
        <w:t xml:space="preserve"> no 2022.</w:t>
      </w:r>
      <w:r w:rsidR="00B10436">
        <w:rPr>
          <w:rFonts w:eastAsia="Times New Roman" w:cs="Times New Roman"/>
          <w:i w:val="0"/>
          <w:szCs w:val="20"/>
          <w:lang w:val="en-US"/>
        </w:rPr>
        <w:t xml:space="preserve"> </w:t>
      </w:r>
      <w:r w:rsidRPr="007B62F5">
        <w:rPr>
          <w:rFonts w:eastAsia="Times New Roman" w:cs="Times New Roman"/>
          <w:i w:val="0"/>
          <w:szCs w:val="20"/>
          <w:lang w:val="en-US"/>
        </w:rPr>
        <w:t>gada 16.</w:t>
      </w:r>
      <w:r w:rsidR="00B10436">
        <w:rPr>
          <w:rFonts w:eastAsia="Times New Roman" w:cs="Times New Roman"/>
          <w:i w:val="0"/>
          <w:szCs w:val="20"/>
          <w:lang w:val="en-US"/>
        </w:rPr>
        <w:t xml:space="preserve"> </w:t>
      </w:r>
      <w:proofErr w:type="spellStart"/>
      <w:r w:rsidRPr="007B62F5">
        <w:rPr>
          <w:rFonts w:eastAsia="Times New Roman" w:cs="Times New Roman"/>
          <w:i w:val="0"/>
          <w:szCs w:val="20"/>
          <w:lang w:val="en-US"/>
        </w:rPr>
        <w:t>maija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līdz</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brīdim</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kad</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Krievijas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Federācija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izbeidz</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starptautisko</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tiesību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pārkāpumus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attiecībā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uz</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Ukrainu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Vienošanās</w:t>
      </w:r>
      <w:proofErr w:type="spellEnd"/>
      <w:r w:rsidRPr="007B62F5">
        <w:rPr>
          <w:rFonts w:eastAsia="Times New Roman" w:cs="Times New Roman"/>
          <w:i w:val="0"/>
          <w:szCs w:val="20"/>
          <w:lang w:val="en-US"/>
        </w:rPr>
        <w:t xml:space="preserve"> 13. pants </w:t>
      </w:r>
      <w:proofErr w:type="spellStart"/>
      <w:r w:rsidRPr="007B62F5">
        <w:rPr>
          <w:rFonts w:eastAsia="Times New Roman" w:cs="Times New Roman"/>
          <w:i w:val="0"/>
          <w:szCs w:val="20"/>
          <w:lang w:val="en-US"/>
        </w:rPr>
        <w:t>nosaka</w:t>
      </w:r>
      <w:proofErr w:type="spellEnd"/>
      <w:r w:rsidRPr="007B62F5">
        <w:rPr>
          <w:rFonts w:eastAsia="Times New Roman" w:cs="Times New Roman"/>
          <w:i w:val="0"/>
          <w:szCs w:val="20"/>
          <w:lang w:val="en-US"/>
        </w:rPr>
        <w:t xml:space="preserve">, ka </w:t>
      </w:r>
      <w:proofErr w:type="spellStart"/>
      <w:r w:rsidRPr="007B62F5">
        <w:rPr>
          <w:rFonts w:eastAsia="Times New Roman" w:cs="Times New Roman"/>
          <w:i w:val="0"/>
          <w:szCs w:val="20"/>
          <w:lang w:val="en-US"/>
        </w:rPr>
        <w:t>saskaņā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ar</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starptautisko</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praksi</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Latvijas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Puse</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nodrošina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memoriālo</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būvju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vietu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sakopšanu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labiekārtošanu</w:t>
      </w:r>
      <w:proofErr w:type="spellEnd"/>
      <w:r w:rsidRPr="007B62F5">
        <w:rPr>
          <w:rFonts w:eastAsia="Times New Roman" w:cs="Times New Roman"/>
          <w:i w:val="0"/>
          <w:szCs w:val="20"/>
          <w:lang w:val="en-US"/>
        </w:rPr>
        <w:t xml:space="preserve"> un </w:t>
      </w:r>
      <w:proofErr w:type="spellStart"/>
      <w:r w:rsidRPr="007B62F5">
        <w:rPr>
          <w:rFonts w:eastAsia="Times New Roman" w:cs="Times New Roman"/>
          <w:i w:val="0"/>
          <w:szCs w:val="20"/>
          <w:lang w:val="en-US"/>
        </w:rPr>
        <w:t>saglabāšanu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Latvijas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Republikas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teritorijā</w:t>
      </w:r>
      <w:proofErr w:type="spellEnd"/>
      <w:r w:rsidRPr="007B62F5">
        <w:rPr>
          <w:rFonts w:eastAsia="Times New Roman" w:cs="Times New Roman"/>
          <w:i w:val="0"/>
          <w:szCs w:val="20"/>
          <w:lang w:val="en-US"/>
        </w:rPr>
        <w:t>.</w:t>
      </w:r>
    </w:p>
    <w:p w14:paraId="3B9FA833" w14:textId="77777777" w:rsidR="007B62F5" w:rsidRPr="007B62F5" w:rsidRDefault="007B62F5" w:rsidP="00A32C42">
      <w:pPr>
        <w:tabs>
          <w:tab w:val="left" w:pos="8931"/>
        </w:tabs>
        <w:spacing w:line="240" w:lineRule="auto"/>
        <w:ind w:firstLine="709"/>
        <w:jc w:val="both"/>
        <w:rPr>
          <w:rFonts w:eastAsia="Times New Roman" w:cs="Times New Roman"/>
          <w:i w:val="0"/>
          <w:szCs w:val="20"/>
          <w:lang w:val="en-US"/>
        </w:rPr>
      </w:pPr>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Likuma</w:t>
      </w:r>
      <w:proofErr w:type="spellEnd"/>
      <w:r w:rsidRPr="007B62F5">
        <w:rPr>
          <w:rFonts w:eastAsia="Times New Roman" w:cs="Times New Roman"/>
          <w:i w:val="0"/>
          <w:szCs w:val="20"/>
          <w:lang w:val="en-US"/>
        </w:rPr>
        <w:t xml:space="preserve"> “Par </w:t>
      </w:r>
      <w:proofErr w:type="spellStart"/>
      <w:r w:rsidRPr="007B62F5">
        <w:rPr>
          <w:rFonts w:eastAsia="Times New Roman" w:cs="Times New Roman"/>
          <w:i w:val="0"/>
          <w:szCs w:val="20"/>
          <w:lang w:val="en-US"/>
        </w:rPr>
        <w:t>padomju</w:t>
      </w:r>
      <w:proofErr w:type="spellEnd"/>
      <w:r w:rsidRPr="007B62F5">
        <w:rPr>
          <w:rFonts w:eastAsia="Times New Roman" w:cs="Times New Roman"/>
          <w:i w:val="0"/>
          <w:szCs w:val="20"/>
          <w:lang w:val="en-US"/>
        </w:rPr>
        <w:t xml:space="preserve"> un </w:t>
      </w:r>
      <w:proofErr w:type="spellStart"/>
      <w:r w:rsidRPr="007B62F5">
        <w:rPr>
          <w:rFonts w:eastAsia="Times New Roman" w:cs="Times New Roman"/>
          <w:i w:val="0"/>
          <w:szCs w:val="20"/>
          <w:lang w:val="en-US"/>
        </w:rPr>
        <w:t>nacistisko</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režīmu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slavinošu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objektu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eksponēšanas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aizliegumu</w:t>
      </w:r>
      <w:proofErr w:type="spellEnd"/>
      <w:r w:rsidRPr="007B62F5">
        <w:rPr>
          <w:rFonts w:eastAsia="Times New Roman" w:cs="Times New Roman"/>
          <w:i w:val="0"/>
          <w:szCs w:val="20"/>
          <w:lang w:val="en-US"/>
        </w:rPr>
        <w:t xml:space="preserve"> un to </w:t>
      </w:r>
      <w:proofErr w:type="spellStart"/>
      <w:r w:rsidRPr="007B62F5">
        <w:rPr>
          <w:rFonts w:eastAsia="Times New Roman" w:cs="Times New Roman"/>
          <w:i w:val="0"/>
          <w:szCs w:val="20"/>
          <w:lang w:val="en-US"/>
        </w:rPr>
        <w:t>demontāžu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Latvijas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Republikas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teritorijā</w:t>
      </w:r>
      <w:proofErr w:type="spellEnd"/>
      <w:r w:rsidRPr="007B62F5">
        <w:rPr>
          <w:rFonts w:eastAsia="Times New Roman" w:cs="Times New Roman"/>
          <w:i w:val="0"/>
          <w:szCs w:val="20"/>
          <w:lang w:val="en-US"/>
        </w:rPr>
        <w:t xml:space="preserve">” (turpmāk – Likums) </w:t>
      </w:r>
      <w:r w:rsidRPr="007B62F5">
        <w:rPr>
          <w:rFonts w:eastAsia="Times New Roman" w:cs="Times New Roman"/>
          <w:bCs/>
          <w:i w:val="0"/>
          <w:szCs w:val="20"/>
          <w:lang w:val="en-US"/>
        </w:rPr>
        <w:t xml:space="preserve">3. panta 1., 2. </w:t>
      </w:r>
      <w:proofErr w:type="gramStart"/>
      <w:r w:rsidRPr="007B62F5">
        <w:rPr>
          <w:rFonts w:eastAsia="Times New Roman" w:cs="Times New Roman"/>
          <w:bCs/>
          <w:i w:val="0"/>
          <w:szCs w:val="20"/>
          <w:lang w:val="en-US"/>
        </w:rPr>
        <w:t>un  3</w:t>
      </w:r>
      <w:proofErr w:type="gramEnd"/>
      <w:r w:rsidRPr="007B62F5">
        <w:rPr>
          <w:rFonts w:eastAsia="Times New Roman" w:cs="Times New Roman"/>
          <w:bCs/>
          <w:i w:val="0"/>
          <w:szCs w:val="20"/>
          <w:lang w:val="en-US"/>
        </w:rPr>
        <w:t xml:space="preserve">. </w:t>
      </w:r>
      <w:proofErr w:type="spellStart"/>
      <w:r w:rsidRPr="007B62F5">
        <w:rPr>
          <w:rFonts w:eastAsia="Times New Roman" w:cs="Times New Roman"/>
          <w:bCs/>
          <w:i w:val="0"/>
          <w:szCs w:val="20"/>
          <w:lang w:val="en-US"/>
        </w:rPr>
        <w:t>punkts</w:t>
      </w:r>
      <w:proofErr w:type="spellEnd"/>
      <w:r w:rsidRPr="007B62F5">
        <w:rPr>
          <w:rFonts w:eastAsia="Times New Roman" w:cs="Times New Roman"/>
          <w:bCs/>
          <w:i w:val="0"/>
          <w:szCs w:val="20"/>
          <w:lang w:val="en-US"/>
        </w:rPr>
        <w:t xml:space="preserve"> </w:t>
      </w:r>
      <w:proofErr w:type="spellStart"/>
      <w:r w:rsidRPr="007B62F5">
        <w:rPr>
          <w:rFonts w:eastAsia="Times New Roman" w:cs="Times New Roman"/>
          <w:bCs/>
          <w:i w:val="0"/>
          <w:szCs w:val="20"/>
          <w:lang w:val="en-US"/>
        </w:rPr>
        <w:t>nosaka</w:t>
      </w:r>
      <w:proofErr w:type="spellEnd"/>
      <w:r w:rsidRPr="007B62F5">
        <w:rPr>
          <w:rFonts w:eastAsia="Times New Roman" w:cs="Times New Roman"/>
          <w:bCs/>
          <w:i w:val="0"/>
          <w:szCs w:val="20"/>
          <w:lang w:val="en-US"/>
        </w:rPr>
        <w:t xml:space="preserve">, ka </w:t>
      </w:r>
      <w:proofErr w:type="spellStart"/>
      <w:r w:rsidRPr="007B62F5">
        <w:rPr>
          <w:rFonts w:eastAsia="Times New Roman" w:cs="Times New Roman"/>
          <w:bCs/>
          <w:i w:val="0"/>
          <w:szCs w:val="20"/>
          <w:lang w:val="en-US"/>
        </w:rPr>
        <w:t>p</w:t>
      </w:r>
      <w:r w:rsidRPr="007B62F5">
        <w:rPr>
          <w:rFonts w:eastAsia="Times New Roman" w:cs="Times New Roman"/>
          <w:i w:val="0"/>
          <w:szCs w:val="20"/>
          <w:lang w:val="en-US"/>
        </w:rPr>
        <w:t>ubliskajā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ārtelpā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izņemot</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akreditētus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muzejus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aizliegts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eksponēt</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pieminekļus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piemiņas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zīmes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piemiņas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plāksnes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piemiņas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vietas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arhitektoniskus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vai</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mākslinieciskus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veidojumus</w:t>
      </w:r>
      <w:proofErr w:type="spellEnd"/>
      <w:r w:rsidRPr="007B62F5">
        <w:rPr>
          <w:rFonts w:eastAsia="Times New Roman" w:cs="Times New Roman"/>
          <w:i w:val="0"/>
          <w:szCs w:val="20"/>
          <w:lang w:val="en-US"/>
        </w:rPr>
        <w:t xml:space="preserve"> un </w:t>
      </w:r>
      <w:proofErr w:type="spellStart"/>
      <w:r w:rsidRPr="007B62F5">
        <w:rPr>
          <w:rFonts w:eastAsia="Times New Roman" w:cs="Times New Roman"/>
          <w:i w:val="0"/>
          <w:szCs w:val="20"/>
          <w:lang w:val="en-US"/>
        </w:rPr>
        <w:t>citus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objektus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turpmāk</w:t>
      </w:r>
      <w:proofErr w:type="spellEnd"/>
      <w:r w:rsidRPr="007B62F5">
        <w:rPr>
          <w:rFonts w:eastAsia="Times New Roman" w:cs="Times New Roman"/>
          <w:i w:val="0"/>
          <w:szCs w:val="20"/>
          <w:lang w:val="en-US"/>
        </w:rPr>
        <w:t xml:space="preserve"> — </w:t>
      </w:r>
      <w:proofErr w:type="spellStart"/>
      <w:r w:rsidRPr="007B62F5">
        <w:rPr>
          <w:rFonts w:eastAsia="Times New Roman" w:cs="Times New Roman"/>
          <w:i w:val="0"/>
          <w:szCs w:val="20"/>
          <w:lang w:val="en-US"/>
        </w:rPr>
        <w:t>objekti</w:t>
      </w:r>
      <w:proofErr w:type="spellEnd"/>
      <w:r w:rsidRPr="007B62F5">
        <w:rPr>
          <w:rFonts w:eastAsia="Times New Roman" w:cs="Times New Roman"/>
          <w:i w:val="0"/>
          <w:szCs w:val="20"/>
          <w:lang w:val="en-US"/>
        </w:rPr>
        <w:t xml:space="preserve">), kas </w:t>
      </w:r>
      <w:proofErr w:type="spellStart"/>
      <w:r w:rsidRPr="007B62F5">
        <w:rPr>
          <w:rFonts w:eastAsia="Times New Roman" w:cs="Times New Roman"/>
          <w:i w:val="0"/>
          <w:szCs w:val="20"/>
          <w:lang w:val="en-US"/>
        </w:rPr>
        <w:t>izvietoti</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Latvijas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teritorijā</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kopš</w:t>
      </w:r>
      <w:proofErr w:type="spellEnd"/>
      <w:r w:rsidRPr="007B62F5">
        <w:rPr>
          <w:rFonts w:eastAsia="Times New Roman" w:cs="Times New Roman"/>
          <w:i w:val="0"/>
          <w:szCs w:val="20"/>
          <w:lang w:val="en-US"/>
        </w:rPr>
        <w:t xml:space="preserve"> 1940. gada un </w:t>
      </w:r>
      <w:proofErr w:type="spellStart"/>
      <w:r w:rsidRPr="007B62F5">
        <w:rPr>
          <w:rFonts w:eastAsia="Times New Roman" w:cs="Times New Roman"/>
          <w:i w:val="0"/>
          <w:szCs w:val="20"/>
          <w:lang w:val="en-US"/>
        </w:rPr>
        <w:t>atbilst</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vismaz</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vienam</w:t>
      </w:r>
      <w:proofErr w:type="spellEnd"/>
      <w:r w:rsidRPr="007B62F5">
        <w:rPr>
          <w:rFonts w:eastAsia="Times New Roman" w:cs="Times New Roman"/>
          <w:i w:val="0"/>
          <w:szCs w:val="20"/>
          <w:lang w:val="en-US"/>
        </w:rPr>
        <w:t xml:space="preserve"> no </w:t>
      </w:r>
      <w:proofErr w:type="spellStart"/>
      <w:r w:rsidRPr="007B62F5">
        <w:rPr>
          <w:rFonts w:eastAsia="Times New Roman" w:cs="Times New Roman"/>
          <w:i w:val="0"/>
          <w:szCs w:val="20"/>
          <w:lang w:val="en-US"/>
        </w:rPr>
        <w:t>šādiem</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kritērijiem</w:t>
      </w:r>
      <w:proofErr w:type="spellEnd"/>
      <w:r w:rsidRPr="007B62F5">
        <w:rPr>
          <w:rFonts w:eastAsia="Times New Roman" w:cs="Times New Roman"/>
          <w:i w:val="0"/>
          <w:szCs w:val="20"/>
          <w:lang w:val="en-US"/>
        </w:rPr>
        <w:t xml:space="preserve">: 1) </w:t>
      </w:r>
      <w:proofErr w:type="spellStart"/>
      <w:r w:rsidRPr="007B62F5">
        <w:rPr>
          <w:rFonts w:eastAsia="Times New Roman" w:cs="Times New Roman"/>
          <w:i w:val="0"/>
          <w:szCs w:val="20"/>
          <w:lang w:val="en-US"/>
        </w:rPr>
        <w:t>slavina</w:t>
      </w:r>
      <w:proofErr w:type="spellEnd"/>
      <w:r w:rsidRPr="007B62F5">
        <w:rPr>
          <w:rFonts w:eastAsia="Times New Roman" w:cs="Times New Roman"/>
          <w:i w:val="0"/>
          <w:szCs w:val="20"/>
          <w:lang w:val="en-US"/>
        </w:rPr>
        <w:t xml:space="preserve"> PSRS </w:t>
      </w:r>
      <w:proofErr w:type="spellStart"/>
      <w:r w:rsidRPr="007B62F5">
        <w:rPr>
          <w:rFonts w:eastAsia="Times New Roman" w:cs="Times New Roman"/>
          <w:i w:val="0"/>
          <w:szCs w:val="20"/>
          <w:lang w:val="en-US"/>
        </w:rPr>
        <w:t>okupācijas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varu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ar</w:t>
      </w:r>
      <w:proofErr w:type="spellEnd"/>
      <w:r w:rsidRPr="007B62F5">
        <w:rPr>
          <w:rFonts w:eastAsia="Times New Roman" w:cs="Times New Roman"/>
          <w:i w:val="0"/>
          <w:szCs w:val="20"/>
          <w:lang w:val="en-US"/>
        </w:rPr>
        <w:t xml:space="preserve"> to </w:t>
      </w:r>
      <w:proofErr w:type="spellStart"/>
      <w:r w:rsidRPr="007B62F5">
        <w:rPr>
          <w:rFonts w:eastAsia="Times New Roman" w:cs="Times New Roman"/>
          <w:i w:val="0"/>
          <w:szCs w:val="20"/>
          <w:lang w:val="en-US"/>
        </w:rPr>
        <w:t>saistītu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notikumu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vai</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personu</w:t>
      </w:r>
      <w:proofErr w:type="spellEnd"/>
      <w:r w:rsidRPr="007B62F5">
        <w:rPr>
          <w:rFonts w:eastAsia="Times New Roman" w:cs="Times New Roman"/>
          <w:i w:val="0"/>
          <w:szCs w:val="20"/>
          <w:lang w:val="en-US"/>
        </w:rPr>
        <w:t xml:space="preserve">; 2) </w:t>
      </w:r>
      <w:proofErr w:type="spellStart"/>
      <w:r w:rsidRPr="007B62F5">
        <w:rPr>
          <w:rFonts w:eastAsia="Times New Roman" w:cs="Times New Roman"/>
          <w:i w:val="0"/>
          <w:szCs w:val="20"/>
          <w:lang w:val="en-US"/>
        </w:rPr>
        <w:t>slavina</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totalitārismu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vardarbību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militāru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agresiju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karu</w:t>
      </w:r>
      <w:proofErr w:type="spellEnd"/>
      <w:r w:rsidRPr="007B62F5">
        <w:rPr>
          <w:rFonts w:eastAsia="Times New Roman" w:cs="Times New Roman"/>
          <w:i w:val="0"/>
          <w:szCs w:val="20"/>
          <w:lang w:val="en-US"/>
        </w:rPr>
        <w:t xml:space="preserve"> un kara </w:t>
      </w:r>
      <w:proofErr w:type="spellStart"/>
      <w:r w:rsidRPr="007B62F5">
        <w:rPr>
          <w:rFonts w:eastAsia="Times New Roman" w:cs="Times New Roman"/>
          <w:i w:val="0"/>
          <w:szCs w:val="20"/>
          <w:lang w:val="en-US"/>
        </w:rPr>
        <w:t>ideoloģiju</w:t>
      </w:r>
      <w:proofErr w:type="spellEnd"/>
      <w:r w:rsidRPr="007B62F5">
        <w:rPr>
          <w:rFonts w:eastAsia="Times New Roman" w:cs="Times New Roman"/>
          <w:i w:val="0"/>
          <w:szCs w:val="20"/>
          <w:lang w:val="en-US"/>
        </w:rPr>
        <w:t xml:space="preserve">; 3) </w:t>
      </w:r>
      <w:proofErr w:type="spellStart"/>
      <w:r w:rsidRPr="007B62F5">
        <w:rPr>
          <w:rFonts w:eastAsia="Times New Roman" w:cs="Times New Roman"/>
          <w:i w:val="0"/>
          <w:szCs w:val="20"/>
          <w:lang w:val="en-US"/>
        </w:rPr>
        <w:t>ietver</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padomju</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varas</w:t>
      </w:r>
      <w:proofErr w:type="spellEnd"/>
      <w:r w:rsidRPr="007B62F5">
        <w:rPr>
          <w:rFonts w:eastAsia="Times New Roman" w:cs="Times New Roman"/>
          <w:i w:val="0"/>
          <w:szCs w:val="20"/>
          <w:lang w:val="en-US"/>
        </w:rPr>
        <w:t xml:space="preserve"> </w:t>
      </w:r>
      <w:proofErr w:type="spellStart"/>
      <w:r w:rsidRPr="007B62F5">
        <w:rPr>
          <w:rFonts w:eastAsia="Times New Roman" w:cs="Times New Roman"/>
          <w:i w:val="0"/>
          <w:szCs w:val="20"/>
          <w:lang w:val="en-US"/>
        </w:rPr>
        <w:t>simbolus</w:t>
      </w:r>
      <w:proofErr w:type="spellEnd"/>
      <w:r w:rsidRPr="007B62F5">
        <w:rPr>
          <w:rFonts w:eastAsia="Times New Roman" w:cs="Times New Roman"/>
          <w:i w:val="0"/>
          <w:szCs w:val="20"/>
          <w:lang w:val="en-US"/>
        </w:rPr>
        <w:t>.</w:t>
      </w:r>
    </w:p>
    <w:p w14:paraId="770478E0"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Tāpēc ir jāizvērtē padomju režīmu slavinošu pieminekļu un memoriālu, kas glorificē padomju ideoloģiju un slavina kara ideālus, atrašanos Latvijas teritorijā, tajā skaitā, pašvaldības teritorijā. </w:t>
      </w:r>
    </w:p>
    <w:p w14:paraId="019E2D1A"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4. panta trešā daļa nosaka, ka lēmumu par Likuma </w:t>
      </w:r>
      <w:hyperlink r:id="rId6" w:anchor="p3" w:history="1">
        <w:r w:rsidRPr="007B62F5">
          <w:rPr>
            <w:rFonts w:eastAsia="Times New Roman" w:cs="Times New Roman"/>
            <w:i w:val="0"/>
            <w:szCs w:val="24"/>
            <w:lang w:eastAsia="lv-LV"/>
          </w:rPr>
          <w:t>3. pantā</w:t>
        </w:r>
      </w:hyperlink>
      <w:r w:rsidRPr="007B62F5">
        <w:rPr>
          <w:rFonts w:eastAsia="Times New Roman" w:cs="Times New Roman"/>
          <w:i w:val="0"/>
          <w:szCs w:val="24"/>
          <w:lang w:eastAsia="lv-LV"/>
        </w:rPr>
        <w:t xml:space="preserve"> noteiktajiem kritērijiem atbilstoša objekta, izņemot šā panta otrajā daļā minētos objektus, demontāžu pieņem tā pašvaldība, kuras administratīvajā teritorijā attiecīgais objekts atrodas.</w:t>
      </w:r>
    </w:p>
    <w:p w14:paraId="2C34FE83"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Tas nozīmē, ka lēmumu par citu objektu, kas atbilst Likuma kritērijiem, demontāžu pieņem pašvaldība.</w:t>
      </w:r>
    </w:p>
    <w:p w14:paraId="0814A6AF"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Ir konstatēts, ka pašvaldības teritorijā vēl atrodas sekojošs objekts, kas nav uzskaitīti Ministru kabineta noteikumos Nr. 448: </w:t>
      </w:r>
    </w:p>
    <w:p w14:paraId="1B4B444E" w14:textId="77777777" w:rsidR="007B62F5" w:rsidRPr="007B62F5" w:rsidRDefault="007B62F5" w:rsidP="00A32C42">
      <w:pPr>
        <w:numPr>
          <w:ilvl w:val="0"/>
          <w:numId w:val="4"/>
        </w:numPr>
        <w:tabs>
          <w:tab w:val="left" w:pos="851"/>
        </w:tabs>
        <w:spacing w:line="240" w:lineRule="auto"/>
        <w:ind w:left="0" w:firstLine="709"/>
        <w:jc w:val="both"/>
        <w:rPr>
          <w:rFonts w:eastAsia="Times New Roman" w:cs="Times New Roman"/>
          <w:b/>
          <w:i w:val="0"/>
          <w:szCs w:val="24"/>
          <w:lang w:eastAsia="lv-LV"/>
        </w:rPr>
      </w:pPr>
      <w:r w:rsidRPr="007B62F5">
        <w:rPr>
          <w:rFonts w:eastAsia="Times New Roman" w:cs="Times New Roman"/>
          <w:b/>
          <w:i w:val="0"/>
          <w:szCs w:val="24"/>
          <w:lang w:eastAsia="lv-LV"/>
        </w:rPr>
        <w:t>piemiņas vieta bojā gājušajam Padomju armijas lidotājam (turpmāk – objekts).</w:t>
      </w:r>
    </w:p>
    <w:p w14:paraId="3188336D"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w:t>
      </w:r>
      <w:r w:rsidRPr="007B62F5">
        <w:rPr>
          <w:rFonts w:eastAsia="Times New Roman" w:cs="Times New Roman"/>
          <w:bCs/>
          <w:i w:val="0"/>
          <w:szCs w:val="24"/>
          <w:lang w:eastAsia="lv-LV"/>
        </w:rPr>
        <w:t>5. panta pirmā daļa nosaka, ka, i</w:t>
      </w:r>
      <w:r w:rsidRPr="007B62F5">
        <w:rPr>
          <w:rFonts w:eastAsia="Times New Roman" w:cs="Times New Roman"/>
          <w:i w:val="0"/>
          <w:szCs w:val="24"/>
          <w:lang w:eastAsia="lv-LV"/>
        </w:rPr>
        <w:t xml:space="preserve">zvērtējot objekta atbilstību Likuma </w:t>
      </w:r>
      <w:hyperlink r:id="rId7" w:anchor="p3" w:history="1">
        <w:r w:rsidRPr="007B62F5">
          <w:rPr>
            <w:rFonts w:eastAsia="Times New Roman" w:cs="Times New Roman"/>
            <w:i w:val="0"/>
            <w:szCs w:val="24"/>
            <w:lang w:eastAsia="lv-LV"/>
          </w:rPr>
          <w:t>3. pantā</w:t>
        </w:r>
      </w:hyperlink>
      <w:r w:rsidRPr="007B62F5">
        <w:rPr>
          <w:rFonts w:eastAsia="Times New Roman" w:cs="Times New Roman"/>
          <w:i w:val="0"/>
          <w:szCs w:val="24"/>
          <w:lang w:eastAsia="lv-LV"/>
        </w:rPr>
        <w:t xml:space="preserve"> noteiktajiem kritērijiem, tiek noskaidrots tā tapšanas laiks, uzstādīšanas mērķis un ideoloģiskais vēstījums, novietojums (ietekme uz publisko vidi), kā arī tā oriģinālo detaļu vai fragmentu mākslinieciskā vērtība, arhitektoniskā kvalitāte vai tā kultūrvēsturiskā vai izglītojošā nozīme. </w:t>
      </w:r>
      <w:r w:rsidRPr="007B62F5">
        <w:rPr>
          <w:rFonts w:eastAsia="Times New Roman" w:cs="Times New Roman"/>
          <w:i w:val="0"/>
          <w:szCs w:val="24"/>
          <w:lang w:eastAsia="lv-LV"/>
        </w:rPr>
        <w:lastRenderedPageBreak/>
        <w:t xml:space="preserve">Pirms objekta demontāžas tiek veikta tā fotofiksācija un objekts tiek dokumentēts. Ja demontējamā objekta oriģinālajām detaļām vai fragmentiem ir mākslinieciska vērtība, arhitektoniska kvalitāte vai kultūrvēsturiska vai izglītojoša nozīme, objekts pirms tā demontāžas dokumentējams, izmantojot </w:t>
      </w:r>
      <w:proofErr w:type="spellStart"/>
      <w:r w:rsidRPr="007B62F5">
        <w:rPr>
          <w:rFonts w:eastAsia="Times New Roman" w:cs="Times New Roman"/>
          <w:i w:val="0"/>
          <w:szCs w:val="24"/>
          <w:lang w:eastAsia="lv-LV"/>
        </w:rPr>
        <w:t>trīsdimensionālo</w:t>
      </w:r>
      <w:proofErr w:type="spellEnd"/>
      <w:r w:rsidRPr="007B62F5">
        <w:rPr>
          <w:rFonts w:eastAsia="Times New Roman" w:cs="Times New Roman"/>
          <w:i w:val="0"/>
          <w:szCs w:val="24"/>
          <w:lang w:eastAsia="lv-LV"/>
        </w:rPr>
        <w:t xml:space="preserve"> </w:t>
      </w:r>
      <w:proofErr w:type="spellStart"/>
      <w:r w:rsidRPr="007B62F5">
        <w:rPr>
          <w:rFonts w:eastAsia="Times New Roman" w:cs="Times New Roman"/>
          <w:i w:val="0"/>
          <w:szCs w:val="24"/>
          <w:lang w:eastAsia="lv-LV"/>
        </w:rPr>
        <w:t>lāzerskenēšanu</w:t>
      </w:r>
      <w:proofErr w:type="spellEnd"/>
      <w:r w:rsidRPr="007B62F5">
        <w:rPr>
          <w:rFonts w:eastAsia="Times New Roman" w:cs="Times New Roman"/>
          <w:i w:val="0"/>
          <w:szCs w:val="24"/>
          <w:lang w:eastAsia="lv-LV"/>
        </w:rPr>
        <w:t>.</w:t>
      </w:r>
    </w:p>
    <w:p w14:paraId="51299894"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5. panta otrā daļa nosaka, ka Likuma </w:t>
      </w:r>
      <w:hyperlink r:id="rId8" w:anchor="p4" w:history="1">
        <w:r w:rsidRPr="007B62F5">
          <w:rPr>
            <w:rFonts w:eastAsia="Times New Roman" w:cs="Times New Roman"/>
            <w:i w:val="0"/>
            <w:szCs w:val="24"/>
            <w:lang w:eastAsia="lv-LV"/>
          </w:rPr>
          <w:t>4. pantā</w:t>
        </w:r>
      </w:hyperlink>
      <w:r w:rsidRPr="007B62F5">
        <w:rPr>
          <w:rFonts w:eastAsia="Times New Roman" w:cs="Times New Roman"/>
          <w:i w:val="0"/>
          <w:szCs w:val="24"/>
          <w:lang w:eastAsia="lv-LV"/>
        </w:rPr>
        <w:t xml:space="preserve"> minēto objektu dokumentēšanu un demontāžu veic tā pašvaldība, kuras administratīvajā teritorijā attiecīgais objekts atrodas.</w:t>
      </w:r>
    </w:p>
    <w:p w14:paraId="43CF3BE5" w14:textId="7777777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Objekta izvērtēšanu pēc pašvaldības uzdevuma veica Madonas novadpētniecības un mākslas muzejs jau 2022.gadā, kas sagatavoja atzinumu: </w:t>
      </w:r>
    </w:p>
    <w:p w14:paraId="0039A559" w14:textId="77777777" w:rsidR="007B62F5" w:rsidRPr="007B62F5" w:rsidRDefault="007B62F5" w:rsidP="00A32C42">
      <w:pPr>
        <w:spacing w:line="240" w:lineRule="auto"/>
        <w:ind w:firstLine="709"/>
        <w:jc w:val="both"/>
        <w:rPr>
          <w:rFonts w:eastAsia="Times New Roman" w:cs="Times New Roman"/>
          <w:i w:val="0"/>
          <w:szCs w:val="20"/>
        </w:rPr>
      </w:pPr>
      <w:r w:rsidRPr="007B62F5">
        <w:rPr>
          <w:rFonts w:eastAsia="Times New Roman" w:cs="Times New Roman"/>
          <w:i w:val="0"/>
          <w:szCs w:val="20"/>
        </w:rPr>
        <w:t xml:space="preserve"> Zemes vienībās (kadastra apzīmējums 7070 007 0347, zemes vienība ir ceļš P82 (Ļaudona – Jaunkalsnava), kas atrodas VAS “Latvijas Valsts ceļi” pārziņā, un kadastra apzīmējums 7070 007 0300, zemes vienības tiesiskais valdītājs pašvaldība) Madonas novada Ļaudonas pagasta pārvaldes teritorijā atrodas piemiņas vieta 1987.g. 16.oktobrī bojā gājušajam Padomju armijas lidotājam.</w:t>
      </w:r>
    </w:p>
    <w:p w14:paraId="3E89030D" w14:textId="77777777" w:rsidR="007B62F5" w:rsidRPr="007B62F5" w:rsidRDefault="007B62F5" w:rsidP="00A32C42">
      <w:pPr>
        <w:spacing w:line="240" w:lineRule="auto"/>
        <w:ind w:firstLine="709"/>
        <w:jc w:val="both"/>
        <w:rPr>
          <w:rFonts w:eastAsia="Times New Roman" w:cs="Times New Roman"/>
          <w:i w:val="0"/>
          <w:szCs w:val="20"/>
        </w:rPr>
      </w:pPr>
      <w:r w:rsidRPr="007B62F5">
        <w:rPr>
          <w:rFonts w:eastAsia="Times New Roman" w:cs="Times New Roman"/>
          <w:i w:val="0"/>
          <w:szCs w:val="20"/>
        </w:rPr>
        <w:t xml:space="preserve"> Piemiņas vietas apraksts: Piemiņas vieta veltīta 886. atsevišķā aviācijas izlūkošanas pulka pulkvedim </w:t>
      </w:r>
      <w:proofErr w:type="spellStart"/>
      <w:r w:rsidRPr="007B62F5">
        <w:rPr>
          <w:rFonts w:eastAsia="Times New Roman" w:cs="Times New Roman"/>
          <w:i w:val="0"/>
          <w:szCs w:val="20"/>
        </w:rPr>
        <w:t>Korņevam</w:t>
      </w:r>
      <w:proofErr w:type="spellEnd"/>
      <w:r w:rsidRPr="007B62F5">
        <w:rPr>
          <w:rFonts w:eastAsia="Times New Roman" w:cs="Times New Roman"/>
          <w:i w:val="0"/>
          <w:szCs w:val="20"/>
        </w:rPr>
        <w:t xml:space="preserve"> Arkādijam, kurš gājis bojā, pildot dienesta pienākumus mācību lidojuma laikā. Piemiņas vieta atrodas Ļaudonā, pie krustojuma Mārciena-</w:t>
      </w:r>
      <w:proofErr w:type="spellStart"/>
      <w:r w:rsidRPr="007B62F5">
        <w:rPr>
          <w:rFonts w:eastAsia="Times New Roman" w:cs="Times New Roman"/>
          <w:i w:val="0"/>
          <w:szCs w:val="20"/>
        </w:rPr>
        <w:t>Jaukalsnava</w:t>
      </w:r>
      <w:proofErr w:type="spellEnd"/>
      <w:r w:rsidRPr="007B62F5">
        <w:rPr>
          <w:rFonts w:eastAsia="Times New Roman" w:cs="Times New Roman"/>
          <w:i w:val="0"/>
          <w:szCs w:val="20"/>
        </w:rPr>
        <w:t>, ceļa malā, uz uzbēruma. Uz to ved kāpnes. Betona postamentā iestiprināta avarējušās lidmašīnas aizmugurējās daļa (“astes”), pie tās piestiprinātas divas metāla plāksnītes ar lidotāja dienesta pakāpi, vārdu uzvārdu un dzīves gadiem. Tapšanas laiks: ap 1987. – 1988. gadu.</w:t>
      </w:r>
    </w:p>
    <w:p w14:paraId="2946DAA6" w14:textId="77777777" w:rsidR="007B62F5" w:rsidRPr="007B62F5" w:rsidRDefault="007B62F5" w:rsidP="00A32C42">
      <w:pPr>
        <w:suppressAutoHyphens/>
        <w:spacing w:line="240" w:lineRule="auto"/>
        <w:ind w:firstLine="709"/>
        <w:jc w:val="both"/>
        <w:rPr>
          <w:rFonts w:eastAsia="Calibri" w:cs="Calibri"/>
          <w:i w:val="0"/>
          <w:szCs w:val="24"/>
          <w:lang w:eastAsia="ar-SA"/>
        </w:rPr>
      </w:pPr>
      <w:r w:rsidRPr="007B62F5">
        <w:rPr>
          <w:rFonts w:eastAsia="Calibri" w:cs="Calibri"/>
          <w:i w:val="0"/>
          <w:szCs w:val="24"/>
          <w:lang w:eastAsia="ar-SA"/>
        </w:rPr>
        <w:t>Uzstādīšanas mērķis un ideoloģiskais vēstījums: bojā gājuša Padomju armijas karavīra godināšana, padomju propagandas objekts, satur padomju simboliku.</w:t>
      </w:r>
    </w:p>
    <w:p w14:paraId="6C5B371D" w14:textId="176816A1" w:rsidR="007B62F5" w:rsidRPr="007B62F5" w:rsidRDefault="007B62F5" w:rsidP="00A32C42">
      <w:pPr>
        <w:suppressAutoHyphens/>
        <w:spacing w:line="240" w:lineRule="auto"/>
        <w:ind w:firstLine="709"/>
        <w:jc w:val="both"/>
        <w:rPr>
          <w:rFonts w:eastAsia="Calibri" w:cs="Calibri"/>
          <w:i w:val="0"/>
          <w:szCs w:val="24"/>
          <w:lang w:eastAsia="ar-SA"/>
        </w:rPr>
      </w:pPr>
      <w:r w:rsidRPr="007B62F5">
        <w:rPr>
          <w:rFonts w:eastAsia="Calibri" w:cs="Calibri"/>
          <w:i w:val="0"/>
          <w:szCs w:val="24"/>
          <w:lang w:eastAsia="ar-SA"/>
        </w:rPr>
        <w:t>Novietojums: piemiņas vieta neatstāj ietekmi uz publisko vidi, atrodas ārpus apdzīvotas vietas, ceļa malā. Mākslinieciskā, arhitektoniskā nozīme: nav vērtējams kā nozīmīgs mākslas darbs. Piemiņas vietas autoru nav izdevies noskaidrot. Kultūrvēsturiskā, izglītojošā nozīme: raksturīgs padomju propagandas objekts</w:t>
      </w:r>
    </w:p>
    <w:p w14:paraId="773B115A" w14:textId="36DB5567"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Tāpēc secināms, ka objekts izvietots pēc 1940. gada, tas slavina PSRS okupācijas varu, ar to saistītu notikumu un personas un ietver padomju varas simbolus</w:t>
      </w:r>
      <w:r>
        <w:rPr>
          <w:rFonts w:eastAsia="Times New Roman" w:cs="Times New Roman"/>
          <w:i w:val="0"/>
          <w:szCs w:val="24"/>
          <w:lang w:eastAsia="lv-LV"/>
        </w:rPr>
        <w:t>.</w:t>
      </w:r>
    </w:p>
    <w:p w14:paraId="025C4F27"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5. panta ceturtā daļa nosaka, ka par Likuma </w:t>
      </w:r>
      <w:hyperlink r:id="rId9" w:anchor="p4" w:history="1">
        <w:r w:rsidRPr="007B62F5">
          <w:rPr>
            <w:rFonts w:eastAsia="Times New Roman" w:cs="Times New Roman"/>
            <w:i w:val="0"/>
            <w:szCs w:val="24"/>
            <w:lang w:eastAsia="lv-LV"/>
          </w:rPr>
          <w:t>4. panta</w:t>
        </w:r>
      </w:hyperlink>
      <w:r w:rsidRPr="007B62F5">
        <w:rPr>
          <w:rFonts w:eastAsia="Times New Roman" w:cs="Times New Roman"/>
          <w:i w:val="0"/>
          <w:szCs w:val="24"/>
          <w:lang w:eastAsia="lv-LV"/>
        </w:rPr>
        <w:t xml:space="preserve"> trešajā daļā minēto objektu demontāžas uzsākšanu pašvaldības informē Latvijas Okupācijas muzeju un Nacionālo kultūras mantojuma pārvaldi.</w:t>
      </w:r>
    </w:p>
    <w:p w14:paraId="58D03C09"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Likuma 5. panta trešā daļa nosaka, ka ar objekta demontāžu šā likuma izpratnē saprotama objekta nojaukšana vai novākšana (ja attiecīgais objekts nav būve) tādā veidā, ka attiecīgais objekts vairs nepastāv, kā arī atbrīvotās teritorijas sakopšana.</w:t>
      </w:r>
    </w:p>
    <w:p w14:paraId="67612C3E"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Likuma 6. panta pirmā daļa nosaka, ka, ja saskaņā ar normatīvajiem aktiem objekta demontāžai ir piemērojami būvniecību regulējoši normatīvie akti, attiecīgo objektu demontē, ievērojot šā panta noteikumus un īpašo būvniecības procedūras piemērošanas kārtību.</w:t>
      </w:r>
    </w:p>
    <w:p w14:paraId="1A3F9313"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Likuma 6. panta ceturtā daļa nosaka, ka objekta demontāžu ierosināt ir tiesīga attiecīgā pašvaldība neatkarīgi no objekta un zemes, uz kuras tas atrodas, piederības.</w:t>
      </w:r>
    </w:p>
    <w:p w14:paraId="7A885FA7"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6. panta sestā daļa nosaka, ka pašvaldība ir tiesīga Likuma </w:t>
      </w:r>
      <w:hyperlink r:id="rId10" w:anchor="p4" w:history="1">
        <w:r w:rsidRPr="007B62F5">
          <w:rPr>
            <w:rFonts w:eastAsia="Times New Roman" w:cs="Times New Roman"/>
            <w:i w:val="0"/>
            <w:szCs w:val="24"/>
            <w:lang w:eastAsia="lv-LV"/>
          </w:rPr>
          <w:t>4. panta</w:t>
        </w:r>
      </w:hyperlink>
      <w:r w:rsidRPr="007B62F5">
        <w:rPr>
          <w:rFonts w:eastAsia="Times New Roman" w:cs="Times New Roman"/>
          <w:i w:val="0"/>
          <w:szCs w:val="24"/>
          <w:lang w:eastAsia="lv-LV"/>
        </w:rPr>
        <w:t xml:space="preserve"> otrajā un trešajā daļā minēto objektu demontāžu veikt saviem spēkiem vai uzdot to veikt savai institūcijai vai kapitālsabiedrībai. Attiecīgās personas reģistrācija būvkomersantu reģistrā nav nepieciešama. Ja objekts atrodas pilsētā vai citā blīvās apbūves teritorijā, objekta nojaukšanai (demontāžai) nepieciešamos būvdarbus veic pašvaldības norīkota vai iecelta būvdarbu vadītāja vadībā.</w:t>
      </w:r>
    </w:p>
    <w:p w14:paraId="6D1B5E9E"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 Likuma 6. panta septītā daļa nosaka, ka pašvaldība pirms objekta demontāžas darbu uzsākšanas rakstveidā informē par to zemes, uz kuras objekts atrodas, īpašnieku (tiesisko valdītāju).</w:t>
      </w:r>
    </w:p>
    <w:p w14:paraId="1C928D31" w14:textId="77777777" w:rsidR="00A32C42"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 xml:space="preserve">Likuma 8. panta pirmā daļa nosaka, ka Likuma </w:t>
      </w:r>
      <w:hyperlink r:id="rId11" w:anchor="p4" w:history="1">
        <w:r w:rsidRPr="007B62F5">
          <w:rPr>
            <w:rFonts w:eastAsia="Times New Roman" w:cs="Times New Roman"/>
            <w:i w:val="0"/>
            <w:szCs w:val="24"/>
            <w:lang w:eastAsia="lv-LV"/>
          </w:rPr>
          <w:t>4. pantā</w:t>
        </w:r>
      </w:hyperlink>
      <w:r w:rsidRPr="007B62F5">
        <w:rPr>
          <w:rFonts w:eastAsia="Times New Roman" w:cs="Times New Roman"/>
          <w:i w:val="0"/>
          <w:szCs w:val="24"/>
          <w:lang w:eastAsia="lv-LV"/>
        </w:rPr>
        <w:t xml:space="preserve"> minēto objektu demontāžu finansē vienādā apmērā no valsts un tās pašvaldības, kuras administratīvajā teritorijā attiecīgais objekts atrodas, budžeta līdzekļiem.</w:t>
      </w:r>
    </w:p>
    <w:p w14:paraId="40A9DACF" w14:textId="3D3F48D9" w:rsidR="007B62F5" w:rsidRPr="007B62F5" w:rsidRDefault="007B62F5" w:rsidP="00A32C42">
      <w:pPr>
        <w:spacing w:line="240" w:lineRule="auto"/>
        <w:ind w:firstLine="709"/>
        <w:jc w:val="both"/>
        <w:rPr>
          <w:rFonts w:eastAsia="Times New Roman" w:cs="Times New Roman"/>
          <w:i w:val="0"/>
          <w:szCs w:val="24"/>
          <w:lang w:eastAsia="lv-LV"/>
        </w:rPr>
      </w:pPr>
      <w:r w:rsidRPr="007B62F5">
        <w:rPr>
          <w:rFonts w:eastAsia="Times New Roman" w:cs="Times New Roman"/>
          <w:i w:val="0"/>
          <w:szCs w:val="24"/>
          <w:lang w:eastAsia="lv-LV"/>
        </w:rPr>
        <w:t>Likuma 8. panta ceturtā daļa nosaka, ka valsts budžeta līdzekļu piešķiršanas un izlietošanas kārtību nosaka Ministru kabinets.</w:t>
      </w:r>
    </w:p>
    <w:p w14:paraId="50A28491" w14:textId="3CA9CEF3" w:rsidR="007B62F5" w:rsidRPr="00A32C42" w:rsidRDefault="007B62F5" w:rsidP="00A32C42">
      <w:pPr>
        <w:spacing w:line="240" w:lineRule="auto"/>
        <w:jc w:val="both"/>
        <w:rPr>
          <w:rFonts w:eastAsia="Times New Roman" w:cs="Times New Roman"/>
          <w:b/>
          <w:i w:val="0"/>
          <w:color w:val="000000"/>
          <w:szCs w:val="24"/>
          <w:lang w:eastAsia="lv-LV"/>
        </w:rPr>
      </w:pPr>
      <w:r w:rsidRPr="007B62F5">
        <w:rPr>
          <w:rFonts w:eastAsia="Times New Roman" w:cs="Times New Roman"/>
          <w:i w:val="0"/>
          <w:szCs w:val="24"/>
          <w:lang w:eastAsia="lv-LV"/>
        </w:rPr>
        <w:lastRenderedPageBreak/>
        <w:t xml:space="preserve">          Noklausījusies sniegto informāciju, pamatojoties uz likuma “Par padomju un nacistisko režīmu slavinošu objektu eksponēšanas aizliegumu un to demontāžu Latvijas Republikas </w:t>
      </w:r>
      <w:r w:rsidRPr="007B62F5">
        <w:rPr>
          <w:rFonts w:eastAsia="Calibri" w:cs="Times New Roman"/>
          <w:i w:val="0"/>
          <w:szCs w:val="24"/>
          <w:lang w:eastAsia="lv-LV"/>
        </w:rPr>
        <w:t>teritorijā” 3. panta 1., 2. un 3.</w:t>
      </w:r>
      <w:r>
        <w:rPr>
          <w:rFonts w:eastAsia="Calibri" w:cs="Times New Roman"/>
          <w:i w:val="0"/>
          <w:szCs w:val="24"/>
          <w:lang w:eastAsia="lv-LV"/>
        </w:rPr>
        <w:t xml:space="preserve"> </w:t>
      </w:r>
      <w:r w:rsidRPr="007B62F5">
        <w:rPr>
          <w:rFonts w:eastAsia="Calibri" w:cs="Times New Roman"/>
          <w:i w:val="0"/>
          <w:szCs w:val="24"/>
          <w:lang w:eastAsia="lv-LV"/>
        </w:rPr>
        <w:t xml:space="preserve">punktu un 4. panta trešo daļu un likuma “Par pašvaldībām” 21. panta pirmās daļas 27. punktu, ņemot vērā 12.09.2024. Kultūras un sporta jautājumu komitejas atzinumu un </w:t>
      </w:r>
      <w:r w:rsidRPr="007B62F5">
        <w:rPr>
          <w:rFonts w:eastAsia="Times New Roman" w:cs="Times New Roman"/>
          <w:i w:val="0"/>
          <w:color w:val="000000"/>
          <w:szCs w:val="24"/>
          <w:lang w:eastAsia="lv-LV"/>
        </w:rPr>
        <w:t xml:space="preserve">17.09.2024. Finanšu un attīstības komitejas atzinumu, </w:t>
      </w:r>
      <w:r w:rsidRPr="007B62F5">
        <w:rPr>
          <w:rFonts w:eastAsia="Calibri" w:cs="Times New Roman"/>
          <w:i w:val="0"/>
          <w:szCs w:val="24"/>
          <w:lang w:eastAsia="lv-LV"/>
        </w:rPr>
        <w:t xml:space="preserve"> </w:t>
      </w:r>
      <w:r w:rsidRPr="007B62F5">
        <w:rPr>
          <w:rFonts w:eastAsia="Times New Roman" w:cs="Times New Roman"/>
          <w:i w:val="0"/>
          <w:color w:val="000000"/>
          <w:szCs w:val="24"/>
          <w:lang w:eastAsia="lv-LV"/>
        </w:rPr>
        <w:t xml:space="preserve">atklāti balsojot: PAR –  </w:t>
      </w:r>
      <w:r w:rsidRPr="007B62F5">
        <w:rPr>
          <w:rFonts w:eastAsia="Times New Roman" w:cs="Times New Roman"/>
          <w:i w:val="0"/>
          <w:noProof/>
          <w:szCs w:val="24"/>
          <w:lang w:eastAsia="lv-LV"/>
        </w:rPr>
        <w:t xml:space="preserve">, </w:t>
      </w:r>
      <w:r w:rsidRPr="007B62F5">
        <w:rPr>
          <w:rFonts w:eastAsia="Times New Roman" w:cs="Times New Roman"/>
          <w:i w:val="0"/>
          <w:color w:val="000000"/>
          <w:szCs w:val="24"/>
          <w:lang w:eastAsia="lv-LV"/>
        </w:rPr>
        <w:t xml:space="preserve">PRET – </w:t>
      </w:r>
      <w:r w:rsidRPr="007B62F5">
        <w:rPr>
          <w:rFonts w:eastAsia="Times New Roman" w:cs="Times New Roman"/>
          <w:i w:val="0"/>
          <w:noProof/>
          <w:szCs w:val="24"/>
          <w:lang w:eastAsia="lv-LV"/>
        </w:rPr>
        <w:t>,</w:t>
      </w:r>
      <w:r w:rsidRPr="007B62F5">
        <w:rPr>
          <w:rFonts w:eastAsia="Times New Roman" w:cs="Times New Roman"/>
          <w:i w:val="0"/>
          <w:color w:val="000000"/>
          <w:szCs w:val="24"/>
          <w:lang w:eastAsia="lv-LV"/>
        </w:rPr>
        <w:t xml:space="preserve"> ATTURAS –  </w:t>
      </w:r>
      <w:r w:rsidRPr="007B62F5">
        <w:rPr>
          <w:rFonts w:eastAsia="Times New Roman" w:cs="Times New Roman"/>
          <w:i w:val="0"/>
          <w:szCs w:val="24"/>
          <w:lang w:eastAsia="lv-LV"/>
        </w:rPr>
        <w:t>,</w:t>
      </w:r>
      <w:r w:rsidRPr="007B62F5">
        <w:rPr>
          <w:rFonts w:eastAsia="Times New Roman" w:cs="Times New Roman"/>
          <w:i w:val="0"/>
          <w:color w:val="000000"/>
          <w:szCs w:val="24"/>
          <w:lang w:eastAsia="lv-LV"/>
        </w:rPr>
        <w:t xml:space="preserve"> Madonas novada pašvaldības dome NOLEMJ:</w:t>
      </w:r>
    </w:p>
    <w:p w14:paraId="05C49FF9" w14:textId="77777777" w:rsidR="007B62F5" w:rsidRPr="007B62F5" w:rsidRDefault="007B62F5" w:rsidP="00A32C42">
      <w:pPr>
        <w:numPr>
          <w:ilvl w:val="1"/>
          <w:numId w:val="2"/>
        </w:numPr>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i w:val="0"/>
          <w:kern w:val="2"/>
          <w:szCs w:val="24"/>
          <w:lang w:eastAsia="lv-LV"/>
        </w:rPr>
        <w:t xml:space="preserve">Demontēt piemiņas zīmi bojā gājušajam Padomju armijas lidotājam, kas atrodas Ļaudonas pagastā, Madonas novadā (zemes vienībā ar kadastra apzīmējumu 7070 007 0347) </w:t>
      </w:r>
    </w:p>
    <w:p w14:paraId="6339B925" w14:textId="77777777" w:rsidR="007B62F5" w:rsidRPr="007B62F5" w:rsidRDefault="007B62F5" w:rsidP="00A32C42">
      <w:pPr>
        <w:numPr>
          <w:ilvl w:val="0"/>
          <w:numId w:val="3"/>
        </w:numPr>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i w:val="0"/>
          <w:kern w:val="2"/>
          <w:szCs w:val="24"/>
          <w:lang w:eastAsia="lv-LV"/>
        </w:rPr>
        <w:t>Šo lēmumu nosūtīt Latvijas Okupācijas muzejam un Nacionālo kultūras mantojuma pārvaldei;</w:t>
      </w:r>
    </w:p>
    <w:p w14:paraId="3880A84B" w14:textId="77777777" w:rsidR="007B62F5" w:rsidRPr="007B62F5" w:rsidRDefault="007B62F5" w:rsidP="00A32C42">
      <w:pPr>
        <w:numPr>
          <w:ilvl w:val="0"/>
          <w:numId w:val="3"/>
        </w:numPr>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i w:val="0"/>
          <w:kern w:val="2"/>
          <w:szCs w:val="24"/>
          <w:lang w:eastAsia="lv-LV"/>
        </w:rPr>
        <w:t>Objekta demontāžu uzdot veikt Ļaudonas pagastam, nosakot, ka:</w:t>
      </w:r>
    </w:p>
    <w:p w14:paraId="3AC515A5" w14:textId="77777777" w:rsidR="007B62F5" w:rsidRPr="007B62F5" w:rsidRDefault="007B62F5" w:rsidP="00A32C42">
      <w:pPr>
        <w:numPr>
          <w:ilvl w:val="1"/>
          <w:numId w:val="3"/>
        </w:numPr>
        <w:tabs>
          <w:tab w:val="left" w:pos="851"/>
          <w:tab w:val="left" w:pos="1134"/>
        </w:tabs>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bCs/>
          <w:i w:val="0"/>
          <w:kern w:val="2"/>
          <w:szCs w:val="24"/>
          <w:lang w:eastAsia="lv-LV"/>
        </w:rPr>
        <w:t>demontāžas darbi veicami, ievērojot</w:t>
      </w:r>
      <w:r w:rsidRPr="007B62F5">
        <w:rPr>
          <w:rFonts w:eastAsia="Lucida Sans Unicode" w:cs="Times New Roman"/>
          <w:i w:val="0"/>
          <w:kern w:val="2"/>
          <w:szCs w:val="24"/>
          <w:lang w:eastAsia="lv-LV"/>
        </w:rPr>
        <w:t xml:space="preserve"> likuma “Par padomju un nacistisko režīmu slavinošu objektu eksponēšanas aizliegumu un to demontāžu Latvijas Republikas teritorijā” 6</w:t>
      </w:r>
      <w:r w:rsidRPr="007B62F5">
        <w:rPr>
          <w:rFonts w:eastAsia="Lucida Sans Unicode" w:cs="Times New Roman"/>
          <w:bCs/>
          <w:i w:val="0"/>
          <w:kern w:val="2"/>
          <w:szCs w:val="24"/>
          <w:lang w:eastAsia="lv-LV"/>
        </w:rPr>
        <w:t xml:space="preserve">. panta un būvniecību regulējošo normatīvo aktu nosacījumus;  </w:t>
      </w:r>
    </w:p>
    <w:p w14:paraId="35DC30F6" w14:textId="77777777" w:rsidR="007B62F5" w:rsidRPr="007B62F5" w:rsidRDefault="007B62F5" w:rsidP="00A32C42">
      <w:pPr>
        <w:numPr>
          <w:ilvl w:val="1"/>
          <w:numId w:val="3"/>
        </w:numPr>
        <w:tabs>
          <w:tab w:val="left" w:pos="851"/>
          <w:tab w:val="left" w:pos="1134"/>
        </w:tabs>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i w:val="0"/>
          <w:kern w:val="2"/>
          <w:szCs w:val="24"/>
          <w:lang w:eastAsia="lv-LV"/>
        </w:rPr>
        <w:t>par demontāžas darbu uzsākšanu rakstveidā jāinformē zemes vienības īpašnieks vai tiesiskais valdītājs, izņemot gadījumu, ja tā ir pašvaldība;</w:t>
      </w:r>
    </w:p>
    <w:p w14:paraId="5B4F14EC" w14:textId="77777777" w:rsidR="007B62F5" w:rsidRPr="007B62F5" w:rsidRDefault="007B62F5" w:rsidP="00A32C42">
      <w:pPr>
        <w:numPr>
          <w:ilvl w:val="1"/>
          <w:numId w:val="3"/>
        </w:numPr>
        <w:tabs>
          <w:tab w:val="left" w:pos="851"/>
          <w:tab w:val="left" w:pos="1134"/>
        </w:tabs>
        <w:spacing w:line="240" w:lineRule="auto"/>
        <w:ind w:left="284" w:hanging="426"/>
        <w:jc w:val="both"/>
        <w:rPr>
          <w:rFonts w:eastAsia="Lucida Sans Unicode" w:cs="Times New Roman"/>
          <w:bCs/>
          <w:i w:val="0"/>
          <w:kern w:val="2"/>
          <w:szCs w:val="24"/>
          <w:lang w:eastAsia="lv-LV"/>
        </w:rPr>
      </w:pPr>
      <w:r w:rsidRPr="007B62F5">
        <w:rPr>
          <w:rFonts w:eastAsia="Lucida Sans Unicode" w:cs="Times New Roman"/>
          <w:i w:val="0"/>
          <w:kern w:val="2"/>
          <w:szCs w:val="24"/>
          <w:lang w:eastAsia="lv-LV"/>
        </w:rPr>
        <w:t>Objektu demontāžu īstenot ne vēlāk kā līdz 2024. gada 01. novembrim;</w:t>
      </w:r>
    </w:p>
    <w:p w14:paraId="03E28D7C" w14:textId="77777777" w:rsidR="007B62F5" w:rsidRPr="007B62F5" w:rsidRDefault="007B62F5" w:rsidP="00A32C42">
      <w:pPr>
        <w:numPr>
          <w:ilvl w:val="0"/>
          <w:numId w:val="3"/>
        </w:numPr>
        <w:spacing w:line="240" w:lineRule="auto"/>
        <w:ind w:left="284" w:hanging="426"/>
        <w:contextualSpacing/>
        <w:jc w:val="both"/>
        <w:rPr>
          <w:rFonts w:eastAsia="Times New Roman" w:cs="Times New Roman"/>
          <w:i w:val="0"/>
          <w:szCs w:val="24"/>
          <w:lang w:eastAsia="lv-LV"/>
        </w:rPr>
      </w:pPr>
      <w:r w:rsidRPr="007B62F5">
        <w:rPr>
          <w:rFonts w:eastAsia="Times New Roman" w:cs="Times New Roman"/>
          <w:i w:val="0"/>
          <w:szCs w:val="24"/>
          <w:lang w:eastAsia="lv-LV"/>
        </w:rPr>
        <w:t>Objektu demontāžu sākotnēji finansēt no pašvaldības budžeta līdzekļiem – no 2024. gada Madonas novada pašvaldības budžeta nesadalītajiem līdzekļiem, kas ņemti no Ļaudonas pagasta pārvaldes 2023. gada budžeta atlikuma un  pēc tam normatīvajos aktos noteiktajā kārtībā pieprasīt izdevumu daļas atlīdzināšanu no valsts.</w:t>
      </w:r>
    </w:p>
    <w:p w14:paraId="4E2EE297" w14:textId="77777777" w:rsidR="007E586E" w:rsidRPr="00211EA6" w:rsidRDefault="007E586E" w:rsidP="00A32C42">
      <w:pPr>
        <w:spacing w:line="240" w:lineRule="auto"/>
        <w:jc w:val="both"/>
        <w:rPr>
          <w:i w:val="0"/>
          <w:iCs/>
        </w:rPr>
      </w:pPr>
    </w:p>
    <w:p w14:paraId="4B4F6CB6" w14:textId="46509C43" w:rsidR="00A8359D" w:rsidRDefault="00A8359D" w:rsidP="00A32C42">
      <w:pPr>
        <w:spacing w:line="240" w:lineRule="auto"/>
        <w:jc w:val="both"/>
        <w:rPr>
          <w:b/>
          <w:i w:val="0"/>
          <w:u w:val="single"/>
        </w:rPr>
      </w:pPr>
      <w:r w:rsidRPr="00043DCB">
        <w:rPr>
          <w:b/>
          <w:i w:val="0"/>
          <w:noProof/>
          <w:u w:val="single"/>
        </w:rPr>
        <w:t>6</w:t>
      </w:r>
      <w:r w:rsidRPr="00043DCB">
        <w:rPr>
          <w:b/>
          <w:i w:val="0"/>
          <w:u w:val="single"/>
        </w:rPr>
        <w:t xml:space="preserve">. </w:t>
      </w:r>
      <w:r w:rsidRPr="00043DCB">
        <w:rPr>
          <w:b/>
          <w:i w:val="0"/>
          <w:noProof/>
          <w:u w:val="single"/>
        </w:rPr>
        <w:t>Par grozījumiem Madonas novada pašvaldības domes 29.06.2022. lēmumā Nr.</w:t>
      </w:r>
      <w:r>
        <w:rPr>
          <w:b/>
          <w:i w:val="0"/>
          <w:noProof/>
          <w:u w:val="single"/>
        </w:rPr>
        <w:t> </w:t>
      </w:r>
      <w:r w:rsidRPr="00043DCB">
        <w:rPr>
          <w:b/>
          <w:i w:val="0"/>
          <w:noProof/>
          <w:u w:val="single"/>
        </w:rPr>
        <w:t>427 “Par Madonas novada pašvaldības iestādēs nodarbināto darba izpildes novērtēšanas noteikumu apstiprināšanu”</w:t>
      </w:r>
    </w:p>
    <w:p w14:paraId="410A6925" w14:textId="77777777" w:rsidR="00A8359D" w:rsidRDefault="00A8359D" w:rsidP="00A32C42">
      <w:pPr>
        <w:spacing w:line="240" w:lineRule="auto"/>
        <w:rPr>
          <w:i w:val="0"/>
        </w:rPr>
      </w:pPr>
      <w:r w:rsidRPr="00224330">
        <w:t xml:space="preserve">ZIŅO: </w:t>
      </w:r>
      <w:r w:rsidRPr="00A67716">
        <w:rPr>
          <w:noProof/>
        </w:rPr>
        <w:t>Ilze Vogina</w:t>
      </w:r>
      <w:r>
        <w:t xml:space="preserve"> </w:t>
      </w:r>
    </w:p>
    <w:p w14:paraId="517EF0A3" w14:textId="09C7E68F" w:rsidR="00211EA6" w:rsidRDefault="00A8359D" w:rsidP="00A32C42">
      <w:pPr>
        <w:spacing w:line="240" w:lineRule="auto"/>
        <w:rPr>
          <w:iCs/>
        </w:rPr>
      </w:pPr>
      <w:r w:rsidRPr="00A8359D">
        <w:rPr>
          <w:iCs/>
        </w:rPr>
        <w:t>SAGATAVOTĀJS: Artis Lauva</w:t>
      </w:r>
    </w:p>
    <w:p w14:paraId="54B1D895" w14:textId="77777777" w:rsidR="00524238" w:rsidRDefault="00524238" w:rsidP="00A32C42">
      <w:pPr>
        <w:spacing w:line="240" w:lineRule="auto"/>
        <w:rPr>
          <w:rFonts w:cs="Times New Roman"/>
          <w:i w:val="0"/>
          <w:iCs/>
          <w:szCs w:val="24"/>
        </w:rPr>
      </w:pPr>
    </w:p>
    <w:p w14:paraId="08820B72" w14:textId="410AC199" w:rsidR="00A8359D" w:rsidRPr="007E586E" w:rsidRDefault="00A8359D" w:rsidP="00A32C42">
      <w:pPr>
        <w:spacing w:line="240" w:lineRule="auto"/>
        <w:rPr>
          <w:rFonts w:cs="Times New Roman"/>
          <w:i w:val="0"/>
          <w:iCs/>
          <w:szCs w:val="24"/>
        </w:rPr>
      </w:pPr>
      <w:r w:rsidRPr="007E586E">
        <w:rPr>
          <w:rFonts w:cs="Times New Roman"/>
          <w:i w:val="0"/>
          <w:iCs/>
          <w:szCs w:val="24"/>
        </w:rPr>
        <w:t>Sēdes vadītājs aicina balsot par lēmuma projektu.</w:t>
      </w:r>
    </w:p>
    <w:p w14:paraId="7FFDD021" w14:textId="16EEC34D" w:rsidR="00A8359D" w:rsidRPr="007E586E" w:rsidRDefault="00A8359D" w:rsidP="00A32C42">
      <w:pPr>
        <w:spacing w:line="240" w:lineRule="auto"/>
        <w:jc w:val="both"/>
        <w:rPr>
          <w:rFonts w:cs="Times New Roman"/>
          <w:i w:val="0"/>
          <w:iCs/>
          <w:szCs w:val="24"/>
        </w:rPr>
      </w:pPr>
      <w:r w:rsidRPr="00B9685E">
        <w:rPr>
          <w:rFonts w:eastAsia="Calibri" w:cs="Times New Roman"/>
          <w:b/>
          <w:i w:val="0"/>
          <w:szCs w:val="24"/>
        </w:rPr>
        <w:t xml:space="preserve">Atklāti balsojot: ar  </w:t>
      </w:r>
      <w:r>
        <w:rPr>
          <w:rFonts w:eastAsia="Calibri" w:cs="Times New Roman"/>
          <w:b/>
          <w:i w:val="0"/>
          <w:szCs w:val="24"/>
        </w:rPr>
        <w:t>6</w:t>
      </w:r>
      <w:r w:rsidRPr="00B9685E">
        <w:rPr>
          <w:rFonts w:eastAsia="Calibri" w:cs="Times New Roman"/>
          <w:b/>
          <w:i w:val="0"/>
          <w:szCs w:val="24"/>
        </w:rPr>
        <w:t xml:space="preserve"> balsīm “Par” (</w:t>
      </w:r>
      <w:r w:rsidRPr="00B9685E">
        <w:rPr>
          <w:rFonts w:eastAsia="Calibri" w:cs="Times New Roman"/>
          <w:b/>
          <w:i w:val="0"/>
          <w:noProof/>
          <w:szCs w:val="24"/>
        </w:rPr>
        <w:t>Artūrs Grandāns, Andris Dombrovskis, Iveta Peilāne, Valda Kļaviņa, Gunārs Ikaunieks, Arvīds Greidiņš</w:t>
      </w:r>
      <w:r w:rsidRPr="00B9685E">
        <w:rPr>
          <w:rFonts w:eastAsia="Calibri" w:cs="Times New Roman"/>
          <w:b/>
          <w:i w:val="0"/>
          <w:szCs w:val="24"/>
        </w:rPr>
        <w:t xml:space="preserve">), </w:t>
      </w:r>
      <w:r w:rsidRPr="007E586E">
        <w:rPr>
          <w:rFonts w:cs="Times New Roman"/>
          <w:b/>
          <w:i w:val="0"/>
          <w:iCs/>
          <w:szCs w:val="24"/>
        </w:rPr>
        <w:t>“Pret”- nav, “Atturas” – nav, “Nepiedalās” –</w:t>
      </w:r>
      <w:r w:rsidRPr="00E76819">
        <w:rPr>
          <w:rFonts w:cs="Times New Roman"/>
          <w:b/>
          <w:i w:val="0"/>
          <w:iCs/>
          <w:szCs w:val="24"/>
        </w:rPr>
        <w:t xml:space="preserve"> nav,</w:t>
      </w:r>
      <w:r w:rsidRPr="00E76819">
        <w:rPr>
          <w:rFonts w:cs="Times New Roman"/>
          <w:i w:val="0"/>
          <w:iCs/>
          <w:szCs w:val="24"/>
        </w:rPr>
        <w:t xml:space="preserve">  Madonas novada pašvaldības Kultūras un sporta jautājumu komiteja </w:t>
      </w:r>
      <w:r w:rsidRPr="00E76819">
        <w:rPr>
          <w:rFonts w:cs="Times New Roman"/>
          <w:b/>
          <w:i w:val="0"/>
          <w:iCs/>
          <w:szCs w:val="24"/>
        </w:rPr>
        <w:t xml:space="preserve">NOLEMJ: Atbalstīt lēmuma projektu un virzīt izskatīšanai uz </w:t>
      </w:r>
      <w:r w:rsidR="00E76819">
        <w:rPr>
          <w:rFonts w:cs="Times New Roman"/>
          <w:b/>
          <w:i w:val="0"/>
          <w:iCs/>
          <w:szCs w:val="24"/>
        </w:rPr>
        <w:t xml:space="preserve">domes </w:t>
      </w:r>
      <w:r w:rsidRPr="00E76819">
        <w:rPr>
          <w:rFonts w:cs="Times New Roman"/>
          <w:b/>
          <w:i w:val="0"/>
          <w:iCs/>
          <w:szCs w:val="24"/>
        </w:rPr>
        <w:t>sēdi.</w:t>
      </w:r>
    </w:p>
    <w:p w14:paraId="790A113A" w14:textId="77777777" w:rsidR="00A8359D" w:rsidRDefault="00A8359D" w:rsidP="00A32C42">
      <w:pPr>
        <w:spacing w:line="240" w:lineRule="auto"/>
        <w:jc w:val="both"/>
        <w:rPr>
          <w:rFonts w:eastAsia="Calibri" w:cs="Times New Roman"/>
          <w:i w:val="0"/>
          <w:szCs w:val="24"/>
        </w:rPr>
      </w:pPr>
    </w:p>
    <w:p w14:paraId="50067CEF" w14:textId="2B556156" w:rsidR="00A8359D" w:rsidRDefault="00A8359D" w:rsidP="00A32C42">
      <w:pPr>
        <w:spacing w:line="240" w:lineRule="auto"/>
        <w:jc w:val="both"/>
        <w:rPr>
          <w:rFonts w:eastAsia="Calibri" w:cs="Times New Roman"/>
          <w:i w:val="0"/>
          <w:szCs w:val="24"/>
        </w:rPr>
      </w:pPr>
      <w:r>
        <w:rPr>
          <w:rFonts w:eastAsia="Calibri" w:cs="Times New Roman"/>
          <w:i w:val="0"/>
          <w:szCs w:val="24"/>
        </w:rPr>
        <w:t>Lēmuma projekts:</w:t>
      </w:r>
    </w:p>
    <w:p w14:paraId="3549550E" w14:textId="1243D9C8" w:rsidR="00A8359D" w:rsidRPr="00A8359D" w:rsidRDefault="00A8359D" w:rsidP="00A32C42">
      <w:pPr>
        <w:spacing w:line="240" w:lineRule="auto"/>
        <w:ind w:firstLine="709"/>
        <w:jc w:val="both"/>
        <w:rPr>
          <w:rFonts w:eastAsia="Calibri" w:cs="Times New Roman"/>
          <w:i w:val="0"/>
          <w:szCs w:val="24"/>
        </w:rPr>
      </w:pPr>
      <w:r w:rsidRPr="00A8359D">
        <w:rPr>
          <w:rFonts w:eastAsia="Calibri" w:cs="Times New Roman"/>
          <w:i w:val="0"/>
          <w:szCs w:val="24"/>
        </w:rPr>
        <w:t xml:space="preserve">Ar Madonas novada pašvaldības domes 29.06.2022. lēmumu Nr. 427 apstiprināti Madonas novada pašvaldības iestādēs nodarbināto darba izpildes novērtēšanas noteikumi (turpmāk – Darba izpildes novērtēšanas noteikumi), bet ar Madonas novada pašvaldības domes 20.02.2024. lēmumu Nr. 58 apstiprināti Madonas novada pašvaldības noteikumi “Par amatiermākslas kolektīvu darbību Madonas novada pašvaldībā, pašvaldības kultūras namu vadītāju un amatiermākslas kolektīvu vadītāju darba samaksas noteikšanu”, grozījumi Darba izpildes novērtēšanas noteikumos tiek veikti, lai precizētu kārtību kā tiek veikta darba izpildes novērtēšana attiecībā uz Madonas novada Kultūras centra vadītāju, Madonas novada kultūras, tautas, saieta namu un klubu vadītāju darba izpildes novērtēšanu. </w:t>
      </w:r>
    </w:p>
    <w:p w14:paraId="5950DC51" w14:textId="77777777" w:rsidR="00A8359D" w:rsidRPr="00A8359D" w:rsidRDefault="00A8359D" w:rsidP="00A32C42">
      <w:pPr>
        <w:spacing w:line="240" w:lineRule="auto"/>
        <w:ind w:firstLine="709"/>
        <w:jc w:val="both"/>
        <w:rPr>
          <w:rFonts w:eastAsia="Calibri" w:cs="Times New Roman"/>
          <w:i w:val="0"/>
          <w:szCs w:val="24"/>
        </w:rPr>
      </w:pPr>
      <w:r w:rsidRPr="00A8359D">
        <w:rPr>
          <w:rFonts w:eastAsia="Calibri" w:cs="Times New Roman"/>
          <w:i w:val="0"/>
          <w:szCs w:val="24"/>
        </w:rPr>
        <w:t>Papildus iepriekš norādītajiem grozījumiem, veicami arī tehniski grozījumi Darba izpildes novērtēšanas noteikumu II nodaļā “Nodarbināto darba izpildes novērtēšanas process”, jo norādīts nepareizs kārtas skaitlis “2.”, bet jābūt “7.”. Šie grozījumi nodrošinās, ka Darba izpildes novērtēšanas noteikumu punktu numerācija ir precīza.</w:t>
      </w:r>
    </w:p>
    <w:p w14:paraId="0E20EE4A" w14:textId="77777777" w:rsidR="00A8359D" w:rsidRPr="00A8359D" w:rsidRDefault="00A8359D" w:rsidP="00A32C42">
      <w:pPr>
        <w:spacing w:line="240" w:lineRule="auto"/>
        <w:ind w:firstLine="709"/>
        <w:jc w:val="both"/>
        <w:rPr>
          <w:rFonts w:eastAsia="Calibri" w:cs="Times New Roman"/>
          <w:i w:val="0"/>
          <w:szCs w:val="24"/>
          <w:lang w:eastAsia="lo-LA" w:bidi="lo-LA"/>
        </w:rPr>
      </w:pPr>
      <w:r w:rsidRPr="00A8359D">
        <w:rPr>
          <w:rFonts w:eastAsia="Calibri" w:cs="Times New Roman"/>
          <w:i w:val="0"/>
          <w:szCs w:val="24"/>
        </w:rPr>
        <w:t xml:space="preserve">Pamatojoties uz Pašvaldību likuma 10. panta pirmo daļu, ņemot vērā  12.09.2024. Kultūras un sporta jautājumu komitejas atzinumu, </w:t>
      </w:r>
      <w:r w:rsidRPr="00A8359D">
        <w:rPr>
          <w:rFonts w:eastAsia="Calibri" w:cs="Times New Roman"/>
          <w:i w:val="0"/>
          <w:szCs w:val="24"/>
          <w:lang w:eastAsia="lo-LA" w:bidi="lo-LA"/>
        </w:rPr>
        <w:t>atklāti balsojot: PAR - ___, PRET - ___, ATTURAS - ___, Madonas novada pašvaldības dome NOLEMJ:</w:t>
      </w:r>
    </w:p>
    <w:p w14:paraId="20623EB6" w14:textId="77777777" w:rsidR="00A8359D" w:rsidRPr="00A8359D" w:rsidRDefault="00A8359D" w:rsidP="00A32C42">
      <w:pPr>
        <w:numPr>
          <w:ilvl w:val="0"/>
          <w:numId w:val="5"/>
        </w:numPr>
        <w:spacing w:line="240" w:lineRule="auto"/>
        <w:jc w:val="both"/>
        <w:rPr>
          <w:rFonts w:eastAsia="Calibri" w:cs="Times New Roman"/>
          <w:i w:val="0"/>
          <w:szCs w:val="24"/>
          <w:lang w:eastAsia="lo-LA" w:bidi="lo-LA"/>
        </w:rPr>
      </w:pPr>
      <w:r w:rsidRPr="00A8359D">
        <w:rPr>
          <w:rFonts w:eastAsia="Calibri" w:cs="Times New Roman"/>
          <w:i w:val="0"/>
          <w:szCs w:val="24"/>
          <w:lang w:eastAsia="lo-LA" w:bidi="lo-LA"/>
        </w:rPr>
        <w:lastRenderedPageBreak/>
        <w:t xml:space="preserve">Veikt </w:t>
      </w:r>
      <w:r w:rsidRPr="00A8359D">
        <w:rPr>
          <w:rFonts w:eastAsia="Calibri" w:cs="Times New Roman"/>
          <w:i w:val="0"/>
          <w:szCs w:val="24"/>
        </w:rPr>
        <w:t>Madonas novada pašvaldības iestādēs nodarbināto darba izpildes novērtēšanas noteikumos, kas apstiprināti ar Madonas novada pašvaldības domes 29.06.2022. lēmumu Nr.427 (prot. Nr. 15, 26. p.), šādus grozījumus:</w:t>
      </w:r>
    </w:p>
    <w:p w14:paraId="740C9DF0" w14:textId="77777777" w:rsidR="00A8359D" w:rsidRPr="00A8359D" w:rsidRDefault="00A8359D" w:rsidP="00A32C42">
      <w:pPr>
        <w:numPr>
          <w:ilvl w:val="1"/>
          <w:numId w:val="5"/>
        </w:numPr>
        <w:spacing w:line="240" w:lineRule="auto"/>
        <w:ind w:firstLine="709"/>
        <w:jc w:val="both"/>
        <w:rPr>
          <w:rFonts w:eastAsia="Calibri" w:cs="Times New Roman"/>
          <w:i w:val="0"/>
          <w:szCs w:val="24"/>
          <w:lang w:eastAsia="lo-LA" w:bidi="lo-LA"/>
        </w:rPr>
      </w:pPr>
      <w:r w:rsidRPr="00A8359D">
        <w:rPr>
          <w:rFonts w:eastAsia="Calibri" w:cs="Times New Roman"/>
          <w:i w:val="0"/>
          <w:szCs w:val="24"/>
          <w:lang w:eastAsia="lo-LA" w:bidi="lo-LA"/>
        </w:rPr>
        <w:t>Papildināt nolikumu ar 5</w:t>
      </w:r>
      <w:r w:rsidRPr="00A8359D">
        <w:rPr>
          <w:rFonts w:eastAsia="Calibri" w:cs="Times New Roman"/>
          <w:i w:val="0"/>
          <w:szCs w:val="24"/>
          <w:vertAlign w:val="superscript"/>
          <w:lang w:eastAsia="lo-LA" w:bidi="lo-LA"/>
        </w:rPr>
        <w:t>1</w:t>
      </w:r>
      <w:r w:rsidRPr="00A8359D">
        <w:rPr>
          <w:rFonts w:eastAsia="Calibri" w:cs="Times New Roman"/>
          <w:i w:val="0"/>
          <w:szCs w:val="24"/>
          <w:lang w:eastAsia="lo-LA" w:bidi="lo-LA"/>
        </w:rPr>
        <w:t>.punktu, šādā redakcijā:</w:t>
      </w:r>
    </w:p>
    <w:p w14:paraId="2313E784" w14:textId="77777777" w:rsidR="00A8359D" w:rsidRPr="00A8359D" w:rsidRDefault="00A8359D" w:rsidP="00A32C42">
      <w:pPr>
        <w:spacing w:line="240" w:lineRule="auto"/>
        <w:ind w:left="792" w:firstLine="709"/>
        <w:jc w:val="both"/>
        <w:rPr>
          <w:rFonts w:eastAsia="Calibri" w:cs="Times New Roman"/>
          <w:i w:val="0"/>
          <w:szCs w:val="24"/>
          <w:lang w:eastAsia="lo-LA" w:bidi="lo-LA"/>
        </w:rPr>
      </w:pPr>
      <w:r w:rsidRPr="00A8359D">
        <w:rPr>
          <w:rFonts w:eastAsia="Calibri" w:cs="Times New Roman"/>
          <w:i w:val="0"/>
          <w:szCs w:val="24"/>
          <w:lang w:eastAsia="lo-LA" w:bidi="lo-LA"/>
        </w:rPr>
        <w:t>“5</w:t>
      </w:r>
      <w:r w:rsidRPr="00A8359D">
        <w:rPr>
          <w:rFonts w:eastAsia="Calibri" w:cs="Times New Roman"/>
          <w:i w:val="0"/>
          <w:szCs w:val="24"/>
          <w:vertAlign w:val="superscript"/>
          <w:lang w:eastAsia="lo-LA" w:bidi="lo-LA"/>
        </w:rPr>
        <w:t>1</w:t>
      </w:r>
      <w:r w:rsidRPr="00A8359D">
        <w:rPr>
          <w:rFonts w:eastAsia="Calibri" w:cs="Times New Roman"/>
          <w:i w:val="0"/>
          <w:szCs w:val="24"/>
          <w:lang w:eastAsia="lo-LA" w:bidi="lo-LA"/>
        </w:rPr>
        <w:t xml:space="preserve">. </w:t>
      </w:r>
      <w:r w:rsidRPr="00A8359D">
        <w:rPr>
          <w:rFonts w:eastAsia="Calibri" w:cs="Times New Roman"/>
          <w:i w:val="0"/>
          <w:szCs w:val="24"/>
        </w:rPr>
        <w:t>Madonas novada kultūras, tautas, saieta namu un klubu vadītāju darba izpildes novērtēšanu veic tā tiešais vadītājs kopā ar Madonas novada Centrālās administrācijas Attīstības nodaļas vecāko speciālistu kultūras jomā. Pēc Madonas novada Centrālās administrācijas Attīstības nodaļas vecākā speciālista kultūras jomā norādījuma Madonas novada kultūras, tautas, saieta namu un klubu vadītāju darba izpildes novērtēšanā piedalās arī Madonas novada Kultūras centra atbildīgais darbinieks.”</w:t>
      </w:r>
    </w:p>
    <w:p w14:paraId="4DA57903" w14:textId="77777777" w:rsidR="00A8359D" w:rsidRPr="00A8359D" w:rsidRDefault="00A8359D" w:rsidP="00A32C42">
      <w:pPr>
        <w:numPr>
          <w:ilvl w:val="1"/>
          <w:numId w:val="5"/>
        </w:numPr>
        <w:spacing w:line="240" w:lineRule="auto"/>
        <w:ind w:firstLine="709"/>
        <w:jc w:val="both"/>
        <w:rPr>
          <w:rFonts w:eastAsia="Calibri" w:cs="Times New Roman"/>
          <w:i w:val="0"/>
          <w:szCs w:val="24"/>
          <w:lang w:eastAsia="lo-LA" w:bidi="lo-LA"/>
        </w:rPr>
      </w:pPr>
      <w:r w:rsidRPr="00A8359D">
        <w:rPr>
          <w:rFonts w:eastAsia="Calibri" w:cs="Times New Roman"/>
          <w:i w:val="0"/>
          <w:szCs w:val="24"/>
          <w:lang w:eastAsia="lo-LA" w:bidi="lo-LA"/>
        </w:rPr>
        <w:t>Papildināt nolikumu ar 5</w:t>
      </w:r>
      <w:r w:rsidRPr="00A8359D">
        <w:rPr>
          <w:rFonts w:eastAsia="Calibri" w:cs="Times New Roman"/>
          <w:i w:val="0"/>
          <w:szCs w:val="24"/>
          <w:vertAlign w:val="superscript"/>
          <w:lang w:eastAsia="lo-LA" w:bidi="lo-LA"/>
        </w:rPr>
        <w:t>2</w:t>
      </w:r>
      <w:r w:rsidRPr="00A8359D">
        <w:rPr>
          <w:rFonts w:eastAsia="Calibri" w:cs="Times New Roman"/>
          <w:i w:val="0"/>
          <w:szCs w:val="24"/>
          <w:lang w:eastAsia="lo-LA" w:bidi="lo-LA"/>
        </w:rPr>
        <w:t>.punktu, šādā redakcijā:</w:t>
      </w:r>
    </w:p>
    <w:p w14:paraId="60203B8F" w14:textId="77777777" w:rsidR="00A8359D" w:rsidRPr="00A8359D" w:rsidRDefault="00A8359D" w:rsidP="00A32C42">
      <w:pPr>
        <w:spacing w:line="240" w:lineRule="auto"/>
        <w:ind w:left="792" w:firstLine="709"/>
        <w:jc w:val="both"/>
        <w:rPr>
          <w:rFonts w:eastAsia="Calibri" w:cs="Times New Roman"/>
          <w:i w:val="0"/>
          <w:szCs w:val="24"/>
          <w:lang w:eastAsia="lo-LA" w:bidi="lo-LA"/>
        </w:rPr>
      </w:pPr>
      <w:r w:rsidRPr="00A8359D">
        <w:rPr>
          <w:rFonts w:eastAsia="Calibri" w:cs="Times New Roman"/>
          <w:i w:val="0"/>
          <w:szCs w:val="24"/>
          <w:lang w:eastAsia="lo-LA" w:bidi="lo-LA"/>
        </w:rPr>
        <w:t>“5</w:t>
      </w:r>
      <w:r w:rsidRPr="00A8359D">
        <w:rPr>
          <w:rFonts w:eastAsia="Calibri" w:cs="Times New Roman"/>
          <w:i w:val="0"/>
          <w:szCs w:val="24"/>
          <w:vertAlign w:val="superscript"/>
          <w:lang w:eastAsia="lo-LA" w:bidi="lo-LA"/>
        </w:rPr>
        <w:t>2</w:t>
      </w:r>
      <w:r w:rsidRPr="00A8359D">
        <w:rPr>
          <w:rFonts w:eastAsia="Calibri" w:cs="Times New Roman"/>
          <w:i w:val="0"/>
          <w:szCs w:val="24"/>
          <w:lang w:eastAsia="lo-LA" w:bidi="lo-LA"/>
        </w:rPr>
        <w:t xml:space="preserve">. Madonas novada Kultūras centra vadītāja darba izpildes novērtēšanu veic Pašvaldības izpilddirektors kopā ar </w:t>
      </w:r>
      <w:r w:rsidRPr="00A8359D">
        <w:rPr>
          <w:rFonts w:eastAsia="Calibri" w:cs="Times New Roman"/>
          <w:i w:val="0"/>
          <w:szCs w:val="24"/>
        </w:rPr>
        <w:t>Madonas novada Centrālās administrācijas Attīstības nodaļas vecāko speciālistu kultūras jomā.”</w:t>
      </w:r>
    </w:p>
    <w:p w14:paraId="4F99C420" w14:textId="77777777" w:rsidR="00A8359D" w:rsidRPr="00A8359D" w:rsidRDefault="00A8359D" w:rsidP="00A32C42">
      <w:pPr>
        <w:numPr>
          <w:ilvl w:val="1"/>
          <w:numId w:val="5"/>
        </w:numPr>
        <w:spacing w:line="240" w:lineRule="auto"/>
        <w:ind w:firstLine="709"/>
        <w:jc w:val="both"/>
        <w:rPr>
          <w:rFonts w:eastAsia="Calibri" w:cs="Times New Roman"/>
          <w:i w:val="0"/>
          <w:szCs w:val="24"/>
          <w:lang w:eastAsia="lo-LA" w:bidi="lo-LA"/>
        </w:rPr>
      </w:pPr>
      <w:r w:rsidRPr="00A8359D">
        <w:rPr>
          <w:rFonts w:eastAsia="Calibri" w:cs="Times New Roman"/>
          <w:i w:val="0"/>
          <w:szCs w:val="24"/>
          <w:lang w:eastAsia="lo-LA" w:bidi="lo-LA"/>
        </w:rPr>
        <w:t>Papildināt nolikumu ar 6</w:t>
      </w:r>
      <w:r w:rsidRPr="00A8359D">
        <w:rPr>
          <w:rFonts w:eastAsia="Calibri" w:cs="Times New Roman"/>
          <w:i w:val="0"/>
          <w:szCs w:val="24"/>
          <w:vertAlign w:val="superscript"/>
          <w:lang w:eastAsia="lo-LA" w:bidi="lo-LA"/>
        </w:rPr>
        <w:t>1</w:t>
      </w:r>
      <w:r w:rsidRPr="00A8359D">
        <w:rPr>
          <w:rFonts w:eastAsia="Calibri" w:cs="Times New Roman"/>
          <w:i w:val="0"/>
          <w:szCs w:val="24"/>
          <w:lang w:eastAsia="lo-LA" w:bidi="lo-LA"/>
        </w:rPr>
        <w:t>.punktu, šādā redakcijā:</w:t>
      </w:r>
    </w:p>
    <w:p w14:paraId="5905DE09" w14:textId="77777777" w:rsidR="00A8359D" w:rsidRPr="00A8359D" w:rsidRDefault="00A8359D" w:rsidP="00A32C42">
      <w:pPr>
        <w:spacing w:line="240" w:lineRule="auto"/>
        <w:ind w:left="792" w:firstLine="709"/>
        <w:jc w:val="both"/>
        <w:rPr>
          <w:rFonts w:eastAsia="Calibri" w:cs="Times New Roman"/>
          <w:i w:val="0"/>
          <w:szCs w:val="24"/>
        </w:rPr>
      </w:pPr>
      <w:r w:rsidRPr="00A8359D">
        <w:rPr>
          <w:rFonts w:eastAsia="Calibri" w:cs="Times New Roman"/>
          <w:i w:val="0"/>
          <w:szCs w:val="24"/>
          <w:lang w:eastAsia="lo-LA" w:bidi="lo-LA"/>
        </w:rPr>
        <w:t>“6</w:t>
      </w:r>
      <w:r w:rsidRPr="00A8359D">
        <w:rPr>
          <w:rFonts w:eastAsia="Calibri" w:cs="Times New Roman"/>
          <w:i w:val="0"/>
          <w:szCs w:val="24"/>
          <w:vertAlign w:val="superscript"/>
          <w:lang w:eastAsia="lo-LA" w:bidi="lo-LA"/>
        </w:rPr>
        <w:t>1</w:t>
      </w:r>
      <w:r w:rsidRPr="00A8359D">
        <w:rPr>
          <w:rFonts w:eastAsia="Calibri" w:cs="Times New Roman"/>
          <w:i w:val="0"/>
          <w:szCs w:val="24"/>
          <w:lang w:eastAsia="lo-LA" w:bidi="lo-LA"/>
        </w:rPr>
        <w:t xml:space="preserve">. </w:t>
      </w:r>
      <w:r w:rsidRPr="00A8359D">
        <w:rPr>
          <w:rFonts w:eastAsia="Calibri" w:cs="Times New Roman"/>
          <w:i w:val="0"/>
          <w:szCs w:val="24"/>
        </w:rPr>
        <w:t>Madonas novada kultūras, tautas, saieta namu un klubu vadītāju darba izpildes novērtēšana tiek veikta, aizpildot veidlapu (7.pielikums). Madonas novada Kultūras centra vadītāja darba izpildes novērtēšana tiek veikta, aizpildot veidlapu (8.pielikums).”</w:t>
      </w:r>
    </w:p>
    <w:p w14:paraId="5123D403" w14:textId="77777777" w:rsidR="00A8359D" w:rsidRPr="00A8359D" w:rsidRDefault="00A8359D" w:rsidP="00A32C42">
      <w:pPr>
        <w:numPr>
          <w:ilvl w:val="1"/>
          <w:numId w:val="5"/>
        </w:numPr>
        <w:spacing w:line="240" w:lineRule="auto"/>
        <w:ind w:firstLine="709"/>
        <w:jc w:val="both"/>
        <w:rPr>
          <w:rFonts w:eastAsia="Calibri" w:cs="Times New Roman"/>
          <w:i w:val="0"/>
          <w:szCs w:val="24"/>
          <w:lang w:eastAsia="lo-LA" w:bidi="lo-LA"/>
        </w:rPr>
      </w:pPr>
      <w:r w:rsidRPr="00A8359D">
        <w:rPr>
          <w:rFonts w:eastAsia="Calibri" w:cs="Times New Roman"/>
          <w:i w:val="0"/>
          <w:szCs w:val="24"/>
          <w:lang w:eastAsia="lo-LA" w:bidi="lo-LA"/>
        </w:rPr>
        <w:t>Grozīt nolikuma punktu numerāciju, sākot ar II nodaļas “Nodarbināto darba izpildes novērtēšanas process” 2.punktu, aizstājot to ar skaitli “7.”, un turpinot numerāciju secīgi.</w:t>
      </w:r>
    </w:p>
    <w:p w14:paraId="668961A3" w14:textId="77777777" w:rsidR="00A8359D" w:rsidRPr="00A8359D" w:rsidRDefault="00A8359D" w:rsidP="00A32C42">
      <w:pPr>
        <w:numPr>
          <w:ilvl w:val="1"/>
          <w:numId w:val="5"/>
        </w:numPr>
        <w:spacing w:line="240" w:lineRule="auto"/>
        <w:ind w:firstLine="709"/>
        <w:jc w:val="both"/>
        <w:rPr>
          <w:rFonts w:eastAsia="Calibri" w:cs="Times New Roman"/>
          <w:i w:val="0"/>
          <w:szCs w:val="24"/>
          <w:lang w:eastAsia="lo-LA" w:bidi="lo-LA"/>
        </w:rPr>
      </w:pPr>
      <w:r w:rsidRPr="00A8359D">
        <w:rPr>
          <w:rFonts w:eastAsia="Calibri" w:cs="Times New Roman"/>
          <w:i w:val="0"/>
          <w:szCs w:val="24"/>
          <w:lang w:eastAsia="lo-LA" w:bidi="lo-LA"/>
        </w:rPr>
        <w:t xml:space="preserve">Papildināt nolikumu ar 7.pielikumu “Darba izpildes novērtēšanas veidlapa </w:t>
      </w:r>
      <w:r w:rsidRPr="00A8359D">
        <w:rPr>
          <w:rFonts w:eastAsia="Calibri" w:cs="Times New Roman"/>
          <w:i w:val="0"/>
          <w:szCs w:val="24"/>
        </w:rPr>
        <w:t>Madonas novada kultūras, tautas, saieta namu un klubu vadītājiem” un 8.pielikumu “</w:t>
      </w:r>
      <w:r w:rsidRPr="00A8359D">
        <w:rPr>
          <w:rFonts w:eastAsia="Calibri" w:cs="Times New Roman"/>
          <w:i w:val="0"/>
          <w:szCs w:val="24"/>
          <w:lang w:eastAsia="lo-LA" w:bidi="lo-LA"/>
        </w:rPr>
        <w:t xml:space="preserve">Darba izpildes novērtēšanas veidlapa </w:t>
      </w:r>
      <w:r w:rsidRPr="00A8359D">
        <w:rPr>
          <w:rFonts w:eastAsia="Calibri" w:cs="Times New Roman"/>
          <w:i w:val="0"/>
          <w:szCs w:val="24"/>
        </w:rPr>
        <w:t>Madonas novada Kultūras centra vadītājam”.</w:t>
      </w:r>
    </w:p>
    <w:p w14:paraId="3F738F4B" w14:textId="77777777" w:rsidR="00A8359D" w:rsidRPr="00A8359D" w:rsidRDefault="00A8359D" w:rsidP="00A32C42">
      <w:pPr>
        <w:numPr>
          <w:ilvl w:val="0"/>
          <w:numId w:val="5"/>
        </w:numPr>
        <w:spacing w:line="240" w:lineRule="auto"/>
        <w:ind w:left="357" w:hanging="357"/>
        <w:jc w:val="both"/>
        <w:rPr>
          <w:rFonts w:eastAsia="Calibri" w:cs="Times New Roman"/>
          <w:i w:val="0"/>
          <w:szCs w:val="24"/>
          <w:lang w:eastAsia="lo-LA" w:bidi="lo-LA"/>
        </w:rPr>
      </w:pPr>
      <w:r w:rsidRPr="00A8359D">
        <w:rPr>
          <w:rFonts w:eastAsia="Calibri" w:cs="Times New Roman"/>
          <w:i w:val="0"/>
          <w:szCs w:val="24"/>
          <w:lang w:eastAsia="lo-LA" w:bidi="lo-LA"/>
        </w:rPr>
        <w:t>Grozījumi stājas spēkā ar 01.10.2024.</w:t>
      </w:r>
    </w:p>
    <w:p w14:paraId="4F4D0B5C" w14:textId="77777777" w:rsidR="00A8359D" w:rsidRPr="00A8359D" w:rsidRDefault="00A8359D" w:rsidP="00A32C42">
      <w:pPr>
        <w:numPr>
          <w:ilvl w:val="0"/>
          <w:numId w:val="5"/>
        </w:numPr>
        <w:spacing w:line="240" w:lineRule="auto"/>
        <w:ind w:left="357" w:hanging="357"/>
        <w:jc w:val="both"/>
        <w:rPr>
          <w:rFonts w:eastAsia="Calibri" w:cs="Times New Roman"/>
          <w:i w:val="0"/>
          <w:iCs/>
          <w:szCs w:val="24"/>
          <w:lang w:eastAsia="lo-LA" w:bidi="lo-LA"/>
        </w:rPr>
      </w:pPr>
      <w:r w:rsidRPr="00A8359D">
        <w:rPr>
          <w:rFonts w:eastAsia="Calibri" w:cs="Times New Roman"/>
          <w:i w:val="0"/>
          <w:szCs w:val="24"/>
          <w:lang w:eastAsia="lo-LA" w:bidi="lo-LA"/>
        </w:rPr>
        <w:t>Uzdot Madonas novada pašvaldības iestāžu vadītājiem veikt darbinieku ikgadējo darba izpildes novērtēšanas procesu atbilstoši noteiktajai kārtībai un izmaiņām, kas veiktas ar šiem grozījumiem.</w:t>
      </w:r>
    </w:p>
    <w:p w14:paraId="59B99D77" w14:textId="1AC5F5AF" w:rsidR="00A8359D" w:rsidRDefault="00A8359D" w:rsidP="00A32C42">
      <w:pPr>
        <w:numPr>
          <w:ilvl w:val="0"/>
          <w:numId w:val="5"/>
        </w:numPr>
        <w:spacing w:line="240" w:lineRule="auto"/>
        <w:ind w:left="357" w:hanging="357"/>
        <w:jc w:val="both"/>
        <w:rPr>
          <w:rFonts w:eastAsia="Calibri" w:cs="Times New Roman"/>
          <w:i w:val="0"/>
          <w:szCs w:val="24"/>
          <w:lang w:eastAsia="lo-LA" w:bidi="lo-LA"/>
        </w:rPr>
      </w:pPr>
      <w:r w:rsidRPr="00A8359D">
        <w:rPr>
          <w:rFonts w:eastAsia="Calibri" w:cs="Times New Roman"/>
          <w:i w:val="0"/>
          <w:szCs w:val="24"/>
          <w:lang w:eastAsia="lo-LA" w:bidi="lo-LA"/>
        </w:rPr>
        <w:t xml:space="preserve">Uzdot Madonas novada Centrālās administrācijas Juridiskajai un personāla nodaļai sagatavot </w:t>
      </w:r>
      <w:r w:rsidRPr="00A8359D">
        <w:rPr>
          <w:rFonts w:eastAsia="Calibri" w:cs="Times New Roman"/>
          <w:i w:val="0"/>
          <w:szCs w:val="24"/>
        </w:rPr>
        <w:t>Madonas novada pašvaldības iestādēs nodarbināto darba izpildes novērtēšanas noteikumu konsolidēto versiju.</w:t>
      </w:r>
    </w:p>
    <w:p w14:paraId="376EF2EC" w14:textId="366A11FD" w:rsidR="001E3114" w:rsidRDefault="001E3114" w:rsidP="00A32C42">
      <w:pPr>
        <w:spacing w:line="240" w:lineRule="auto"/>
        <w:jc w:val="both"/>
        <w:rPr>
          <w:rFonts w:eastAsia="Calibri" w:cs="Times New Roman"/>
          <w:i w:val="0"/>
          <w:szCs w:val="24"/>
        </w:rPr>
      </w:pPr>
    </w:p>
    <w:p w14:paraId="24DA7D31" w14:textId="77777777" w:rsidR="001E3114" w:rsidRDefault="001E3114" w:rsidP="00A32C42">
      <w:pPr>
        <w:spacing w:line="240" w:lineRule="auto"/>
        <w:rPr>
          <w:b/>
          <w:i w:val="0"/>
          <w:u w:val="single"/>
        </w:rPr>
      </w:pPr>
      <w:r w:rsidRPr="00043DCB">
        <w:rPr>
          <w:b/>
          <w:i w:val="0"/>
          <w:noProof/>
          <w:u w:val="single"/>
        </w:rPr>
        <w:t>7</w:t>
      </w:r>
      <w:r w:rsidRPr="00043DCB">
        <w:rPr>
          <w:b/>
          <w:i w:val="0"/>
          <w:u w:val="single"/>
        </w:rPr>
        <w:t xml:space="preserve">. </w:t>
      </w:r>
      <w:r w:rsidRPr="00043DCB">
        <w:rPr>
          <w:b/>
          <w:i w:val="0"/>
          <w:noProof/>
          <w:u w:val="single"/>
        </w:rPr>
        <w:t>Par līdzekļu piešķiršanu vainagcepuru un tautisko zeķu izgatavošanai</w:t>
      </w:r>
    </w:p>
    <w:p w14:paraId="6D019A0A" w14:textId="77777777" w:rsidR="001E3114" w:rsidRDefault="001E3114" w:rsidP="00A32C42">
      <w:pPr>
        <w:spacing w:line="240" w:lineRule="auto"/>
      </w:pPr>
      <w:r w:rsidRPr="00224330">
        <w:t xml:space="preserve">ZIŅO: </w:t>
      </w:r>
      <w:r w:rsidRPr="00A67716">
        <w:rPr>
          <w:noProof/>
        </w:rPr>
        <w:t>Ilze Vogina</w:t>
      </w:r>
      <w:r>
        <w:t xml:space="preserve"> </w:t>
      </w:r>
    </w:p>
    <w:p w14:paraId="1182A348" w14:textId="6B464676" w:rsidR="001E3114" w:rsidRDefault="001E3114" w:rsidP="00A32C42">
      <w:pPr>
        <w:spacing w:line="240" w:lineRule="auto"/>
        <w:jc w:val="both"/>
        <w:rPr>
          <w:rFonts w:eastAsia="Calibri" w:cs="Times New Roman"/>
          <w:iCs/>
          <w:szCs w:val="24"/>
        </w:rPr>
      </w:pPr>
      <w:r w:rsidRPr="001E3114">
        <w:rPr>
          <w:rFonts w:eastAsia="Calibri" w:cs="Times New Roman"/>
          <w:iCs/>
          <w:szCs w:val="24"/>
        </w:rPr>
        <w:t xml:space="preserve">SAGATAVOTĀJS: Ilze </w:t>
      </w:r>
      <w:proofErr w:type="spellStart"/>
      <w:r w:rsidRPr="001E3114">
        <w:rPr>
          <w:rFonts w:eastAsia="Calibri" w:cs="Times New Roman"/>
          <w:iCs/>
          <w:szCs w:val="24"/>
        </w:rPr>
        <w:t>Vogina</w:t>
      </w:r>
      <w:proofErr w:type="spellEnd"/>
    </w:p>
    <w:p w14:paraId="20E56ED5" w14:textId="77777777" w:rsidR="00A32C42" w:rsidRDefault="00A32C42" w:rsidP="00A32C42">
      <w:pPr>
        <w:spacing w:line="240" w:lineRule="auto"/>
        <w:jc w:val="both"/>
        <w:rPr>
          <w:rFonts w:eastAsia="Calibri" w:cs="Times New Roman"/>
          <w:iCs/>
          <w:szCs w:val="24"/>
        </w:rPr>
      </w:pPr>
    </w:p>
    <w:p w14:paraId="5F913566" w14:textId="77777777" w:rsidR="001E3114" w:rsidRPr="007E586E" w:rsidRDefault="001E3114" w:rsidP="00A32C42">
      <w:pPr>
        <w:spacing w:line="240" w:lineRule="auto"/>
        <w:rPr>
          <w:rFonts w:cs="Times New Roman"/>
          <w:i w:val="0"/>
          <w:iCs/>
          <w:szCs w:val="24"/>
        </w:rPr>
      </w:pPr>
      <w:r w:rsidRPr="007E586E">
        <w:rPr>
          <w:rFonts w:cs="Times New Roman"/>
          <w:i w:val="0"/>
          <w:iCs/>
          <w:szCs w:val="24"/>
        </w:rPr>
        <w:t>Sēdes vadītājs aicina balsot par lēmuma projektu.</w:t>
      </w:r>
    </w:p>
    <w:p w14:paraId="60BA6F22" w14:textId="77777777" w:rsidR="001E3114" w:rsidRPr="007E586E" w:rsidRDefault="001E3114" w:rsidP="00A32C42">
      <w:pPr>
        <w:spacing w:line="240" w:lineRule="auto"/>
        <w:jc w:val="both"/>
        <w:rPr>
          <w:rFonts w:cs="Times New Roman"/>
          <w:i w:val="0"/>
          <w:iCs/>
          <w:szCs w:val="24"/>
        </w:rPr>
      </w:pPr>
      <w:r w:rsidRPr="00B9685E">
        <w:rPr>
          <w:rFonts w:eastAsia="Calibri" w:cs="Times New Roman"/>
          <w:b/>
          <w:i w:val="0"/>
          <w:szCs w:val="24"/>
        </w:rPr>
        <w:t xml:space="preserve">Atklāti balsojot: ar  </w:t>
      </w:r>
      <w:r>
        <w:rPr>
          <w:rFonts w:eastAsia="Calibri" w:cs="Times New Roman"/>
          <w:b/>
          <w:i w:val="0"/>
          <w:szCs w:val="24"/>
        </w:rPr>
        <w:t>6</w:t>
      </w:r>
      <w:r w:rsidRPr="00B9685E">
        <w:rPr>
          <w:rFonts w:eastAsia="Calibri" w:cs="Times New Roman"/>
          <w:b/>
          <w:i w:val="0"/>
          <w:szCs w:val="24"/>
        </w:rPr>
        <w:t xml:space="preserve"> balsīm “Par” (</w:t>
      </w:r>
      <w:r w:rsidRPr="00B9685E">
        <w:rPr>
          <w:rFonts w:eastAsia="Calibri" w:cs="Times New Roman"/>
          <w:b/>
          <w:i w:val="0"/>
          <w:noProof/>
          <w:szCs w:val="24"/>
        </w:rPr>
        <w:t>Artūrs Grandāns, Andris Dombrovskis, Iveta Peilāne, Valda Kļaviņa, Gunārs Ikaunieks, Arvīds Greidiņš</w:t>
      </w:r>
      <w:r w:rsidRPr="00B9685E">
        <w:rPr>
          <w:rFonts w:eastAsia="Calibri" w:cs="Times New Roman"/>
          <w:b/>
          <w:i w:val="0"/>
          <w:szCs w:val="24"/>
        </w:rPr>
        <w:t xml:space="preserve">), </w:t>
      </w:r>
      <w:r w:rsidRPr="007E586E">
        <w:rPr>
          <w:rFonts w:cs="Times New Roman"/>
          <w:b/>
          <w:i w:val="0"/>
          <w:iCs/>
          <w:szCs w:val="24"/>
        </w:rPr>
        <w:t>“Pret”- nav, “Atturas” – nav, “Nepiedalās</w:t>
      </w:r>
      <w:r w:rsidRPr="00E76819">
        <w:rPr>
          <w:rFonts w:cs="Times New Roman"/>
          <w:b/>
          <w:i w:val="0"/>
          <w:iCs/>
          <w:szCs w:val="24"/>
        </w:rPr>
        <w:t>” – nav,</w:t>
      </w:r>
      <w:r w:rsidRPr="00E76819">
        <w:rPr>
          <w:rFonts w:cs="Times New Roman"/>
          <w:i w:val="0"/>
          <w:iCs/>
          <w:szCs w:val="24"/>
        </w:rPr>
        <w:t xml:space="preserve">  Madonas novada pašvaldības Kultūras un sporta jautājumu komiteja </w:t>
      </w:r>
      <w:r w:rsidRPr="00E76819">
        <w:rPr>
          <w:rFonts w:cs="Times New Roman"/>
          <w:b/>
          <w:i w:val="0"/>
          <w:iCs/>
          <w:szCs w:val="24"/>
        </w:rPr>
        <w:t>NOLEMJ: Atbalstīt lēmuma projektu un virzīt izskatīšanai uz finanšu un attīstības komitejas sēdi.</w:t>
      </w:r>
    </w:p>
    <w:p w14:paraId="3ED3D4A3" w14:textId="020A1847" w:rsidR="001E3114" w:rsidRDefault="001E3114" w:rsidP="00A32C42">
      <w:pPr>
        <w:spacing w:line="240" w:lineRule="auto"/>
        <w:jc w:val="both"/>
        <w:rPr>
          <w:rFonts w:eastAsia="Calibri" w:cs="Times New Roman"/>
          <w:iCs/>
          <w:szCs w:val="24"/>
        </w:rPr>
      </w:pPr>
    </w:p>
    <w:p w14:paraId="58521590" w14:textId="53746E4D" w:rsidR="001E3114" w:rsidRPr="001E3114" w:rsidRDefault="001E3114" w:rsidP="00A32C42">
      <w:pPr>
        <w:spacing w:line="240" w:lineRule="auto"/>
        <w:jc w:val="both"/>
        <w:rPr>
          <w:rFonts w:eastAsia="Calibri" w:cs="Times New Roman"/>
          <w:i w:val="0"/>
          <w:szCs w:val="24"/>
        </w:rPr>
      </w:pPr>
      <w:r>
        <w:rPr>
          <w:rFonts w:eastAsia="Calibri" w:cs="Times New Roman"/>
          <w:i w:val="0"/>
          <w:szCs w:val="24"/>
        </w:rPr>
        <w:t>Lēmuma projekts:</w:t>
      </w:r>
    </w:p>
    <w:p w14:paraId="067B9BCA" w14:textId="77777777" w:rsidR="001E3114" w:rsidRPr="001E3114" w:rsidRDefault="001E3114" w:rsidP="00A32C42">
      <w:pPr>
        <w:spacing w:line="240" w:lineRule="auto"/>
        <w:ind w:firstLine="709"/>
        <w:jc w:val="both"/>
        <w:rPr>
          <w:rFonts w:eastAsia="Calibri" w:cs="Times New Roman"/>
          <w:i w:val="0"/>
          <w:szCs w:val="24"/>
        </w:rPr>
      </w:pPr>
      <w:r w:rsidRPr="001E3114">
        <w:rPr>
          <w:rFonts w:eastAsia="Calibri" w:cs="Times New Roman"/>
          <w:i w:val="0"/>
          <w:szCs w:val="24"/>
        </w:rPr>
        <w:t xml:space="preserve">Madonas novada pašvaldībā saņemts Mētrienas tautas nama vadītājas Annas Anitas Amatas ierosinājums (reģistrēts Madonas novada pašvaldībā 30.08.2024. ar reģ. Nr. 1.1.2/24/692) par līdzekļu piešķiršanu </w:t>
      </w:r>
      <w:proofErr w:type="spellStart"/>
      <w:r w:rsidRPr="001E3114">
        <w:rPr>
          <w:rFonts w:eastAsia="Calibri" w:cs="Times New Roman"/>
          <w:i w:val="0"/>
          <w:szCs w:val="24"/>
        </w:rPr>
        <w:t>vainagcepuru</w:t>
      </w:r>
      <w:proofErr w:type="spellEnd"/>
      <w:r w:rsidRPr="001E3114">
        <w:rPr>
          <w:rFonts w:eastAsia="Calibri" w:cs="Times New Roman"/>
          <w:i w:val="0"/>
          <w:szCs w:val="24"/>
        </w:rPr>
        <w:t xml:space="preserve"> un tautisko zeķu izgatavošanai.</w:t>
      </w:r>
    </w:p>
    <w:p w14:paraId="4F1450C6" w14:textId="77777777" w:rsidR="001E3114" w:rsidRPr="001E3114" w:rsidRDefault="001E3114" w:rsidP="00A32C42">
      <w:pPr>
        <w:spacing w:line="240" w:lineRule="auto"/>
        <w:ind w:firstLine="709"/>
        <w:jc w:val="both"/>
        <w:rPr>
          <w:rFonts w:eastAsia="Calibri" w:cs="Times New Roman"/>
          <w:i w:val="0"/>
          <w:szCs w:val="24"/>
        </w:rPr>
      </w:pPr>
      <w:r w:rsidRPr="001E3114">
        <w:rPr>
          <w:rFonts w:eastAsia="Calibri" w:cs="Times New Roman"/>
          <w:i w:val="0"/>
          <w:szCs w:val="24"/>
        </w:rPr>
        <w:t xml:space="preserve">Mētrienas tautas namā darbojas pieci amatiermākslas kolektīvi, t.sk., divi no tiem - SDK “Mētra” un VPDK “Meteņi”  ir Dziesmu un deju svētku kustības kolektīvi. VPDK “Meteņi” ir </w:t>
      </w:r>
      <w:r w:rsidRPr="001E3114">
        <w:rPr>
          <w:rFonts w:eastAsia="Calibri" w:cs="Times New Roman"/>
          <w:i w:val="0"/>
          <w:szCs w:val="24"/>
        </w:rPr>
        <w:lastRenderedPageBreak/>
        <w:t xml:space="preserve">tautas tērpa nepilnais komplekts un, lai kolektīvam būtu labāks vizuālais izskats, ir nepieciešamas Vidzemes </w:t>
      </w:r>
      <w:proofErr w:type="spellStart"/>
      <w:r w:rsidRPr="001E3114">
        <w:rPr>
          <w:rFonts w:eastAsia="Calibri" w:cs="Times New Roman"/>
          <w:i w:val="0"/>
          <w:szCs w:val="24"/>
        </w:rPr>
        <w:t>vainagcepures</w:t>
      </w:r>
      <w:proofErr w:type="spellEnd"/>
      <w:r w:rsidRPr="001E3114">
        <w:rPr>
          <w:rFonts w:eastAsia="Calibri" w:cs="Times New Roman"/>
          <w:i w:val="0"/>
          <w:szCs w:val="24"/>
        </w:rPr>
        <w:t>, kā arī  SDK “Mētra” un VPDK “Meteņi” meitām ir ļoti novalkātas zeķes. Tās tika izgatavotas kolektīviem 2017. gadā un šobrīd jau ir nepieciešams izgatavot jaunas zeķes.</w:t>
      </w:r>
    </w:p>
    <w:p w14:paraId="596BA534" w14:textId="77777777" w:rsidR="001E3114" w:rsidRPr="001E3114" w:rsidRDefault="001E3114" w:rsidP="00A32C42">
      <w:pPr>
        <w:spacing w:line="240" w:lineRule="auto"/>
        <w:ind w:firstLine="709"/>
        <w:jc w:val="both"/>
        <w:rPr>
          <w:rFonts w:eastAsia="Calibri" w:cs="Times New Roman"/>
          <w:i w:val="0"/>
          <w:szCs w:val="24"/>
        </w:rPr>
      </w:pPr>
      <w:r w:rsidRPr="001E3114">
        <w:rPr>
          <w:rFonts w:eastAsia="Calibri" w:cs="Times New Roman"/>
          <w:i w:val="0"/>
          <w:szCs w:val="24"/>
        </w:rPr>
        <w:t xml:space="preserve">Gan </w:t>
      </w:r>
      <w:proofErr w:type="spellStart"/>
      <w:r w:rsidRPr="001E3114">
        <w:rPr>
          <w:rFonts w:eastAsia="Calibri" w:cs="Times New Roman"/>
          <w:i w:val="0"/>
          <w:szCs w:val="24"/>
        </w:rPr>
        <w:t>vainagcepuru</w:t>
      </w:r>
      <w:proofErr w:type="spellEnd"/>
      <w:r w:rsidRPr="001E3114">
        <w:rPr>
          <w:rFonts w:eastAsia="Calibri" w:cs="Times New Roman"/>
          <w:i w:val="0"/>
          <w:szCs w:val="24"/>
        </w:rPr>
        <w:t xml:space="preserve">, gan zeķu izgatavošanai tika veikta cenu izpēte. No trim pretendentiem izvēlēta </w:t>
      </w:r>
      <w:proofErr w:type="spellStart"/>
      <w:r w:rsidRPr="001E3114">
        <w:rPr>
          <w:rFonts w:eastAsia="Calibri" w:cs="Times New Roman"/>
          <w:i w:val="0"/>
          <w:szCs w:val="24"/>
        </w:rPr>
        <w:t>vainagcepuru</w:t>
      </w:r>
      <w:proofErr w:type="spellEnd"/>
      <w:r w:rsidRPr="001E3114">
        <w:rPr>
          <w:rFonts w:eastAsia="Calibri" w:cs="Times New Roman"/>
          <w:i w:val="0"/>
          <w:szCs w:val="24"/>
        </w:rPr>
        <w:t xml:space="preserve"> izšūšanas meistare </w:t>
      </w:r>
      <w:proofErr w:type="spellStart"/>
      <w:r w:rsidRPr="001E3114">
        <w:rPr>
          <w:rFonts w:eastAsia="Calibri" w:cs="Times New Roman"/>
          <w:i w:val="0"/>
          <w:szCs w:val="24"/>
        </w:rPr>
        <w:t>Raivita</w:t>
      </w:r>
      <w:proofErr w:type="spellEnd"/>
      <w:r w:rsidRPr="001E3114">
        <w:rPr>
          <w:rFonts w:eastAsia="Calibri" w:cs="Times New Roman"/>
          <w:i w:val="0"/>
          <w:szCs w:val="24"/>
        </w:rPr>
        <w:t xml:space="preserve"> </w:t>
      </w:r>
      <w:proofErr w:type="spellStart"/>
      <w:r w:rsidRPr="001E3114">
        <w:rPr>
          <w:rFonts w:eastAsia="Calibri" w:cs="Times New Roman"/>
          <w:i w:val="0"/>
          <w:szCs w:val="24"/>
        </w:rPr>
        <w:t>Reinsone</w:t>
      </w:r>
      <w:proofErr w:type="spellEnd"/>
      <w:r w:rsidRPr="001E3114">
        <w:rPr>
          <w:rFonts w:eastAsia="Calibri" w:cs="Times New Roman"/>
          <w:i w:val="0"/>
          <w:szCs w:val="24"/>
        </w:rPr>
        <w:t xml:space="preserve"> un zeķu adīšanas meistare Inga Pujate.</w:t>
      </w:r>
    </w:p>
    <w:p w14:paraId="11AD9D9A" w14:textId="77777777" w:rsidR="001E3114" w:rsidRPr="001E3114" w:rsidRDefault="001E3114" w:rsidP="00A32C42">
      <w:pPr>
        <w:spacing w:line="240" w:lineRule="auto"/>
        <w:ind w:firstLine="709"/>
        <w:jc w:val="both"/>
        <w:rPr>
          <w:rFonts w:eastAsia="Calibri" w:cs="Times New Roman"/>
          <w:i w:val="0"/>
          <w:szCs w:val="24"/>
        </w:rPr>
      </w:pPr>
      <w:r w:rsidRPr="001E3114">
        <w:rPr>
          <w:rFonts w:eastAsia="Calibri" w:cs="Times New Roman"/>
          <w:i w:val="0"/>
          <w:szCs w:val="24"/>
        </w:rPr>
        <w:t xml:space="preserve">Kopējās izmaksas EUR 1248.00: </w:t>
      </w:r>
    </w:p>
    <w:p w14:paraId="4C83CB07" w14:textId="77777777" w:rsidR="001E3114" w:rsidRPr="001E3114" w:rsidRDefault="001E3114" w:rsidP="00A32C42">
      <w:pPr>
        <w:tabs>
          <w:tab w:val="left" w:pos="851"/>
        </w:tabs>
        <w:spacing w:line="240" w:lineRule="auto"/>
        <w:ind w:firstLine="709"/>
        <w:jc w:val="both"/>
        <w:rPr>
          <w:rFonts w:eastAsia="Calibri" w:cs="Times New Roman"/>
          <w:i w:val="0"/>
          <w:szCs w:val="24"/>
        </w:rPr>
      </w:pPr>
      <w:r w:rsidRPr="001E3114">
        <w:rPr>
          <w:rFonts w:eastAsia="Calibri" w:cs="Times New Roman"/>
          <w:i w:val="0"/>
          <w:szCs w:val="24"/>
        </w:rPr>
        <w:t>•</w:t>
      </w:r>
      <w:r w:rsidRPr="001E3114">
        <w:rPr>
          <w:rFonts w:eastAsia="Calibri" w:cs="Times New Roman"/>
          <w:i w:val="0"/>
          <w:szCs w:val="24"/>
        </w:rPr>
        <w:tab/>
        <w:t xml:space="preserve">12 </w:t>
      </w:r>
      <w:proofErr w:type="spellStart"/>
      <w:r w:rsidRPr="001E3114">
        <w:rPr>
          <w:rFonts w:eastAsia="Calibri" w:cs="Times New Roman"/>
          <w:i w:val="0"/>
          <w:szCs w:val="24"/>
        </w:rPr>
        <w:t>vainagcepuru</w:t>
      </w:r>
      <w:proofErr w:type="spellEnd"/>
      <w:r w:rsidRPr="001E3114">
        <w:rPr>
          <w:rFonts w:eastAsia="Calibri" w:cs="Times New Roman"/>
          <w:i w:val="0"/>
          <w:szCs w:val="24"/>
        </w:rPr>
        <w:t xml:space="preserve"> izmaksas - EUR 936.00 (kolektīvā dejo 12 meitas / EUR 78.00 par vienu cepuri);</w:t>
      </w:r>
    </w:p>
    <w:p w14:paraId="32A2914C" w14:textId="2D764A43" w:rsidR="001E3114" w:rsidRDefault="001E3114" w:rsidP="00A32C42">
      <w:pPr>
        <w:tabs>
          <w:tab w:val="left" w:pos="851"/>
        </w:tabs>
        <w:spacing w:line="240" w:lineRule="auto"/>
        <w:ind w:firstLine="709"/>
        <w:jc w:val="both"/>
        <w:rPr>
          <w:rFonts w:eastAsia="Calibri" w:cs="Times New Roman"/>
          <w:i w:val="0"/>
          <w:szCs w:val="24"/>
        </w:rPr>
      </w:pPr>
      <w:r w:rsidRPr="001E3114">
        <w:rPr>
          <w:rFonts w:eastAsia="Calibri" w:cs="Times New Roman"/>
          <w:i w:val="0"/>
          <w:szCs w:val="24"/>
        </w:rPr>
        <w:t>•</w:t>
      </w:r>
      <w:r w:rsidRPr="001E3114">
        <w:rPr>
          <w:rFonts w:eastAsia="Calibri" w:cs="Times New Roman"/>
          <w:i w:val="0"/>
          <w:szCs w:val="24"/>
        </w:rPr>
        <w:tab/>
        <w:t>24 zeķu pāru izmaksas - EUR 312.00 (abos kolektīvos kopā dejo 24 meitas / EUR 13.00 par vienu zeķu pāri).</w:t>
      </w:r>
    </w:p>
    <w:p w14:paraId="61CEABA0" w14:textId="0660B4F0" w:rsidR="00A32C42" w:rsidRPr="00A32C42" w:rsidRDefault="001E3114" w:rsidP="00A32C42">
      <w:pPr>
        <w:spacing w:line="240" w:lineRule="auto"/>
        <w:ind w:firstLine="709"/>
        <w:jc w:val="both"/>
        <w:rPr>
          <w:rFonts w:eastAsia="Times New Roman" w:cs="Times New Roman"/>
          <w:b/>
          <w:i w:val="0"/>
          <w:color w:val="000000"/>
          <w:szCs w:val="24"/>
          <w:lang w:eastAsia="lv-LV"/>
        </w:rPr>
      </w:pPr>
      <w:r w:rsidRPr="001E3114">
        <w:rPr>
          <w:i w:val="0"/>
          <w:iCs/>
          <w:szCs w:val="24"/>
        </w:rPr>
        <w:t xml:space="preserve">Noklausījusies </w:t>
      </w:r>
      <w:r w:rsidRPr="00B10436">
        <w:rPr>
          <w:i w:val="0"/>
          <w:iCs/>
          <w:szCs w:val="24"/>
        </w:rPr>
        <w:t xml:space="preserve">sniegto informāciju, </w:t>
      </w:r>
      <w:r w:rsidR="00A32C42" w:rsidRPr="007B62F5">
        <w:rPr>
          <w:rFonts w:eastAsia="Times New Roman" w:cs="Times New Roman"/>
          <w:i w:val="0"/>
          <w:color w:val="000000"/>
          <w:szCs w:val="24"/>
          <w:lang w:eastAsia="lv-LV"/>
        </w:rPr>
        <w:t xml:space="preserve">atklāti balsojot: PAR –  </w:t>
      </w:r>
      <w:r w:rsidR="00A32C42" w:rsidRPr="007B62F5">
        <w:rPr>
          <w:rFonts w:eastAsia="Times New Roman" w:cs="Times New Roman"/>
          <w:i w:val="0"/>
          <w:noProof/>
          <w:szCs w:val="24"/>
          <w:lang w:eastAsia="lv-LV"/>
        </w:rPr>
        <w:t xml:space="preserve">, </w:t>
      </w:r>
      <w:r w:rsidR="00A32C42" w:rsidRPr="007B62F5">
        <w:rPr>
          <w:rFonts w:eastAsia="Times New Roman" w:cs="Times New Roman"/>
          <w:i w:val="0"/>
          <w:color w:val="000000"/>
          <w:szCs w:val="24"/>
          <w:lang w:eastAsia="lv-LV"/>
        </w:rPr>
        <w:t xml:space="preserve">PRET – </w:t>
      </w:r>
      <w:r w:rsidR="00A32C42" w:rsidRPr="007B62F5">
        <w:rPr>
          <w:rFonts w:eastAsia="Times New Roman" w:cs="Times New Roman"/>
          <w:i w:val="0"/>
          <w:noProof/>
          <w:szCs w:val="24"/>
          <w:lang w:eastAsia="lv-LV"/>
        </w:rPr>
        <w:t>,</w:t>
      </w:r>
      <w:r w:rsidR="00A32C42" w:rsidRPr="007B62F5">
        <w:rPr>
          <w:rFonts w:eastAsia="Times New Roman" w:cs="Times New Roman"/>
          <w:i w:val="0"/>
          <w:color w:val="000000"/>
          <w:szCs w:val="24"/>
          <w:lang w:eastAsia="lv-LV"/>
        </w:rPr>
        <w:t xml:space="preserve"> ATTURAS –  </w:t>
      </w:r>
      <w:r w:rsidR="00A32C42" w:rsidRPr="007B62F5">
        <w:rPr>
          <w:rFonts w:eastAsia="Times New Roman" w:cs="Times New Roman"/>
          <w:i w:val="0"/>
          <w:szCs w:val="24"/>
          <w:lang w:eastAsia="lv-LV"/>
        </w:rPr>
        <w:t>,</w:t>
      </w:r>
      <w:r w:rsidR="00A32C42" w:rsidRPr="007B62F5">
        <w:rPr>
          <w:rFonts w:eastAsia="Times New Roman" w:cs="Times New Roman"/>
          <w:i w:val="0"/>
          <w:color w:val="000000"/>
          <w:szCs w:val="24"/>
          <w:lang w:eastAsia="lv-LV"/>
        </w:rPr>
        <w:t xml:space="preserve"> Madonas novada pašvaldības dome NOLEMJ:</w:t>
      </w:r>
    </w:p>
    <w:p w14:paraId="76E339F3" w14:textId="69056494" w:rsidR="00B10436" w:rsidRDefault="001E3114" w:rsidP="00A32C42">
      <w:pPr>
        <w:spacing w:line="240" w:lineRule="auto"/>
        <w:ind w:firstLine="709"/>
        <w:jc w:val="both"/>
        <w:rPr>
          <w:rFonts w:eastAsia="Calibri" w:cs="Times New Roman"/>
          <w:i w:val="0"/>
          <w:szCs w:val="24"/>
          <w:lang w:eastAsia="lo-LA" w:bidi="lo-LA"/>
        </w:rPr>
      </w:pPr>
      <w:r w:rsidRPr="001E3114">
        <w:rPr>
          <w:rFonts w:eastAsia="Calibri" w:cs="Times New Roman"/>
          <w:i w:val="0"/>
          <w:szCs w:val="24"/>
          <w:lang w:eastAsia="lo-LA" w:bidi="lo-LA"/>
        </w:rPr>
        <w:t xml:space="preserve">Atbalstīt 12 </w:t>
      </w:r>
      <w:proofErr w:type="spellStart"/>
      <w:r w:rsidRPr="001E3114">
        <w:rPr>
          <w:rFonts w:eastAsia="Calibri" w:cs="Times New Roman"/>
          <w:i w:val="0"/>
          <w:szCs w:val="24"/>
          <w:lang w:eastAsia="lo-LA" w:bidi="lo-LA"/>
        </w:rPr>
        <w:t>vainagcepuru</w:t>
      </w:r>
      <w:proofErr w:type="spellEnd"/>
      <w:r w:rsidRPr="001E3114">
        <w:rPr>
          <w:rFonts w:eastAsia="Calibri" w:cs="Times New Roman"/>
          <w:i w:val="0"/>
          <w:szCs w:val="24"/>
          <w:lang w:eastAsia="lo-LA" w:bidi="lo-LA"/>
        </w:rPr>
        <w:t xml:space="preserve"> un 24 zeķu pāru iegādi Mētrienas tautas nama amatiermākslas kolektīviem - SDK “Mētra” un VPDK “Meteņi” par kopīgu summu EUR 1248.00 (viens tūkstotis divi simti četrdesmit astoņi EUR 00 centi), finansējumu piešķirot no 2024.gada Madonas novada pašvaldības budžeta nesadalītajiem līdzekļiem, kas ņemti no Mētrienas pagasta pārvaldes 2023. gada budžeta atlikuma.</w:t>
      </w:r>
    </w:p>
    <w:p w14:paraId="0EF077EE" w14:textId="3A35AA19" w:rsidR="000524B2" w:rsidRDefault="000524B2" w:rsidP="00A32C42">
      <w:pPr>
        <w:spacing w:line="240" w:lineRule="auto"/>
        <w:ind w:firstLine="709"/>
        <w:jc w:val="both"/>
        <w:rPr>
          <w:rFonts w:eastAsia="Calibri" w:cs="Times New Roman"/>
          <w:i w:val="0"/>
          <w:szCs w:val="24"/>
          <w:lang w:eastAsia="lo-LA" w:bidi="lo-LA"/>
        </w:rPr>
      </w:pPr>
    </w:p>
    <w:p w14:paraId="37CB433F" w14:textId="77777777" w:rsidR="000524B2" w:rsidRPr="000524B2" w:rsidRDefault="000524B2" w:rsidP="00A32C42">
      <w:pPr>
        <w:spacing w:line="240" w:lineRule="auto"/>
        <w:ind w:firstLine="709"/>
        <w:jc w:val="both"/>
        <w:rPr>
          <w:rFonts w:eastAsia="Calibri" w:cs="Times New Roman"/>
          <w:i w:val="0"/>
          <w:szCs w:val="24"/>
          <w:lang w:eastAsia="lo-LA" w:bidi="lo-LA"/>
        </w:rPr>
      </w:pPr>
    </w:p>
    <w:p w14:paraId="51ABB295" w14:textId="3C21C72F" w:rsidR="00B10436" w:rsidRPr="00B10436" w:rsidRDefault="00B10436" w:rsidP="00A32C42">
      <w:pPr>
        <w:spacing w:line="240" w:lineRule="auto"/>
        <w:ind w:firstLine="709"/>
        <w:jc w:val="both"/>
        <w:rPr>
          <w:rFonts w:cs="Times New Roman"/>
          <w:szCs w:val="24"/>
        </w:rPr>
      </w:pPr>
      <w:r w:rsidRPr="00B10436">
        <w:rPr>
          <w:rFonts w:cs="Times New Roman"/>
          <w:szCs w:val="24"/>
        </w:rPr>
        <w:t xml:space="preserve">Sēdes darba process, ziņojumi, priekšlikumi, komentāri, diskusijas atspoguļoti sēdes audio ierakstā. </w:t>
      </w:r>
    </w:p>
    <w:p w14:paraId="42EEE60E" w14:textId="77777777" w:rsidR="00B10436" w:rsidRPr="00B10436" w:rsidRDefault="00B10436" w:rsidP="00A32C42">
      <w:pPr>
        <w:spacing w:line="240" w:lineRule="auto"/>
        <w:jc w:val="both"/>
        <w:rPr>
          <w:rFonts w:cs="Times New Roman"/>
          <w:i w:val="0"/>
          <w:szCs w:val="24"/>
        </w:rPr>
      </w:pPr>
    </w:p>
    <w:p w14:paraId="61FC7E73" w14:textId="77777777" w:rsidR="00B10436" w:rsidRPr="00B10436" w:rsidRDefault="00B10436" w:rsidP="00A32C42">
      <w:pPr>
        <w:spacing w:line="240" w:lineRule="auto"/>
        <w:jc w:val="both"/>
        <w:rPr>
          <w:rFonts w:cs="Times New Roman"/>
          <w:i w:val="0"/>
          <w:szCs w:val="24"/>
        </w:rPr>
      </w:pPr>
    </w:p>
    <w:p w14:paraId="2E8BFA0A" w14:textId="3D13D010" w:rsidR="00B10436" w:rsidRPr="00B10436" w:rsidRDefault="00B10436" w:rsidP="00A32C42">
      <w:pPr>
        <w:spacing w:line="240" w:lineRule="auto"/>
        <w:jc w:val="both"/>
        <w:rPr>
          <w:rFonts w:cs="Times New Roman"/>
          <w:i w:val="0"/>
          <w:szCs w:val="24"/>
        </w:rPr>
      </w:pPr>
      <w:r w:rsidRPr="00B10436">
        <w:rPr>
          <w:rFonts w:cs="Times New Roman"/>
          <w:i w:val="0"/>
          <w:szCs w:val="24"/>
        </w:rPr>
        <w:t>Sēdi slēdz 11:</w:t>
      </w:r>
      <w:r>
        <w:rPr>
          <w:rFonts w:cs="Times New Roman"/>
          <w:i w:val="0"/>
          <w:szCs w:val="24"/>
        </w:rPr>
        <w:t>22</w:t>
      </w:r>
    </w:p>
    <w:p w14:paraId="4B041990" w14:textId="77777777" w:rsidR="00B10436" w:rsidRPr="00B10436" w:rsidRDefault="00B10436" w:rsidP="00A32C42">
      <w:pPr>
        <w:spacing w:line="240" w:lineRule="auto"/>
        <w:jc w:val="both"/>
        <w:rPr>
          <w:rFonts w:cs="Times New Roman"/>
          <w:i w:val="0"/>
          <w:szCs w:val="24"/>
        </w:rPr>
      </w:pPr>
    </w:p>
    <w:p w14:paraId="77559189" w14:textId="77777777" w:rsidR="00B10436" w:rsidRPr="00B10436" w:rsidRDefault="00B10436" w:rsidP="00A32C42">
      <w:pPr>
        <w:spacing w:line="240" w:lineRule="auto"/>
        <w:jc w:val="both"/>
        <w:rPr>
          <w:rFonts w:cs="Times New Roman"/>
          <w:i w:val="0"/>
          <w:szCs w:val="24"/>
        </w:rPr>
      </w:pPr>
    </w:p>
    <w:p w14:paraId="28BD2803" w14:textId="77777777" w:rsidR="00B10436" w:rsidRPr="00B10436" w:rsidRDefault="00B10436" w:rsidP="00A32C42">
      <w:pPr>
        <w:spacing w:line="240" w:lineRule="auto"/>
        <w:ind w:left="131" w:firstLine="578"/>
        <w:jc w:val="both"/>
        <w:rPr>
          <w:rFonts w:cs="Times New Roman"/>
          <w:i w:val="0"/>
          <w:szCs w:val="24"/>
        </w:rPr>
      </w:pPr>
      <w:r w:rsidRPr="00B10436">
        <w:rPr>
          <w:rFonts w:cs="Times New Roman"/>
          <w:i w:val="0"/>
          <w:szCs w:val="24"/>
        </w:rPr>
        <w:t>Sēdes vadītājs</w:t>
      </w:r>
      <w:r w:rsidRPr="00B10436">
        <w:rPr>
          <w:rFonts w:cs="Times New Roman"/>
          <w:i w:val="0"/>
          <w:szCs w:val="24"/>
        </w:rPr>
        <w:tab/>
      </w:r>
      <w:r w:rsidRPr="00B10436">
        <w:rPr>
          <w:rFonts w:cs="Times New Roman"/>
          <w:i w:val="0"/>
          <w:szCs w:val="24"/>
        </w:rPr>
        <w:tab/>
      </w:r>
      <w:r w:rsidRPr="00B10436">
        <w:rPr>
          <w:rFonts w:cs="Times New Roman"/>
          <w:i w:val="0"/>
          <w:szCs w:val="24"/>
        </w:rPr>
        <w:tab/>
      </w:r>
      <w:r w:rsidRPr="00B10436">
        <w:rPr>
          <w:rFonts w:cs="Times New Roman"/>
          <w:i w:val="0"/>
          <w:szCs w:val="24"/>
        </w:rPr>
        <w:tab/>
      </w:r>
      <w:r w:rsidRPr="00B10436">
        <w:rPr>
          <w:rFonts w:cs="Times New Roman"/>
          <w:i w:val="0"/>
          <w:szCs w:val="24"/>
        </w:rPr>
        <w:tab/>
      </w:r>
      <w:r w:rsidRPr="00B10436">
        <w:rPr>
          <w:rFonts w:cs="Times New Roman"/>
          <w:i w:val="0"/>
          <w:szCs w:val="24"/>
        </w:rPr>
        <w:tab/>
        <w:t>A. Grandāns</w:t>
      </w:r>
    </w:p>
    <w:p w14:paraId="7BB4BCA6" w14:textId="77777777" w:rsidR="00B10436" w:rsidRPr="00B10436" w:rsidRDefault="00B10436" w:rsidP="00A32C42">
      <w:pPr>
        <w:spacing w:line="240" w:lineRule="auto"/>
        <w:ind w:firstLine="851"/>
        <w:jc w:val="both"/>
        <w:rPr>
          <w:rFonts w:cs="Times New Roman"/>
          <w:i w:val="0"/>
          <w:szCs w:val="24"/>
        </w:rPr>
      </w:pPr>
    </w:p>
    <w:p w14:paraId="5FB62A08" w14:textId="77777777" w:rsidR="00B10436" w:rsidRPr="00B10436" w:rsidRDefault="00B10436" w:rsidP="00A32C42">
      <w:pPr>
        <w:spacing w:line="240" w:lineRule="auto"/>
        <w:ind w:firstLine="709"/>
        <w:jc w:val="both"/>
        <w:rPr>
          <w:rFonts w:cs="Times New Roman"/>
          <w:i w:val="0"/>
          <w:szCs w:val="24"/>
        </w:rPr>
      </w:pPr>
      <w:r w:rsidRPr="00B10436">
        <w:rPr>
          <w:rFonts w:cs="Times New Roman"/>
          <w:i w:val="0"/>
          <w:szCs w:val="24"/>
        </w:rPr>
        <w:t>Sēdes protokolists</w:t>
      </w:r>
      <w:r w:rsidRPr="00B10436">
        <w:rPr>
          <w:rFonts w:cs="Times New Roman"/>
          <w:i w:val="0"/>
          <w:szCs w:val="24"/>
        </w:rPr>
        <w:tab/>
      </w:r>
      <w:r w:rsidRPr="00B10436">
        <w:rPr>
          <w:rFonts w:cs="Times New Roman"/>
          <w:i w:val="0"/>
          <w:szCs w:val="24"/>
        </w:rPr>
        <w:tab/>
      </w:r>
      <w:r w:rsidRPr="00B10436">
        <w:rPr>
          <w:rFonts w:cs="Times New Roman"/>
          <w:i w:val="0"/>
          <w:szCs w:val="24"/>
        </w:rPr>
        <w:tab/>
      </w:r>
      <w:r w:rsidRPr="00B10436">
        <w:rPr>
          <w:rFonts w:cs="Times New Roman"/>
          <w:i w:val="0"/>
          <w:szCs w:val="24"/>
        </w:rPr>
        <w:tab/>
      </w:r>
      <w:r w:rsidRPr="00B10436">
        <w:rPr>
          <w:rFonts w:cs="Times New Roman"/>
          <w:i w:val="0"/>
          <w:szCs w:val="24"/>
        </w:rPr>
        <w:tab/>
        <w:t xml:space="preserve">L. </w:t>
      </w:r>
      <w:proofErr w:type="spellStart"/>
      <w:r w:rsidRPr="00B10436">
        <w:rPr>
          <w:rFonts w:cs="Times New Roman"/>
          <w:i w:val="0"/>
          <w:szCs w:val="24"/>
        </w:rPr>
        <w:t>Mežkaza</w:t>
      </w:r>
      <w:proofErr w:type="spellEnd"/>
    </w:p>
    <w:p w14:paraId="1D64E672" w14:textId="77777777" w:rsidR="001E3114" w:rsidRPr="00A8359D" w:rsidRDefault="001E3114" w:rsidP="00A32C42">
      <w:pPr>
        <w:spacing w:line="240" w:lineRule="auto"/>
        <w:ind w:firstLine="709"/>
        <w:jc w:val="both"/>
        <w:rPr>
          <w:rFonts w:eastAsia="Calibri" w:cs="Times New Roman"/>
          <w:i w:val="0"/>
          <w:szCs w:val="24"/>
          <w:lang w:eastAsia="lo-LA" w:bidi="lo-LA"/>
        </w:rPr>
      </w:pPr>
    </w:p>
    <w:sectPr w:rsidR="001E3114" w:rsidRPr="00A8359D" w:rsidSect="00A8359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1A27C4"/>
    <w:multiLevelType w:val="hybridMultilevel"/>
    <w:tmpl w:val="51FCBC3E"/>
    <w:lvl w:ilvl="0" w:tplc="434074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5897850">
    <w:abstractNumId w:val="1"/>
  </w:num>
  <w:num w:numId="2" w16cid:durableId="1308164780">
    <w:abstractNumId w:val="4"/>
  </w:num>
  <w:num w:numId="3" w16cid:durableId="970205550">
    <w:abstractNumId w:val="2"/>
  </w:num>
  <w:num w:numId="4" w16cid:durableId="485511476">
    <w:abstractNumId w:val="3"/>
  </w:num>
  <w:num w:numId="5" w16cid:durableId="1167594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A8"/>
    <w:rsid w:val="00043DCB"/>
    <w:rsid w:val="000524B2"/>
    <w:rsid w:val="00076934"/>
    <w:rsid w:val="00101104"/>
    <w:rsid w:val="001626A4"/>
    <w:rsid w:val="001A3C73"/>
    <w:rsid w:val="001C37E7"/>
    <w:rsid w:val="001D4666"/>
    <w:rsid w:val="001E3114"/>
    <w:rsid w:val="001E4AF3"/>
    <w:rsid w:val="00211EA6"/>
    <w:rsid w:val="00224330"/>
    <w:rsid w:val="00236D23"/>
    <w:rsid w:val="002A1154"/>
    <w:rsid w:val="00332D09"/>
    <w:rsid w:val="00355475"/>
    <w:rsid w:val="003649E2"/>
    <w:rsid w:val="003D3338"/>
    <w:rsid w:val="004E20DE"/>
    <w:rsid w:val="00524238"/>
    <w:rsid w:val="006A00C9"/>
    <w:rsid w:val="006A5980"/>
    <w:rsid w:val="006B6E31"/>
    <w:rsid w:val="006E1D37"/>
    <w:rsid w:val="007A02DC"/>
    <w:rsid w:val="007B62F5"/>
    <w:rsid w:val="007D66BB"/>
    <w:rsid w:val="007E43E4"/>
    <w:rsid w:val="007E586E"/>
    <w:rsid w:val="00805B6E"/>
    <w:rsid w:val="00830652"/>
    <w:rsid w:val="008B3912"/>
    <w:rsid w:val="00933C64"/>
    <w:rsid w:val="009521DA"/>
    <w:rsid w:val="009E42A8"/>
    <w:rsid w:val="009F53F0"/>
    <w:rsid w:val="00A321CC"/>
    <w:rsid w:val="00A32C42"/>
    <w:rsid w:val="00A67716"/>
    <w:rsid w:val="00A8359D"/>
    <w:rsid w:val="00AE178E"/>
    <w:rsid w:val="00B10436"/>
    <w:rsid w:val="00B1760D"/>
    <w:rsid w:val="00B9685E"/>
    <w:rsid w:val="00D31DE3"/>
    <w:rsid w:val="00E76819"/>
    <w:rsid w:val="00F53CBC"/>
    <w:rsid w:val="00F608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CBB5"/>
  <w15:chartTrackingRefBased/>
  <w15:docId w15:val="{C685754E-DA64-404F-B4D1-EDC30CC0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114"/>
    <w:pPr>
      <w:spacing w:after="0" w:line="256" w:lineRule="auto"/>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mteksts">
    <w:name w:val="namteksts"/>
    <w:basedOn w:val="Parasts"/>
    <w:rsid w:val="006A00C9"/>
    <w:pPr>
      <w:spacing w:before="100" w:beforeAutospacing="1" w:after="100" w:afterAutospacing="1" w:line="240" w:lineRule="auto"/>
    </w:pPr>
    <w:rPr>
      <w:rFonts w:eastAsia="Times New Roman" w:cs="Times New Roman"/>
      <w:i w:val="0"/>
      <w:szCs w:val="24"/>
      <w:lang w:eastAsia="lv-LV"/>
    </w:rPr>
  </w:style>
  <w:style w:type="paragraph" w:styleId="Sarakstarindkopa">
    <w:name w:val="List Paragraph"/>
    <w:basedOn w:val="Parasts"/>
    <w:uiPriority w:val="34"/>
    <w:qFormat/>
    <w:rsid w:val="00211EA6"/>
    <w:pPr>
      <w:ind w:left="720"/>
      <w:contextualSpacing/>
    </w:pPr>
  </w:style>
  <w:style w:type="character" w:customStyle="1" w:styleId="apple-converted-space">
    <w:name w:val="apple-converted-space"/>
    <w:rsid w:val="006E1D37"/>
  </w:style>
  <w:style w:type="table" w:styleId="Reatabula">
    <w:name w:val="Table Grid"/>
    <w:basedOn w:val="Parastatabula"/>
    <w:uiPriority w:val="39"/>
    <w:rsid w:val="0080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27543">
      <w:bodyDiv w:val="1"/>
      <w:marLeft w:val="0"/>
      <w:marRight w:val="0"/>
      <w:marTop w:val="0"/>
      <w:marBottom w:val="0"/>
      <w:divBdr>
        <w:top w:val="none" w:sz="0" w:space="0" w:color="auto"/>
        <w:left w:val="none" w:sz="0" w:space="0" w:color="auto"/>
        <w:bottom w:val="none" w:sz="0" w:space="0" w:color="auto"/>
        <w:right w:val="none" w:sz="0" w:space="0" w:color="auto"/>
      </w:divBdr>
    </w:div>
    <w:div w:id="617294073">
      <w:bodyDiv w:val="1"/>
      <w:marLeft w:val="0"/>
      <w:marRight w:val="0"/>
      <w:marTop w:val="0"/>
      <w:marBottom w:val="0"/>
      <w:divBdr>
        <w:top w:val="none" w:sz="0" w:space="0" w:color="auto"/>
        <w:left w:val="none" w:sz="0" w:space="0" w:color="auto"/>
        <w:bottom w:val="none" w:sz="0" w:space="0" w:color="auto"/>
        <w:right w:val="none" w:sz="0" w:space="0" w:color="auto"/>
      </w:divBdr>
    </w:div>
    <w:div w:id="1215044638">
      <w:bodyDiv w:val="1"/>
      <w:marLeft w:val="0"/>
      <w:marRight w:val="0"/>
      <w:marTop w:val="0"/>
      <w:marBottom w:val="0"/>
      <w:divBdr>
        <w:top w:val="none" w:sz="0" w:space="0" w:color="auto"/>
        <w:left w:val="none" w:sz="0" w:space="0" w:color="auto"/>
        <w:bottom w:val="none" w:sz="0" w:space="0" w:color="auto"/>
        <w:right w:val="none" w:sz="0" w:space="0" w:color="auto"/>
      </w:divBdr>
    </w:div>
    <w:div w:id="19729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34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343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3439" TargetMode="External"/><Relationship Id="rId11" Type="http://schemas.openxmlformats.org/officeDocument/2006/relationships/hyperlink" Target="https://likumi.lv/ta/id/333439" TargetMode="External"/><Relationship Id="rId5" Type="http://schemas.openxmlformats.org/officeDocument/2006/relationships/image" Target="media/image1.jpeg"/><Relationship Id="rId10" Type="http://schemas.openxmlformats.org/officeDocument/2006/relationships/hyperlink" Target="https://likumi.lv/ta/id/333439" TargetMode="External"/><Relationship Id="rId4" Type="http://schemas.openxmlformats.org/officeDocument/2006/relationships/webSettings" Target="webSettings.xml"/><Relationship Id="rId9" Type="http://schemas.openxmlformats.org/officeDocument/2006/relationships/hyperlink" Target="https://likumi.lv/ta/id/33343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14712</Words>
  <Characters>8386</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2</cp:revision>
  <dcterms:created xsi:type="dcterms:W3CDTF">2024-09-23T09:48:00Z</dcterms:created>
  <dcterms:modified xsi:type="dcterms:W3CDTF">2024-09-23T09:48:00Z</dcterms:modified>
</cp:coreProperties>
</file>