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D3F5A" w14:textId="10E226E2" w:rsidR="000A5E26" w:rsidRPr="00FD1C19" w:rsidRDefault="00194C0D" w:rsidP="00194C0D">
      <w:pPr>
        <w:jc w:val="center"/>
        <w:rPr>
          <w:b/>
          <w:sz w:val="28"/>
          <w:szCs w:val="28"/>
        </w:rPr>
      </w:pPr>
      <w:r w:rsidRPr="00FD1C19">
        <w:rPr>
          <w:b/>
          <w:sz w:val="28"/>
          <w:szCs w:val="28"/>
        </w:rPr>
        <w:t>Madonas</w:t>
      </w:r>
      <w:r w:rsidR="00516B49" w:rsidRPr="00FD1C19">
        <w:rPr>
          <w:b/>
          <w:sz w:val="28"/>
          <w:szCs w:val="28"/>
        </w:rPr>
        <w:t xml:space="preserve"> novada bāriņtiesas </w:t>
      </w:r>
      <w:r w:rsidRPr="00FD1C19">
        <w:rPr>
          <w:b/>
          <w:sz w:val="28"/>
          <w:szCs w:val="28"/>
        </w:rPr>
        <w:t>2022</w:t>
      </w:r>
      <w:r w:rsidR="000A5E26" w:rsidRPr="00FD1C19">
        <w:rPr>
          <w:b/>
          <w:sz w:val="28"/>
          <w:szCs w:val="28"/>
        </w:rPr>
        <w:t xml:space="preserve">.gada </w:t>
      </w:r>
      <w:r w:rsidR="00253A53">
        <w:rPr>
          <w:b/>
          <w:sz w:val="28"/>
          <w:szCs w:val="28"/>
        </w:rPr>
        <w:t xml:space="preserve">darbības </w:t>
      </w:r>
      <w:r w:rsidR="000A5E26" w:rsidRPr="00FD1C19">
        <w:rPr>
          <w:b/>
          <w:sz w:val="28"/>
          <w:szCs w:val="28"/>
        </w:rPr>
        <w:t>pārskats</w:t>
      </w:r>
    </w:p>
    <w:p w14:paraId="2FD44FCA" w14:textId="77777777" w:rsidR="000A5E26" w:rsidRPr="00194C0D" w:rsidRDefault="000A5E26" w:rsidP="000A5E26"/>
    <w:p w14:paraId="7F05C807" w14:textId="4B788A93" w:rsidR="000A5E26" w:rsidRPr="00194C0D" w:rsidRDefault="00F910BF" w:rsidP="000A5E26">
      <w:r>
        <w:t>22</w:t>
      </w:r>
      <w:r w:rsidR="00194C0D">
        <w:t>.05.2023.</w:t>
      </w:r>
      <w:r w:rsidR="000A5E26" w:rsidRPr="00194C0D">
        <w:tab/>
      </w:r>
      <w:r w:rsidR="000A5E26" w:rsidRPr="00194C0D">
        <w:tab/>
      </w:r>
      <w:r w:rsidR="000A5E26" w:rsidRPr="00194C0D">
        <w:tab/>
      </w:r>
      <w:r w:rsidR="000A5E26" w:rsidRPr="00194C0D">
        <w:tab/>
      </w:r>
      <w:r w:rsidR="000A5E26" w:rsidRPr="00194C0D">
        <w:tab/>
      </w:r>
      <w:r w:rsidR="000A5E26" w:rsidRPr="00194C0D">
        <w:tab/>
      </w:r>
      <w:r w:rsidR="000A5E26" w:rsidRPr="00194C0D">
        <w:tab/>
      </w:r>
      <w:r w:rsidR="000A5E26" w:rsidRPr="00194C0D">
        <w:tab/>
      </w:r>
      <w:r w:rsidR="00194C0D">
        <w:t xml:space="preserve">                       </w:t>
      </w:r>
      <w:r w:rsidR="000A5E26" w:rsidRPr="00194C0D">
        <w:tab/>
      </w:r>
      <w:r w:rsidR="00194C0D">
        <w:t>Madonā</w:t>
      </w:r>
    </w:p>
    <w:p w14:paraId="1BD7B7F8" w14:textId="77777777" w:rsidR="000A5E26" w:rsidRPr="00194C0D" w:rsidRDefault="000A5E26" w:rsidP="000A5E26">
      <w:pPr>
        <w:rPr>
          <w:b/>
        </w:rPr>
      </w:pPr>
    </w:p>
    <w:p w14:paraId="3DB96FA6" w14:textId="77777777" w:rsidR="000A5E26" w:rsidRPr="00194C0D" w:rsidRDefault="000A5E26" w:rsidP="000A5E26">
      <w:pPr>
        <w:rPr>
          <w:b/>
        </w:rPr>
      </w:pPr>
      <w:r w:rsidRPr="00194C0D">
        <w:rPr>
          <w:b/>
        </w:rPr>
        <w:t>Pamatinformācija</w:t>
      </w:r>
    </w:p>
    <w:p w14:paraId="0DFD02E2" w14:textId="77777777" w:rsidR="000A5E26" w:rsidRPr="00194C0D" w:rsidRDefault="000A5E26" w:rsidP="000A5E26"/>
    <w:p w14:paraId="3E6447D5" w14:textId="382EC258" w:rsidR="000A5E26" w:rsidRPr="00F910BF" w:rsidRDefault="00194C0D" w:rsidP="005E5422">
      <w:pPr>
        <w:shd w:val="clear" w:color="auto" w:fill="FFFFFF"/>
        <w:ind w:firstLine="720"/>
        <w:jc w:val="both"/>
      </w:pPr>
      <w:r w:rsidRPr="005E5422">
        <w:t>Madonas</w:t>
      </w:r>
      <w:r w:rsidR="000A5E26" w:rsidRPr="005E5422">
        <w:t xml:space="preserve"> novada bāriņt</w:t>
      </w:r>
      <w:r w:rsidR="006F1B57" w:rsidRPr="005E5422">
        <w:t>iesa</w:t>
      </w:r>
      <w:r w:rsidR="00891371" w:rsidRPr="005E5422">
        <w:t xml:space="preserve"> (turpmāk – tekstā bāriņtiesa)</w:t>
      </w:r>
      <w:r w:rsidR="000A5E26" w:rsidRPr="005E5422">
        <w:t xml:space="preserve"> ir </w:t>
      </w:r>
      <w:r w:rsidRPr="005E5422">
        <w:t>Madonas novada pašvaldības izveidotā iestāde</w:t>
      </w:r>
      <w:r w:rsidR="000A5E26" w:rsidRPr="005E5422">
        <w:t xml:space="preserve">, kas attiecīgās pašvaldības </w:t>
      </w:r>
      <w:r w:rsidR="007D1E7A" w:rsidRPr="005E5422">
        <w:t xml:space="preserve">administratīvajā </w:t>
      </w:r>
      <w:r w:rsidR="000A5E26" w:rsidRPr="005E5422">
        <w:t xml:space="preserve">teritorijā kārto aizgādnības, aizbildnības, adopcijas un bērnu personisko un mantisko tiesību un interešu aizsardzības jautājumus, kā arī izdara </w:t>
      </w:r>
      <w:r w:rsidR="00FF372E">
        <w:t xml:space="preserve">notariālos </w:t>
      </w:r>
      <w:r w:rsidR="000A5E26" w:rsidRPr="005E5422">
        <w:t>apliecinājumus un pilda citus normatīvajos aktos</w:t>
      </w:r>
      <w:r w:rsidR="006F1B57" w:rsidRPr="005E5422">
        <w:t xml:space="preserve"> noteiktos uzdevumus</w:t>
      </w:r>
      <w:r w:rsidR="00456CD6" w:rsidRPr="005E5422">
        <w:t>.</w:t>
      </w:r>
      <w:r w:rsidR="005E5422" w:rsidRPr="005E5422">
        <w:t xml:space="preserve"> </w:t>
      </w:r>
      <w:r w:rsidR="005E5422" w:rsidRPr="00F910BF">
        <w:t>Bāriņtiesa prioritāri nodrošina bērna un aizgādnībā esošas personas tiesību un tiesisko interešu aizsardzību.</w:t>
      </w:r>
    </w:p>
    <w:p w14:paraId="1ADC4B8A" w14:textId="77777777" w:rsidR="00FF372E" w:rsidRDefault="00D51068" w:rsidP="005E5422">
      <w:pPr>
        <w:ind w:firstLine="720"/>
        <w:jc w:val="both"/>
      </w:pPr>
      <w:r>
        <w:rPr>
          <w:rFonts w:ascii="Arial" w:hAnsi="Arial" w:cs="Arial"/>
        </w:rPr>
        <w:t xml:space="preserve"> </w:t>
      </w:r>
      <w:r>
        <w:t>Bāriņtiesas 2022.ga</w:t>
      </w:r>
      <w:r w:rsidR="00FF372E">
        <w:t>da darbības pārskats sagatavots</w:t>
      </w:r>
      <w:r>
        <w:t xml:space="preserve"> saskaņā </w:t>
      </w:r>
      <w:r w:rsidR="00FF372E">
        <w:t>ar Bāriņtiesu likuma 5. panta ceturtās</w:t>
      </w:r>
      <w:r>
        <w:t xml:space="preserve"> daļas prasībām, kas nosaka, ka bāriņtiesa ne retāk kā reizi gadā sniedz pašvaldības domei pārskata ziņojumu par savu darbību. Pārskata ziņojums ir publicējams pašvaldības mājas lapā. </w:t>
      </w:r>
    </w:p>
    <w:p w14:paraId="282484E8" w14:textId="104AAC60" w:rsidR="00D51068" w:rsidRDefault="00D51068" w:rsidP="005E5422">
      <w:pPr>
        <w:ind w:firstLine="720"/>
        <w:jc w:val="both"/>
      </w:pPr>
      <w:r>
        <w:t>Bāriņtiesas kompetenci un pienākumus nosaka Bāriņtiesu likums, Ministru kabineta noteikumi Nr.1037 „Bāriņtiesu darbības noteikumi”, Madonas novada domes apstiprināts bāriņtiesas nolikums, Ētikas kodekss. Savā darbībā tā pamatojas uz normatīvajiem aktiem un publisko tiesību principiem. Finanšu līdzekļus bāriņtiesas darbībai piešķir pašvaldības dome.</w:t>
      </w:r>
    </w:p>
    <w:p w14:paraId="1C0B798C" w14:textId="28774B84" w:rsidR="00D51068" w:rsidRPr="00514043" w:rsidRDefault="00075E76" w:rsidP="00C91160">
      <w:pPr>
        <w:ind w:firstLine="720"/>
        <w:jc w:val="both"/>
      </w:pPr>
      <w:r w:rsidRPr="00075E76">
        <w:t xml:space="preserve">Bāriņtiesas darbību </w:t>
      </w:r>
      <w:r w:rsidR="002621E9">
        <w:t xml:space="preserve">uz noslēgto darba līgumu pamata </w:t>
      </w:r>
      <w:r w:rsidRPr="00075E76">
        <w:t>2022.gadā nodrošināja bāriņtiesas priekšsēdētājs, bāriņtie</w:t>
      </w:r>
      <w:r w:rsidR="00FF372E">
        <w:t>sas priekšsēdētāja vietnieks, 11</w:t>
      </w:r>
      <w:r w:rsidRPr="00075E76">
        <w:t xml:space="preserve"> bāriņtiesas locekļi, bāriņtiesas locekļa palīgs un lietvedības sekretārs. Visiem bāriņtiesas darbiniekiem ir </w:t>
      </w:r>
      <w:r w:rsidR="00F910BF">
        <w:t xml:space="preserve">Bāriņtiesu </w:t>
      </w:r>
      <w:r w:rsidRPr="00075E76">
        <w:t xml:space="preserve">likuma prasībām atbilstoša izglītība un profesionālās zināšanas, kas tiek regulāri papildinātas. </w:t>
      </w:r>
      <w:r w:rsidR="002621E9">
        <w:t xml:space="preserve">Bāriņtiesas darbinieki regulāri </w:t>
      </w:r>
      <w:r w:rsidR="00FF372E">
        <w:t xml:space="preserve">attālināti </w:t>
      </w:r>
      <w:r w:rsidR="002621E9">
        <w:t>piedalījās Tieslietu ministrijas, Labklājības ministrijas, Valsts bērnu tiesību aizsardzības inspekcijas, Latvijas pašvaldību mācību centra rīkotajos semināros</w:t>
      </w:r>
      <w:r w:rsidR="00514043">
        <w:rPr>
          <w:rFonts w:ascii="Arial" w:hAnsi="Arial" w:cs="Arial"/>
        </w:rPr>
        <w:t>,</w:t>
      </w:r>
      <w:r w:rsidR="00514043" w:rsidRPr="00DA6B3F">
        <w:rPr>
          <w:rFonts w:ascii="Arial" w:hAnsi="Arial" w:cs="Arial"/>
        </w:rPr>
        <w:t xml:space="preserve"> </w:t>
      </w:r>
      <w:r w:rsidR="002621E9" w:rsidRPr="002621E9">
        <w:t>izmantojot dažādas konferenču platformas</w:t>
      </w:r>
      <w:r w:rsidR="00514043">
        <w:t xml:space="preserve">, </w:t>
      </w:r>
      <w:r w:rsidR="00514043" w:rsidRPr="00514043">
        <w:t>kā arī Latvijas Bāriņtiesu darbinieku asociācijas veiktajos pasākumos</w:t>
      </w:r>
      <w:r w:rsidR="00514043">
        <w:t xml:space="preserve">, </w:t>
      </w:r>
      <w:proofErr w:type="spellStart"/>
      <w:r w:rsidR="00514043">
        <w:t>ZZDats</w:t>
      </w:r>
      <w:proofErr w:type="spellEnd"/>
      <w:r w:rsidR="00514043">
        <w:t xml:space="preserve"> piedāvātajās apmācībās.</w:t>
      </w:r>
      <w:r w:rsidRPr="00514043">
        <w:t xml:space="preserve"> </w:t>
      </w:r>
      <w:r w:rsidR="00514043" w:rsidRPr="00514043">
        <w:t xml:space="preserve">  </w:t>
      </w:r>
      <w:r w:rsidRPr="00514043">
        <w:t xml:space="preserve"> </w:t>
      </w:r>
    </w:p>
    <w:p w14:paraId="7F42AB59" w14:textId="77777777" w:rsidR="00924D56" w:rsidRDefault="00D963FC" w:rsidP="00D963FC">
      <w:pPr>
        <w:tabs>
          <w:tab w:val="left" w:pos="540"/>
        </w:tabs>
        <w:jc w:val="both"/>
      </w:pPr>
      <w:r w:rsidRPr="00194C0D">
        <w:t xml:space="preserve">            Bāriņtiesā lietas tiek izskatītas sēdēs administratīvā procesa kārtībā, lēmumi tiek pieņemti koleģiāli (izņemot vienpersoniskos</w:t>
      </w:r>
      <w:r w:rsidR="002C1FA1" w:rsidRPr="00194C0D">
        <w:t xml:space="preserve"> lēmumus</w:t>
      </w:r>
      <w:r w:rsidRPr="00194C0D">
        <w:t xml:space="preserve">, pamatojoties uz Bāriņtiesu likuma 23.pantu). </w:t>
      </w:r>
    </w:p>
    <w:p w14:paraId="57D20877" w14:textId="3CC4E679" w:rsidR="00BE14CB" w:rsidRDefault="00924D56" w:rsidP="00255C0C">
      <w:pPr>
        <w:tabs>
          <w:tab w:val="left" w:pos="540"/>
        </w:tabs>
        <w:jc w:val="both"/>
      </w:pPr>
      <w:r>
        <w:tab/>
      </w:r>
      <w:r w:rsidR="00CA5622" w:rsidRPr="00194C0D">
        <w:t xml:space="preserve">Bāriņtiesā </w:t>
      </w:r>
      <w:r>
        <w:t xml:space="preserve">tika </w:t>
      </w:r>
      <w:r w:rsidR="00CA5622" w:rsidRPr="00194C0D">
        <w:t>veikta</w:t>
      </w:r>
      <w:r w:rsidR="00D963FC" w:rsidRPr="00194C0D">
        <w:t xml:space="preserve">s </w:t>
      </w:r>
      <w:r w:rsidR="007D1E7A" w:rsidRPr="00194C0D">
        <w:t xml:space="preserve">šādas </w:t>
      </w:r>
      <w:r w:rsidR="00D963FC" w:rsidRPr="00194C0D">
        <w:t xml:space="preserve">darbības: </w:t>
      </w:r>
      <w:r w:rsidR="00FD7BC1" w:rsidRPr="00194C0D">
        <w:t xml:space="preserve">veiktas sarunas un sastādīti sarunu protokoli, pārbaudīti bērnu dzīves apstākļi un sastādīti dzīves apstākļu pārbaudes akti, apskatīti dabā nepilngadīgajiem piekrītošie nekustamie īpašumi un sagatavoti to apskates akti, sagatavoti pieteikumi apliecību sociālo garantiju nodrošināšanai </w:t>
      </w:r>
      <w:r w:rsidR="0063159A">
        <w:t>izgatavošanai, sagatavoti lēmumi,</w:t>
      </w:r>
      <w:r w:rsidR="00FD7BC1" w:rsidRPr="00194C0D">
        <w:t xml:space="preserve"> sastādīti saņemtās un sniegtās informācijas protokoli, </w:t>
      </w:r>
      <w:r>
        <w:t xml:space="preserve">veikta sarakste ar juridiskām un fiziskām personām bāriņtiesas kompetences jautājumos, </w:t>
      </w:r>
      <w:r w:rsidR="00FD7BC1" w:rsidRPr="00194C0D">
        <w:t>iesniegtas prasības tiesās un nodrošināta dalība tiesas sēdēs,</w:t>
      </w:r>
      <w:r w:rsidR="00DF2A90" w:rsidRPr="00194C0D">
        <w:t xml:space="preserve"> </w:t>
      </w:r>
      <w:r w:rsidR="00D963FC" w:rsidRPr="00194C0D">
        <w:t>veikti apliecinājumi, pieņemti apmeklētāji</w:t>
      </w:r>
      <w:r w:rsidR="002D22D0" w:rsidRPr="00194C0D">
        <w:t>,</w:t>
      </w:r>
      <w:r w:rsidR="00D963FC" w:rsidRPr="00194C0D">
        <w:t xml:space="preserve"> </w:t>
      </w:r>
      <w:r w:rsidR="0063159A">
        <w:t xml:space="preserve">sagatavoti dažāda veida un formāta bāriņtiesas pārskati, </w:t>
      </w:r>
      <w:r>
        <w:t>veikts darbs ar bērniem un vecākiem, veiktas sarunas izglītības iestādēs ar bērniem un pedagogiem, pied</w:t>
      </w:r>
      <w:r w:rsidR="00064949">
        <w:t>alījāmies starpinstitūciju</w:t>
      </w:r>
      <w:r>
        <w:t xml:space="preserve"> sanāksmēs ar </w:t>
      </w:r>
      <w:r w:rsidR="00064949">
        <w:t xml:space="preserve">Madonas novada </w:t>
      </w:r>
      <w:r>
        <w:t xml:space="preserve">sociālo dienestu, Valsts policiju, Valts probācijas dienestu, veikta sadarbība ar audžuģimenēm, aizbildņiem, audžuģimeņu atbalsta centriem, veikti pasākumi jaunu audžuģimeņu piesaistīšanai, kā arī citas darbības. </w:t>
      </w:r>
      <w:r w:rsidR="00D963FC" w:rsidRPr="00194C0D">
        <w:t>Bāriņtiesa</w:t>
      </w:r>
      <w:r w:rsidR="00FF372E">
        <w:t>s darbinieki</w:t>
      </w:r>
      <w:r w:rsidR="00D963FC" w:rsidRPr="00194C0D">
        <w:t xml:space="preserve"> </w:t>
      </w:r>
      <w:r w:rsidR="00064949">
        <w:t>apguva jaunu sistēmu BARIS</w:t>
      </w:r>
      <w:r w:rsidR="00FE3ACC">
        <w:t xml:space="preserve"> (bāriņtiesas lietvedībā esošo lietu reģistrs)</w:t>
      </w:r>
      <w:r w:rsidR="00064949">
        <w:t xml:space="preserve">, </w:t>
      </w:r>
      <w:r w:rsidR="00D963FC" w:rsidRPr="00194C0D">
        <w:t>veic</w:t>
      </w:r>
      <w:r w:rsidR="00906FD1">
        <w:t>a</w:t>
      </w:r>
      <w:r w:rsidR="00D963FC" w:rsidRPr="00194C0D">
        <w:t xml:space="preserve"> </w:t>
      </w:r>
      <w:r w:rsidR="00064949">
        <w:t xml:space="preserve">visu </w:t>
      </w:r>
      <w:r w:rsidR="00D963FC" w:rsidRPr="00194C0D">
        <w:t xml:space="preserve">datu ievadi </w:t>
      </w:r>
      <w:r w:rsidR="00194C0D">
        <w:t>BARIS</w:t>
      </w:r>
      <w:r w:rsidR="00064949">
        <w:t xml:space="preserve"> par lietvedībā esošām aktīvajām lietām un izbeigtām lietām</w:t>
      </w:r>
      <w:r w:rsidR="00906FD1">
        <w:t>.</w:t>
      </w:r>
      <w:r w:rsidR="00BE14CB">
        <w:t xml:space="preserve"> Bāriņtiesa veicināja dokumentu vadības sistēmas LIETVARIS ieviešanu bāriņtiesas darbā. Organizēja bāriņtiesas darbinieku apmācības, lai paplašinātu zināšanas un iemaņas LIETVARIS lietošanā ikdienā. Lai veicinātu ātrāku dokumentu apriti, tiek izmantota iespēja nosūtīt un saņemt dokumentus elektroniski dokumentu vadības sistēmā NAMEJS. </w:t>
      </w:r>
    </w:p>
    <w:p w14:paraId="68CA823A" w14:textId="77777777" w:rsidR="00FE3ACC" w:rsidRDefault="00BE14CB" w:rsidP="007B1C58">
      <w:pPr>
        <w:tabs>
          <w:tab w:val="left" w:pos="567"/>
        </w:tabs>
        <w:ind w:firstLine="426"/>
        <w:jc w:val="both"/>
      </w:pPr>
      <w:r>
        <w:tab/>
        <w:t xml:space="preserve">Pildot bāriņtiesas funkcijas, katrā lietā tiek pieprasīti un sagatavoti dokumenti tiesiska un objektīva lēmuma pieņemšanai. Visiem dokumentiem, kas atrodas bāriņtiesas lietvedībā, ir ierobežota pieejamība, ar likumu ir noteikts personu loks, kuras drīkst iepazīties ar lietvedības dokumentiem. Lai bāriņtiesa varētu sekmīgi veikt savus uzdevumus un pieņemtu motivētus lēmumus, tai jāiegūst dažādi pierādījumi: informācija no trešajām personām, psihologa, ģimenes ārsta, narkologa, psihiatra atzinumi, jāveic pārrunas, dzīves apstākļu un nekustamo  īpašumu apsekošanas, noformējot sarunas protokolus, apsekošanas aktus, kas tiek pievienoti lietām. </w:t>
      </w:r>
    </w:p>
    <w:p w14:paraId="051FE032" w14:textId="3BF2D5D8" w:rsidR="00BE14CB" w:rsidRDefault="00BE14CB" w:rsidP="007B1C58">
      <w:pPr>
        <w:tabs>
          <w:tab w:val="left" w:pos="567"/>
        </w:tabs>
        <w:ind w:firstLine="426"/>
        <w:jc w:val="both"/>
      </w:pPr>
      <w:r>
        <w:lastRenderedPageBreak/>
        <w:t xml:space="preserve">Bāriņtiesa sagatavo pieprasījumus attiecīgajām iestādēm, kuras var sniegt nepieciešamās ziņas par personām. Bāriņtiesa iegūst informāciju no </w:t>
      </w:r>
      <w:proofErr w:type="spellStart"/>
      <w:r>
        <w:t>Iekšlietu</w:t>
      </w:r>
      <w:proofErr w:type="spellEnd"/>
      <w:r>
        <w:t xml:space="preserve"> ministrijas Informācijas centra (IeM IC) Sodu reģistra un Pilsonības un Migrācijas lietu pārvaldes (PMLP) datu bāzes. Tāpat bāriņtiesa sniedz ziņas PMLP tiešsaistē par visiem bāriņtiesas pieņemtajiem lēmumiem par aizgādības tiesību pārtraukšanu un atjaunošanu, par aizbildnības nodibināšanu un aizbildņa iecelšanu, par aizbildnības izbeigšanos un aizbildņa atlaišanu vai atcelšanu, kā arī par aizgādņa iecelšanu vai atlaišanu, ziņas par bērna ievietošanu audžuģimenē un uzturēšanās izbeigšanu. Pārskata gadā bāriņtiesai</w:t>
      </w:r>
      <w:r w:rsidR="00FF372E">
        <w:t>,</w:t>
      </w:r>
      <w:r>
        <w:t xml:space="preserve"> atbilstoši normatīvo aktu prasībām</w:t>
      </w:r>
      <w:r w:rsidR="00FF372E">
        <w:t>,</w:t>
      </w:r>
      <w:r>
        <w:t xml:space="preserve"> bija jāievada ziņas par nepilngadīgām personām IeM IC Nepilngadīgo personu atbalsta informācijas (NPAIS) sistēmā. Datu ievade NPAIS nodrošina informācijas pieejamību Uzturlīdzekļu garantijas fondam (UGF) un Valsts sociālās apdrošināšanas aģentūrai (VSAA) par pieņemtajiem lēmumiem par aizgādības tiesību pārtraukšanu un atjaunošanu, par aizbildnības nodibināšanu un aizbildņa iecelšanu, par aizbildnības izbeigšanos un aizbildņa atlaišanu vai atcelšanu. </w:t>
      </w:r>
    </w:p>
    <w:p w14:paraId="58BD9156" w14:textId="4D2AEA0D" w:rsidR="00306C02" w:rsidRDefault="009511DB" w:rsidP="00306C02">
      <w:pPr>
        <w:shd w:val="clear" w:color="auto" w:fill="FFFFFF"/>
        <w:ind w:firstLine="720"/>
        <w:jc w:val="both"/>
      </w:pPr>
      <w:r w:rsidRPr="00E93011">
        <w:rPr>
          <w:rFonts w:ascii="RobustaTLPro-Regular" w:hAnsi="RobustaTLPro-Regular"/>
        </w:rPr>
        <w:t xml:space="preserve">Ikdienas bāriņtiesas darbības nodrošināšanai </w:t>
      </w:r>
      <w:r w:rsidR="00AA5BA5">
        <w:rPr>
          <w:rFonts w:ascii="RobustaTLPro-Regular" w:hAnsi="RobustaTLPro-Regular"/>
        </w:rPr>
        <w:t xml:space="preserve">pārskata periodā </w:t>
      </w:r>
      <w:r w:rsidRPr="00E93011">
        <w:rPr>
          <w:rFonts w:ascii="RobustaTLPro-Regular" w:hAnsi="RobustaTLPro-Regular"/>
        </w:rPr>
        <w:t xml:space="preserve">nosūtīti 2129 dokumenti un saņemti </w:t>
      </w:r>
      <w:r w:rsidR="00751D78" w:rsidRPr="00E93011">
        <w:rPr>
          <w:rFonts w:ascii="RobustaTLPro-Regular" w:hAnsi="RobustaTLPro-Regular"/>
        </w:rPr>
        <w:t xml:space="preserve">277 </w:t>
      </w:r>
      <w:r w:rsidRPr="00E93011">
        <w:rPr>
          <w:rFonts w:ascii="RobustaTLPro-Regular" w:hAnsi="RobustaTLPro-Regular"/>
        </w:rPr>
        <w:t xml:space="preserve">fizisku un juridisku personu iesniegumi, kā arī </w:t>
      </w:r>
      <w:r w:rsidR="00751D78" w:rsidRPr="00E93011">
        <w:rPr>
          <w:rFonts w:ascii="RobustaTLPro-Regular" w:hAnsi="RobustaTLPro-Regular"/>
        </w:rPr>
        <w:t>1595</w:t>
      </w:r>
      <w:r w:rsidRPr="00E93011">
        <w:rPr>
          <w:rFonts w:ascii="RobustaTLPro-Regular" w:hAnsi="RobustaTLPro-Regular"/>
        </w:rPr>
        <w:t xml:space="preserve"> ienākošie dokumenti. Pārskata gadā ierosinātas </w:t>
      </w:r>
      <w:r w:rsidR="003837EC" w:rsidRPr="00AA5BA5">
        <w:rPr>
          <w:rFonts w:ascii="RobustaTLPro-Regular" w:hAnsi="RobustaTLPro-Regular"/>
        </w:rPr>
        <w:t>47</w:t>
      </w:r>
      <w:r w:rsidRPr="00E93011">
        <w:rPr>
          <w:rFonts w:ascii="RobustaTLPro-Regular" w:hAnsi="RobustaTLPro-Regular"/>
        </w:rPr>
        <w:t xml:space="preserve"> jaunas lietas. </w:t>
      </w:r>
      <w:r w:rsidR="00AA5BA5">
        <w:rPr>
          <w:rFonts w:ascii="RobustaTLPro-Regular" w:hAnsi="RobustaTLPro-Regular"/>
        </w:rPr>
        <w:t>Uz 2022. gada 31. decembri</w:t>
      </w:r>
      <w:r w:rsidRPr="00E93011">
        <w:rPr>
          <w:rFonts w:ascii="RobustaTLPro-Regular" w:hAnsi="RobustaTLPro-Regular"/>
        </w:rPr>
        <w:t xml:space="preserve"> bāriņtiesā </w:t>
      </w:r>
      <w:r w:rsidR="00AA5BA5">
        <w:rPr>
          <w:rFonts w:ascii="RobustaTLPro-Regular" w:hAnsi="RobustaTLPro-Regular"/>
        </w:rPr>
        <w:t xml:space="preserve">bija 260 </w:t>
      </w:r>
      <w:r w:rsidRPr="00E93011">
        <w:rPr>
          <w:rFonts w:ascii="RobustaTLPro-Regular" w:hAnsi="RobustaTLPro-Regular"/>
        </w:rPr>
        <w:t xml:space="preserve">aktīvas lietas. Ikdienā bāriņtiesa sniedz konsultācijas </w:t>
      </w:r>
      <w:r w:rsidR="00E93011" w:rsidRPr="00E93011">
        <w:rPr>
          <w:rFonts w:ascii="RobustaTLPro-Regular" w:hAnsi="RobustaTLPro-Regular"/>
        </w:rPr>
        <w:t>Madonas</w:t>
      </w:r>
      <w:r w:rsidRPr="00E93011">
        <w:rPr>
          <w:rFonts w:ascii="RobustaTLPro-Regular" w:hAnsi="RobustaTLPro-Regular"/>
        </w:rPr>
        <w:t xml:space="preserve"> pilsētas un </w:t>
      </w:r>
      <w:r w:rsidR="00E93011" w:rsidRPr="00E93011">
        <w:rPr>
          <w:rFonts w:ascii="RobustaTLPro-Regular" w:hAnsi="RobustaTLPro-Regular"/>
        </w:rPr>
        <w:t>Madona</w:t>
      </w:r>
      <w:r w:rsidR="00FE3ACC">
        <w:rPr>
          <w:rFonts w:ascii="RobustaTLPro-Regular" w:hAnsi="RobustaTLPro-Regular"/>
        </w:rPr>
        <w:t>s</w:t>
      </w:r>
      <w:r w:rsidRPr="00E93011">
        <w:rPr>
          <w:rFonts w:ascii="RobustaTLPro-Regular" w:hAnsi="RobustaTLPro-Regular"/>
        </w:rPr>
        <w:t xml:space="preserve"> novada iedzīvotājiem bāriņtiesas kompetences jautājumos.</w:t>
      </w:r>
      <w:r w:rsidR="00AA5BA5">
        <w:rPr>
          <w:rFonts w:ascii="RobustaTLPro-Regular" w:hAnsi="RobustaTLPro-Regular"/>
        </w:rPr>
        <w:t xml:space="preserve"> Bāriņtiesa katru dienu ir pieejama klientiem, klientu pieņemšanas laiks at</w:t>
      </w:r>
      <w:r w:rsidR="00FE3ACC">
        <w:rPr>
          <w:rFonts w:ascii="RobustaTLPro-Regular" w:hAnsi="RobustaTLPro-Regular"/>
        </w:rPr>
        <w:t xml:space="preserve">bilst normatīvo aktu prasībām. </w:t>
      </w:r>
      <w:r w:rsidR="00AA5BA5">
        <w:rPr>
          <w:rFonts w:ascii="RobustaTLPro-Regular" w:hAnsi="RobustaTLPro-Regular"/>
        </w:rPr>
        <w:t xml:space="preserve"> </w:t>
      </w:r>
      <w:r w:rsidR="00306C02">
        <w:rPr>
          <w:rFonts w:ascii="RobustaTLPro-Regular" w:hAnsi="RobustaTLPro-Regular"/>
        </w:rPr>
        <w:t>Konsultāciju var saņemt klātienē bāriņtiesas pieņemšanas laikā bāriņtiesas telpās vai telefoniski</w:t>
      </w:r>
      <w:r w:rsidR="00306C02">
        <w:t>. Bāriņtiesa nodrošina iedzīvotājiem konsultācijas</w:t>
      </w:r>
      <w:r w:rsidR="00FF372E">
        <w:t>,</w:t>
      </w:r>
      <w:r w:rsidR="00306C02">
        <w:t xml:space="preserve"> par dienu un laiku iepriekš vienojoties telefoniski. Inform</w:t>
      </w:r>
      <w:r w:rsidR="00FF372E">
        <w:t>ācija</w:t>
      </w:r>
      <w:r w:rsidR="00306C02">
        <w:t xml:space="preserve"> par bāriņtiesas darbības teritorijām, atbildīgiem bāriņtiesas locekļiem, pieņemšanas adresēm un laikiem, telefona numuri ir pieejami pašvaldības mājas lapā sadaļā “Bāriņtiesa” </w:t>
      </w:r>
      <w:hyperlink r:id="rId8" w:history="1">
        <w:r w:rsidR="00306C02" w:rsidRPr="00302E59">
          <w:rPr>
            <w:rStyle w:val="Hipersaite"/>
          </w:rPr>
          <w:t>https://www.madona.lv/lat/barintiesa</w:t>
        </w:r>
      </w:hyperlink>
      <w:r w:rsidR="00306C02">
        <w:t>.</w:t>
      </w:r>
    </w:p>
    <w:p w14:paraId="6AE001D8" w14:textId="0261D143" w:rsidR="009511DB" w:rsidRDefault="00FE3ACC" w:rsidP="00FE3ACC">
      <w:pPr>
        <w:shd w:val="clear" w:color="auto" w:fill="FFFFFF"/>
        <w:jc w:val="both"/>
      </w:pPr>
      <w:r>
        <w:t xml:space="preserve">         </w:t>
      </w:r>
      <w:r w:rsidR="00306C02">
        <w:t>Ārpus bāriņtiesas darba laika jāzvana policijai vai neatliekamajai medicīniskajai palīdzībai.</w:t>
      </w:r>
    </w:p>
    <w:p w14:paraId="753F9A1B" w14:textId="67DBDBD6" w:rsidR="00BE14CB" w:rsidRDefault="00BE14CB" w:rsidP="00BE14CB">
      <w:pPr>
        <w:tabs>
          <w:tab w:val="left" w:pos="540"/>
        </w:tabs>
        <w:jc w:val="both"/>
      </w:pPr>
      <w:r>
        <w:tab/>
        <w:t>Bāriņtiesa</w:t>
      </w:r>
      <w:r w:rsidR="00FF372E">
        <w:t>,</w:t>
      </w:r>
      <w:r>
        <w:t xml:space="preserve"> veicot uzraudzību</w:t>
      </w:r>
      <w:r w:rsidR="00FF372E">
        <w:t>,</w:t>
      </w:r>
      <w:r>
        <w:t xml:space="preserve"> vismaz vienu reizi gadā pārbauda visu </w:t>
      </w:r>
      <w:proofErr w:type="spellStart"/>
      <w:r>
        <w:t>ārpusģimenes</w:t>
      </w:r>
      <w:proofErr w:type="spellEnd"/>
      <w:r>
        <w:t xml:space="preserve"> aprūpē esošo bērnu un personu ar ierobežotu rīcībspēju dzīves apstākļus. Tāpat tiek veiktas dzīves apstākļu pārbaudes lietās par atzinumu sniegšanu tiesai, bērna mantas pārvaldībā un lietās pēc Latvijas bāriņtiesu, Uzturlīdzekļu garantijas fonda, Valsts policijas, Valsts probācijas dienesta, Valsts bērnu tiesību aizsardzības inspekcijas un citu</w:t>
      </w:r>
      <w:r w:rsidR="00007085">
        <w:t>, tajā skaitā, ārvalstu</w:t>
      </w:r>
      <w:r>
        <w:t xml:space="preserve"> iestāžu lūguma.</w:t>
      </w:r>
    </w:p>
    <w:p w14:paraId="66213048" w14:textId="5976F000" w:rsidR="00AA5BA5" w:rsidRDefault="00920E06" w:rsidP="000A5E26">
      <w:pPr>
        <w:tabs>
          <w:tab w:val="left" w:pos="540"/>
        </w:tabs>
        <w:jc w:val="both"/>
      </w:pPr>
      <w:r>
        <w:tab/>
      </w:r>
      <w:r w:rsidR="00FE3ACC">
        <w:t>Bāriņtiesa nekavējoties reaģē uz</w:t>
      </w:r>
      <w:r>
        <w:t xml:space="preserve"> anonīmiem zvaniem un sūdzībām, </w:t>
      </w:r>
      <w:r w:rsidR="00E259E9">
        <w:t xml:space="preserve">kompetences ietvaros </w:t>
      </w:r>
      <w:r>
        <w:t>veic</w:t>
      </w:r>
      <w:r w:rsidR="00E259E9">
        <w:t>ot</w:t>
      </w:r>
      <w:r>
        <w:t xml:space="preserve"> nepieciešamās pārbaudes.</w:t>
      </w:r>
    </w:p>
    <w:p w14:paraId="0B28C222" w14:textId="0845AD04" w:rsidR="00E2227F" w:rsidRDefault="00E2227F" w:rsidP="000A5E26">
      <w:pPr>
        <w:tabs>
          <w:tab w:val="left" w:pos="540"/>
        </w:tabs>
        <w:jc w:val="both"/>
      </w:pPr>
      <w:r>
        <w:tab/>
        <w:t>Bāriņtiesu likums paredz sadarbību starp bāriņtiesām, līdz ar ko regulāri tiek saņemti pieprasījumi par personu viedokļu noskaidrošanu, dzīves apstākļu novērtēšanu, lēmuma pieņemšanu par personas spēju un īpašību izvērtēšanu aizbildņa pienākumu pildīšanai</w:t>
      </w:r>
      <w:r w:rsidR="00BA0849">
        <w:t>.</w:t>
      </w:r>
      <w:r>
        <w:t xml:space="preserve"> </w:t>
      </w:r>
      <w:r w:rsidR="00BA0849">
        <w:t xml:space="preserve"> </w:t>
      </w:r>
    </w:p>
    <w:p w14:paraId="22462694" w14:textId="77777777" w:rsidR="00AA5BA5" w:rsidRPr="00194C0D" w:rsidRDefault="00AA5BA5" w:rsidP="000A5E26">
      <w:pPr>
        <w:tabs>
          <w:tab w:val="left" w:pos="540"/>
        </w:tabs>
        <w:jc w:val="both"/>
      </w:pPr>
    </w:p>
    <w:p w14:paraId="3E7E9AE4" w14:textId="77777777" w:rsidR="002C1FA1" w:rsidRPr="00194C0D" w:rsidRDefault="002C1FA1" w:rsidP="002C1FA1">
      <w:pPr>
        <w:tabs>
          <w:tab w:val="left" w:pos="540"/>
        </w:tabs>
        <w:jc w:val="both"/>
        <w:rPr>
          <w:b/>
        </w:rPr>
      </w:pPr>
      <w:r w:rsidRPr="00194C0D">
        <w:rPr>
          <w:b/>
        </w:rPr>
        <w:t>Informācija par pārskata gadā īstenotajām iniciatīvām</w:t>
      </w:r>
    </w:p>
    <w:p w14:paraId="1A08E36A" w14:textId="77777777" w:rsidR="002C1FA1" w:rsidRPr="00194C0D" w:rsidRDefault="002C1FA1" w:rsidP="00D963FC">
      <w:pPr>
        <w:pStyle w:val="Default"/>
        <w:rPr>
          <w:b/>
          <w:bCs/>
          <w:color w:val="auto"/>
        </w:rPr>
      </w:pPr>
    </w:p>
    <w:p w14:paraId="62091107" w14:textId="77777777" w:rsidR="00D963FC" w:rsidRPr="00194C0D" w:rsidRDefault="00AE2081" w:rsidP="002C4D7C">
      <w:pPr>
        <w:pStyle w:val="Default"/>
        <w:numPr>
          <w:ilvl w:val="0"/>
          <w:numId w:val="23"/>
        </w:numPr>
        <w:rPr>
          <w:b/>
          <w:bCs/>
          <w:color w:val="auto"/>
        </w:rPr>
      </w:pPr>
      <w:r w:rsidRPr="00194C0D">
        <w:rPr>
          <w:b/>
          <w:bCs/>
          <w:color w:val="auto"/>
        </w:rPr>
        <w:t>Bāriņtiesas sēdes</w:t>
      </w:r>
    </w:p>
    <w:p w14:paraId="10DF2A3D" w14:textId="77777777" w:rsidR="00D963FC" w:rsidRPr="00194C0D" w:rsidRDefault="00D963FC" w:rsidP="00D963FC">
      <w:pPr>
        <w:pStyle w:val="Default"/>
        <w:rPr>
          <w:color w:val="auto"/>
        </w:rPr>
      </w:pPr>
    </w:p>
    <w:p w14:paraId="5C6420D4" w14:textId="77777777" w:rsidR="00D963FC" w:rsidRPr="00194C0D" w:rsidRDefault="00D963FC" w:rsidP="00C2638B">
      <w:pPr>
        <w:pStyle w:val="Default"/>
        <w:ind w:firstLine="720"/>
        <w:jc w:val="both"/>
        <w:rPr>
          <w:color w:val="auto"/>
        </w:rPr>
      </w:pPr>
      <w:r w:rsidRPr="00194C0D">
        <w:rPr>
          <w:color w:val="auto"/>
        </w:rPr>
        <w:t xml:space="preserve">Bāriņtiesas sēdes tiek plānotas un </w:t>
      </w:r>
      <w:r w:rsidR="005E68C2" w:rsidRPr="00194C0D">
        <w:rPr>
          <w:color w:val="auto"/>
        </w:rPr>
        <w:t>organizēta</w:t>
      </w:r>
      <w:r w:rsidRPr="00194C0D">
        <w:rPr>
          <w:color w:val="auto"/>
        </w:rPr>
        <w:t>s</w:t>
      </w:r>
      <w:r w:rsidR="005E68C2" w:rsidRPr="00194C0D">
        <w:rPr>
          <w:color w:val="auto"/>
        </w:rPr>
        <w:t>,</w:t>
      </w:r>
      <w:r w:rsidRPr="00194C0D">
        <w:rPr>
          <w:color w:val="auto"/>
        </w:rPr>
        <w:t xml:space="preserve"> atsaucoties uz saņemtajiem iesniegumiem un izskatāmajām lietām</w:t>
      </w:r>
      <w:r w:rsidR="005E68C2" w:rsidRPr="00194C0D">
        <w:rPr>
          <w:color w:val="auto"/>
        </w:rPr>
        <w:t>,</w:t>
      </w:r>
      <w:r w:rsidRPr="00194C0D">
        <w:rPr>
          <w:color w:val="auto"/>
        </w:rPr>
        <w:t xml:space="preserve"> atbilstoši </w:t>
      </w:r>
      <w:r w:rsidR="005E68C2" w:rsidRPr="00194C0D">
        <w:rPr>
          <w:color w:val="auto"/>
        </w:rPr>
        <w:t xml:space="preserve">normatīvajos aktos </w:t>
      </w:r>
      <w:r w:rsidRPr="00194C0D">
        <w:rPr>
          <w:color w:val="auto"/>
        </w:rPr>
        <w:t xml:space="preserve">noteiktajiem termiņiem.  Saskaņā ar Bāriņtiesu likuma 23.pantu, ja bērna dzīves apstākļu pārbaudē vai citādi atklājas, ka bērns atrodas veselībai vai dzīvībai bīstamos apstākļos, kā arī tad, ja bērna turpmākā atrašanās ģimenē var apdraudēt viņa veselību vai dzīvību, bāriņtiesas amatpersona var vienpersoniski pieņemt lēmumu par: </w:t>
      </w:r>
    </w:p>
    <w:p w14:paraId="084C477A" w14:textId="77777777" w:rsidR="00D963FC" w:rsidRPr="00194C0D" w:rsidRDefault="00D963FC" w:rsidP="002C1FA1">
      <w:pPr>
        <w:pStyle w:val="Default"/>
        <w:jc w:val="both"/>
        <w:rPr>
          <w:color w:val="auto"/>
        </w:rPr>
      </w:pPr>
      <w:r w:rsidRPr="00194C0D">
        <w:rPr>
          <w:color w:val="auto"/>
        </w:rPr>
        <w:t>1)</w:t>
      </w:r>
      <w:r w:rsidR="00123E72" w:rsidRPr="00194C0D">
        <w:rPr>
          <w:color w:val="auto"/>
        </w:rPr>
        <w:t xml:space="preserve"> </w:t>
      </w:r>
      <w:r w:rsidRPr="00194C0D">
        <w:rPr>
          <w:color w:val="auto"/>
        </w:rPr>
        <w:t xml:space="preserve">bērna aizgādības tiesību pārtraukšanu vecākiem; </w:t>
      </w:r>
    </w:p>
    <w:p w14:paraId="715EBA5B" w14:textId="77777777" w:rsidR="00D963FC" w:rsidRPr="00194C0D" w:rsidRDefault="00D963FC" w:rsidP="002C1FA1">
      <w:pPr>
        <w:pStyle w:val="Default"/>
        <w:jc w:val="both"/>
        <w:rPr>
          <w:color w:val="auto"/>
        </w:rPr>
      </w:pPr>
      <w:r w:rsidRPr="00194C0D">
        <w:rPr>
          <w:color w:val="auto"/>
        </w:rPr>
        <w:t>2)</w:t>
      </w:r>
      <w:r w:rsidR="00123E72" w:rsidRPr="00194C0D">
        <w:rPr>
          <w:color w:val="auto"/>
        </w:rPr>
        <w:t xml:space="preserve"> </w:t>
      </w:r>
      <w:r w:rsidRPr="00194C0D">
        <w:rPr>
          <w:color w:val="auto"/>
        </w:rPr>
        <w:t xml:space="preserve">bērna izņemšanu no aizbildņa ģimenes un aizbildņa atstādināšanu no pienākumu pildīšanas; </w:t>
      </w:r>
    </w:p>
    <w:p w14:paraId="5A20273F" w14:textId="77777777" w:rsidR="005E68C2" w:rsidRPr="00194C0D" w:rsidRDefault="00D963FC" w:rsidP="00CA5622">
      <w:pPr>
        <w:pStyle w:val="Default"/>
        <w:jc w:val="both"/>
        <w:rPr>
          <w:color w:val="auto"/>
        </w:rPr>
      </w:pPr>
      <w:r w:rsidRPr="00194C0D">
        <w:rPr>
          <w:color w:val="auto"/>
        </w:rPr>
        <w:t>3)</w:t>
      </w:r>
      <w:r w:rsidR="00123E72" w:rsidRPr="00194C0D">
        <w:rPr>
          <w:color w:val="auto"/>
        </w:rPr>
        <w:t xml:space="preserve"> </w:t>
      </w:r>
      <w:r w:rsidRPr="00194C0D">
        <w:rPr>
          <w:color w:val="auto"/>
        </w:rPr>
        <w:t xml:space="preserve">bērna izņemšanu no audžuģimenes, kā arī, ja bērns vai viņa likumiskais pārstāvis nepiekrīt bērna, kuram radušies psihiski vai uzvedības traucējumi alkoholisko dzērienu, narkotisko, psihotropo, toksisko vai citu apreibinošo vielu lietošanas dēļ vai kurš cietis no vardarbības, obligātai ārstēšanai vai sociālajai rehabilitācijai vai nepamatoti vēlas to pārtraukt, bāriņtiesa, ja tas nepieciešams bērna </w:t>
      </w:r>
      <w:r w:rsidRPr="00194C0D">
        <w:rPr>
          <w:color w:val="auto"/>
        </w:rPr>
        <w:lastRenderedPageBreak/>
        <w:t xml:space="preserve">interešu aizstāvībai, vienpersoniski pieņem lēmumu par bērna obligāto ārstēšanu vai sociālās rehabilitācijas saņemšanu. </w:t>
      </w:r>
    </w:p>
    <w:p w14:paraId="1E8E9533" w14:textId="77777777" w:rsidR="00D963FC" w:rsidRPr="00194C0D" w:rsidRDefault="00D963FC" w:rsidP="002C4D7C">
      <w:pPr>
        <w:pStyle w:val="Default"/>
        <w:ind w:firstLine="720"/>
        <w:jc w:val="both"/>
        <w:rPr>
          <w:color w:val="auto"/>
        </w:rPr>
      </w:pPr>
      <w:r w:rsidRPr="00194C0D">
        <w:rPr>
          <w:color w:val="auto"/>
        </w:rPr>
        <w:t xml:space="preserve">Bāriņtiesa ne vēlāk kā 15 dienu laikā pēc vienpersoniska lēmuma pieņemšanas sasauc sēdi, lai lemtu par: </w:t>
      </w:r>
    </w:p>
    <w:p w14:paraId="5EFE7BEC" w14:textId="77777777" w:rsidR="00D963FC" w:rsidRPr="00194C0D" w:rsidRDefault="00D963FC" w:rsidP="00CA5622">
      <w:pPr>
        <w:pStyle w:val="Default"/>
        <w:jc w:val="both"/>
        <w:rPr>
          <w:color w:val="auto"/>
        </w:rPr>
      </w:pPr>
      <w:r w:rsidRPr="00194C0D">
        <w:rPr>
          <w:color w:val="auto"/>
        </w:rPr>
        <w:t>1)</w:t>
      </w:r>
      <w:r w:rsidR="002C1FA1" w:rsidRPr="00194C0D">
        <w:rPr>
          <w:color w:val="auto"/>
        </w:rPr>
        <w:t xml:space="preserve"> </w:t>
      </w:r>
      <w:r w:rsidRPr="00194C0D">
        <w:rPr>
          <w:color w:val="auto"/>
        </w:rPr>
        <w:t xml:space="preserve">pārtraukto aizgādības tiesību atjaunošanu bērna vecākiem; </w:t>
      </w:r>
    </w:p>
    <w:p w14:paraId="63E507FD" w14:textId="77777777" w:rsidR="00104A65" w:rsidRPr="00194C0D" w:rsidRDefault="00D963FC" w:rsidP="00CA5622">
      <w:pPr>
        <w:pStyle w:val="Default"/>
        <w:jc w:val="both"/>
        <w:rPr>
          <w:color w:val="auto"/>
        </w:rPr>
      </w:pPr>
      <w:r w:rsidRPr="00194C0D">
        <w:rPr>
          <w:color w:val="auto"/>
        </w:rPr>
        <w:t>2)</w:t>
      </w:r>
      <w:r w:rsidR="002C1FA1" w:rsidRPr="00194C0D">
        <w:rPr>
          <w:color w:val="auto"/>
        </w:rPr>
        <w:t xml:space="preserve"> </w:t>
      </w:r>
      <w:r w:rsidRPr="00194C0D">
        <w:rPr>
          <w:color w:val="auto"/>
        </w:rPr>
        <w:t xml:space="preserve">bērna atgriešanos aizbildņa ģimenē vai aizbildņa atcelšanu, vai atlaišanu no pienākumu pildīšanas; </w:t>
      </w:r>
    </w:p>
    <w:p w14:paraId="64706D65" w14:textId="77777777" w:rsidR="00D963FC" w:rsidRPr="00194C0D" w:rsidRDefault="00D963FC" w:rsidP="00CA5622">
      <w:pPr>
        <w:pStyle w:val="Default"/>
        <w:jc w:val="both"/>
        <w:rPr>
          <w:color w:val="auto"/>
        </w:rPr>
      </w:pPr>
      <w:r w:rsidRPr="00194C0D">
        <w:rPr>
          <w:color w:val="auto"/>
        </w:rPr>
        <w:t>3)</w:t>
      </w:r>
      <w:r w:rsidR="002C1FA1" w:rsidRPr="00194C0D">
        <w:rPr>
          <w:color w:val="auto"/>
        </w:rPr>
        <w:t xml:space="preserve"> </w:t>
      </w:r>
      <w:r w:rsidRPr="00194C0D">
        <w:rPr>
          <w:color w:val="auto"/>
        </w:rPr>
        <w:t xml:space="preserve">bērna atgriešanos audžuģimenē vai uzturēšanās izbeigšanu tajā; </w:t>
      </w:r>
    </w:p>
    <w:p w14:paraId="4BE54EE8" w14:textId="42E222B7" w:rsidR="009511DB" w:rsidRPr="00194C0D" w:rsidRDefault="00D963FC" w:rsidP="00FE3ACC">
      <w:pPr>
        <w:pStyle w:val="Default"/>
        <w:ind w:left="709" w:hanging="709"/>
        <w:jc w:val="both"/>
        <w:rPr>
          <w:color w:val="auto"/>
        </w:rPr>
      </w:pPr>
      <w:r w:rsidRPr="00194C0D">
        <w:rPr>
          <w:color w:val="auto"/>
        </w:rPr>
        <w:t>4)</w:t>
      </w:r>
      <w:r w:rsidR="002C1FA1" w:rsidRPr="00194C0D">
        <w:rPr>
          <w:color w:val="auto"/>
        </w:rPr>
        <w:t xml:space="preserve"> </w:t>
      </w:r>
      <w:r w:rsidRPr="00194C0D">
        <w:rPr>
          <w:color w:val="auto"/>
        </w:rPr>
        <w:t xml:space="preserve">bērna obligāto ārstēšanu vai sociālās rehabilitācijas pakalpojuma saņemšanu. </w:t>
      </w:r>
    </w:p>
    <w:p w14:paraId="3710E848" w14:textId="642B1247" w:rsidR="00523057" w:rsidRPr="00194C0D" w:rsidRDefault="00AA5BA5" w:rsidP="00AA5BA5">
      <w:pPr>
        <w:pStyle w:val="Default"/>
        <w:ind w:firstLine="709"/>
        <w:jc w:val="both"/>
        <w:rPr>
          <w:color w:val="auto"/>
        </w:rPr>
      </w:pPr>
      <w:r>
        <w:rPr>
          <w:color w:val="auto"/>
        </w:rPr>
        <w:t xml:space="preserve">Bāriņtiesas sēžu skaits 2022.gadā – 151. </w:t>
      </w:r>
      <w:r w:rsidR="00D963FC" w:rsidRPr="00194C0D">
        <w:rPr>
          <w:color w:val="auto"/>
        </w:rPr>
        <w:t>Sēdēs piedalījušies administratīvā procesa dalībnieki, personu pārstāvji</w:t>
      </w:r>
      <w:r w:rsidR="004C6C1C" w:rsidRPr="00194C0D">
        <w:rPr>
          <w:color w:val="auto"/>
        </w:rPr>
        <w:t>,</w:t>
      </w:r>
      <w:r w:rsidR="003A67FE" w:rsidRPr="00194C0D">
        <w:rPr>
          <w:color w:val="auto"/>
        </w:rPr>
        <w:t xml:space="preserve"> institūciju pārstāvji.</w:t>
      </w:r>
    </w:p>
    <w:p w14:paraId="1EABEF5F" w14:textId="77777777" w:rsidR="00B74A1F" w:rsidRPr="00194C0D" w:rsidRDefault="00B74A1F" w:rsidP="00CA5622">
      <w:pPr>
        <w:pStyle w:val="Default"/>
        <w:jc w:val="both"/>
        <w:rPr>
          <w:color w:val="auto"/>
        </w:rPr>
      </w:pPr>
    </w:p>
    <w:p w14:paraId="450AC17D" w14:textId="77777777" w:rsidR="002C4D7C" w:rsidRPr="00194C0D" w:rsidRDefault="002C4D7C" w:rsidP="002C4D7C">
      <w:pPr>
        <w:pStyle w:val="Default"/>
        <w:numPr>
          <w:ilvl w:val="0"/>
          <w:numId w:val="23"/>
        </w:numPr>
        <w:rPr>
          <w:color w:val="auto"/>
        </w:rPr>
      </w:pPr>
      <w:r w:rsidRPr="00194C0D">
        <w:rPr>
          <w:b/>
          <w:bCs/>
          <w:color w:val="auto"/>
        </w:rPr>
        <w:t>Pieņemtie lēmumi</w:t>
      </w:r>
    </w:p>
    <w:p w14:paraId="48ADB82B" w14:textId="77777777" w:rsidR="002C4D7C" w:rsidRPr="00194C0D" w:rsidRDefault="002C4D7C" w:rsidP="002C4D7C">
      <w:pPr>
        <w:pStyle w:val="Default"/>
        <w:rPr>
          <w:color w:val="auto"/>
        </w:rPr>
      </w:pPr>
    </w:p>
    <w:p w14:paraId="4B7F28B4" w14:textId="23A642A5" w:rsidR="002C4D7C" w:rsidRDefault="009511DB" w:rsidP="002C4D7C">
      <w:pPr>
        <w:pStyle w:val="Default"/>
        <w:rPr>
          <w:bCs/>
          <w:color w:val="auto"/>
        </w:rPr>
      </w:pPr>
      <w:r>
        <w:rPr>
          <w:color w:val="auto"/>
        </w:rPr>
        <w:t>2022</w:t>
      </w:r>
      <w:r w:rsidR="002C4D7C" w:rsidRPr="00194C0D">
        <w:rPr>
          <w:color w:val="auto"/>
        </w:rPr>
        <w:t>.gadā bāriņtiesā pieņemt</w:t>
      </w:r>
      <w:r w:rsidR="002042AD">
        <w:rPr>
          <w:color w:val="auto"/>
        </w:rPr>
        <w:t>i</w:t>
      </w:r>
      <w:r w:rsidR="002C4D7C" w:rsidRPr="00194C0D">
        <w:rPr>
          <w:color w:val="auto"/>
        </w:rPr>
        <w:t xml:space="preserve"> </w:t>
      </w:r>
      <w:r w:rsidR="00725F9A" w:rsidRPr="00B653D9">
        <w:rPr>
          <w:bCs/>
          <w:color w:val="auto"/>
        </w:rPr>
        <w:t>163</w:t>
      </w:r>
      <w:r w:rsidR="003837EC">
        <w:rPr>
          <w:bCs/>
          <w:color w:val="auto"/>
        </w:rPr>
        <w:t xml:space="preserve"> </w:t>
      </w:r>
      <w:r w:rsidR="002C4D7C" w:rsidRPr="00194C0D">
        <w:rPr>
          <w:bCs/>
          <w:color w:val="auto"/>
        </w:rPr>
        <w:t>lēmum</w:t>
      </w:r>
      <w:r w:rsidR="002042AD">
        <w:rPr>
          <w:bCs/>
          <w:color w:val="auto"/>
        </w:rPr>
        <w:t>i</w:t>
      </w:r>
      <w:r w:rsidR="00494A95">
        <w:rPr>
          <w:bCs/>
          <w:color w:val="auto"/>
        </w:rPr>
        <w:t>, tostarp:</w:t>
      </w:r>
    </w:p>
    <w:p w14:paraId="68496E7C" w14:textId="77777777" w:rsidR="00725F9A" w:rsidRPr="00194C0D" w:rsidRDefault="00725F9A" w:rsidP="002C4D7C">
      <w:pPr>
        <w:pStyle w:val="Default"/>
        <w:rPr>
          <w:color w:val="auto"/>
        </w:rPr>
      </w:pPr>
    </w:p>
    <w:tbl>
      <w:tblPr>
        <w:tblStyle w:val="Reatabula"/>
        <w:tblW w:w="8500" w:type="dxa"/>
        <w:tblInd w:w="113" w:type="dxa"/>
        <w:tblLook w:val="04A0" w:firstRow="1" w:lastRow="0" w:firstColumn="1" w:lastColumn="0" w:noHBand="0" w:noVBand="1"/>
      </w:tblPr>
      <w:tblGrid>
        <w:gridCol w:w="7933"/>
        <w:gridCol w:w="567"/>
      </w:tblGrid>
      <w:tr w:rsidR="002042AD" w:rsidRPr="00A843E3" w14:paraId="741F9FDC" w14:textId="77777777" w:rsidTr="00F3148C">
        <w:tc>
          <w:tcPr>
            <w:tcW w:w="7933" w:type="dxa"/>
          </w:tcPr>
          <w:p w14:paraId="642076DE" w14:textId="77777777" w:rsidR="002042AD" w:rsidRDefault="002042AD" w:rsidP="00F3148C">
            <w:r w:rsidRPr="00A843E3">
              <w:t>Par aizgādības tiesību atjaunošanu vai prasības sniegšanu tiesā par aizgādības tiesību atņemšanu</w:t>
            </w:r>
          </w:p>
        </w:tc>
        <w:tc>
          <w:tcPr>
            <w:tcW w:w="567" w:type="dxa"/>
          </w:tcPr>
          <w:p w14:paraId="4C7D0B19" w14:textId="77777777" w:rsidR="002042AD" w:rsidRPr="00A843E3" w:rsidRDefault="002042AD" w:rsidP="002042AD">
            <w:pPr>
              <w:jc w:val="center"/>
            </w:pPr>
            <w:r>
              <w:t>10</w:t>
            </w:r>
          </w:p>
        </w:tc>
      </w:tr>
      <w:tr w:rsidR="002042AD" w:rsidRPr="00A843E3" w14:paraId="6E98C8C6" w14:textId="77777777" w:rsidTr="00F3148C">
        <w:tc>
          <w:tcPr>
            <w:tcW w:w="7933" w:type="dxa"/>
          </w:tcPr>
          <w:p w14:paraId="7C44BCB2" w14:textId="77777777" w:rsidR="002042AD" w:rsidRDefault="002042AD" w:rsidP="00F3148C">
            <w:r w:rsidRPr="00A843E3">
              <w:t>Par atbilstību aizbildņa pienākumu pildīšanai</w:t>
            </w:r>
          </w:p>
        </w:tc>
        <w:tc>
          <w:tcPr>
            <w:tcW w:w="567" w:type="dxa"/>
          </w:tcPr>
          <w:p w14:paraId="7407E994" w14:textId="77777777" w:rsidR="002042AD" w:rsidRPr="00A843E3" w:rsidRDefault="002042AD" w:rsidP="002042AD">
            <w:pPr>
              <w:jc w:val="center"/>
            </w:pPr>
            <w:r>
              <w:t>2</w:t>
            </w:r>
          </w:p>
        </w:tc>
      </w:tr>
      <w:tr w:rsidR="002042AD" w:rsidRPr="00A843E3" w14:paraId="1421C8B5" w14:textId="77777777" w:rsidTr="00F3148C">
        <w:tc>
          <w:tcPr>
            <w:tcW w:w="7933" w:type="dxa"/>
          </w:tcPr>
          <w:p w14:paraId="765B576D" w14:textId="77777777" w:rsidR="002042AD" w:rsidRDefault="002042AD" w:rsidP="00F3148C">
            <w:r w:rsidRPr="00A843E3">
              <w:t xml:space="preserve">Par </w:t>
            </w:r>
            <w:r>
              <w:t xml:space="preserve">pārtraukto </w:t>
            </w:r>
            <w:r w:rsidRPr="00A843E3">
              <w:t xml:space="preserve">aizgādības tiesību atjaunošanu </w:t>
            </w:r>
          </w:p>
        </w:tc>
        <w:tc>
          <w:tcPr>
            <w:tcW w:w="567" w:type="dxa"/>
          </w:tcPr>
          <w:p w14:paraId="2935E869" w14:textId="77777777" w:rsidR="002042AD" w:rsidRPr="00A843E3" w:rsidRDefault="002042AD" w:rsidP="002042AD">
            <w:pPr>
              <w:jc w:val="center"/>
            </w:pPr>
            <w:r>
              <w:t>16</w:t>
            </w:r>
          </w:p>
        </w:tc>
      </w:tr>
      <w:tr w:rsidR="002042AD" w:rsidRPr="00A843E3" w14:paraId="4E4E7803" w14:textId="77777777" w:rsidTr="00F3148C">
        <w:tc>
          <w:tcPr>
            <w:tcW w:w="7933" w:type="dxa"/>
          </w:tcPr>
          <w:p w14:paraId="6F1D82F2" w14:textId="77777777" w:rsidR="002042AD" w:rsidRDefault="002042AD" w:rsidP="00F3148C">
            <w:r w:rsidRPr="00A843E3">
              <w:t xml:space="preserve">Par aizgādības tiesību pārtraukšanu </w:t>
            </w:r>
          </w:p>
        </w:tc>
        <w:tc>
          <w:tcPr>
            <w:tcW w:w="567" w:type="dxa"/>
          </w:tcPr>
          <w:p w14:paraId="5A356AC9" w14:textId="77777777" w:rsidR="002042AD" w:rsidRPr="00A843E3" w:rsidRDefault="002042AD" w:rsidP="002042AD">
            <w:pPr>
              <w:jc w:val="center"/>
            </w:pPr>
            <w:r>
              <w:t>6</w:t>
            </w:r>
          </w:p>
        </w:tc>
      </w:tr>
      <w:tr w:rsidR="002042AD" w:rsidRPr="00A843E3" w14:paraId="43B19A31" w14:textId="77777777" w:rsidTr="00F3148C">
        <w:tc>
          <w:tcPr>
            <w:tcW w:w="7933" w:type="dxa"/>
          </w:tcPr>
          <w:p w14:paraId="335EE082" w14:textId="77777777" w:rsidR="002042AD" w:rsidRDefault="002042AD" w:rsidP="00F3148C">
            <w:r w:rsidRPr="00A843E3">
              <w:t>Par aizbildņa iecelšanu</w:t>
            </w:r>
          </w:p>
        </w:tc>
        <w:tc>
          <w:tcPr>
            <w:tcW w:w="567" w:type="dxa"/>
          </w:tcPr>
          <w:p w14:paraId="59D7B7C3" w14:textId="77777777" w:rsidR="002042AD" w:rsidRPr="00A843E3" w:rsidRDefault="002042AD" w:rsidP="002042AD">
            <w:pPr>
              <w:jc w:val="center"/>
            </w:pPr>
            <w:r>
              <w:t>7</w:t>
            </w:r>
          </w:p>
        </w:tc>
      </w:tr>
      <w:tr w:rsidR="002042AD" w:rsidRPr="00A843E3" w14:paraId="748741DC" w14:textId="77777777" w:rsidTr="00F3148C">
        <w:tc>
          <w:tcPr>
            <w:tcW w:w="7933" w:type="dxa"/>
          </w:tcPr>
          <w:p w14:paraId="0F75284A" w14:textId="77777777" w:rsidR="002042AD" w:rsidRDefault="002042AD" w:rsidP="00F3148C">
            <w:r w:rsidRPr="00A843E3">
              <w:t>Par atlaišanu no aizbildņa pienākumu pildīšanas</w:t>
            </w:r>
          </w:p>
        </w:tc>
        <w:tc>
          <w:tcPr>
            <w:tcW w:w="567" w:type="dxa"/>
          </w:tcPr>
          <w:p w14:paraId="1C97543C" w14:textId="77777777" w:rsidR="002042AD" w:rsidRPr="00A843E3" w:rsidRDefault="002042AD" w:rsidP="002042AD">
            <w:pPr>
              <w:jc w:val="center"/>
            </w:pPr>
            <w:r>
              <w:t>12</w:t>
            </w:r>
          </w:p>
        </w:tc>
      </w:tr>
      <w:tr w:rsidR="002042AD" w:rsidRPr="00A843E3" w14:paraId="193C57C7" w14:textId="77777777" w:rsidTr="00F3148C">
        <w:tc>
          <w:tcPr>
            <w:tcW w:w="7933" w:type="dxa"/>
          </w:tcPr>
          <w:p w14:paraId="03F67A61" w14:textId="77777777" w:rsidR="002042AD" w:rsidRDefault="002042AD" w:rsidP="00F3148C">
            <w:r w:rsidRPr="00DB229C">
              <w:t>Par atbilstību sevišķa aizbildņa pienākumu pildīšanai</w:t>
            </w:r>
          </w:p>
        </w:tc>
        <w:tc>
          <w:tcPr>
            <w:tcW w:w="567" w:type="dxa"/>
          </w:tcPr>
          <w:p w14:paraId="21C18C9E" w14:textId="77777777" w:rsidR="002042AD" w:rsidRPr="00A843E3" w:rsidRDefault="002042AD" w:rsidP="002042AD">
            <w:pPr>
              <w:jc w:val="center"/>
            </w:pPr>
            <w:r>
              <w:t>1</w:t>
            </w:r>
          </w:p>
        </w:tc>
      </w:tr>
      <w:tr w:rsidR="002042AD" w:rsidRPr="00A843E3" w14:paraId="308DE4C5" w14:textId="77777777" w:rsidTr="00F3148C">
        <w:tc>
          <w:tcPr>
            <w:tcW w:w="7933" w:type="dxa"/>
          </w:tcPr>
          <w:p w14:paraId="3B00209F" w14:textId="77777777" w:rsidR="002042AD" w:rsidRDefault="002042AD" w:rsidP="00F3148C">
            <w:r w:rsidRPr="00177296">
              <w:t>Par atlaišanu no ārkārtas aizbildņa pienākumu pildīšanas</w:t>
            </w:r>
            <w:r>
              <w:t xml:space="preserve"> (Ukraiņu)</w:t>
            </w:r>
          </w:p>
        </w:tc>
        <w:tc>
          <w:tcPr>
            <w:tcW w:w="567" w:type="dxa"/>
          </w:tcPr>
          <w:p w14:paraId="0EF03780" w14:textId="77777777" w:rsidR="002042AD" w:rsidRPr="00A843E3" w:rsidRDefault="002042AD" w:rsidP="002042AD">
            <w:pPr>
              <w:jc w:val="center"/>
            </w:pPr>
            <w:r>
              <w:t>15</w:t>
            </w:r>
          </w:p>
        </w:tc>
      </w:tr>
      <w:tr w:rsidR="002042AD" w:rsidRPr="00A843E3" w14:paraId="4EA47192" w14:textId="77777777" w:rsidTr="00F3148C">
        <w:tc>
          <w:tcPr>
            <w:tcW w:w="7933" w:type="dxa"/>
          </w:tcPr>
          <w:p w14:paraId="4E8E270B" w14:textId="77777777" w:rsidR="002042AD" w:rsidRPr="00177296" w:rsidRDefault="002042AD" w:rsidP="00F3148C">
            <w:r w:rsidRPr="00494A95">
              <w:rPr>
                <w:bCs/>
                <w:iCs/>
              </w:rPr>
              <w:t xml:space="preserve">Par </w:t>
            </w:r>
            <w:r w:rsidRPr="00A843E3">
              <w:rPr>
                <w:bCs/>
                <w:iCs/>
              </w:rPr>
              <w:t>ārkārtas aizbildnības nodibināšanu un ārkārtas aizbildņa iecelšanu</w:t>
            </w:r>
            <w:r w:rsidRPr="00A843E3">
              <w:rPr>
                <w:bCs/>
              </w:rPr>
              <w:t xml:space="preserve"> nepavadītam bērnam </w:t>
            </w:r>
            <w:r>
              <w:rPr>
                <w:bCs/>
              </w:rPr>
              <w:t>(Ukraiņu)</w:t>
            </w:r>
          </w:p>
        </w:tc>
        <w:tc>
          <w:tcPr>
            <w:tcW w:w="567" w:type="dxa"/>
          </w:tcPr>
          <w:p w14:paraId="3E7CA3CB" w14:textId="77777777" w:rsidR="002042AD" w:rsidRPr="00A843E3" w:rsidRDefault="002042AD" w:rsidP="002042AD">
            <w:pPr>
              <w:jc w:val="center"/>
            </w:pPr>
            <w:r>
              <w:t>7</w:t>
            </w:r>
          </w:p>
        </w:tc>
      </w:tr>
      <w:tr w:rsidR="002042AD" w:rsidRPr="00A843E3" w14:paraId="3388CCB9" w14:textId="77777777" w:rsidTr="00F3148C">
        <w:tc>
          <w:tcPr>
            <w:tcW w:w="7933" w:type="dxa"/>
          </w:tcPr>
          <w:p w14:paraId="15A5CB2E" w14:textId="77777777" w:rsidR="002042AD" w:rsidRDefault="002042AD" w:rsidP="00F3148C">
            <w:r w:rsidRPr="00A843E3">
              <w:t>Par ievietošanu audžuģimenē</w:t>
            </w:r>
          </w:p>
        </w:tc>
        <w:tc>
          <w:tcPr>
            <w:tcW w:w="567" w:type="dxa"/>
          </w:tcPr>
          <w:p w14:paraId="14704EB9" w14:textId="77777777" w:rsidR="002042AD" w:rsidRPr="00A843E3" w:rsidRDefault="002042AD" w:rsidP="002042AD">
            <w:pPr>
              <w:jc w:val="center"/>
            </w:pPr>
            <w:r>
              <w:t>8</w:t>
            </w:r>
          </w:p>
        </w:tc>
      </w:tr>
      <w:tr w:rsidR="002042AD" w:rsidRPr="00A843E3" w14:paraId="1420BC31" w14:textId="77777777" w:rsidTr="00F3148C">
        <w:tc>
          <w:tcPr>
            <w:tcW w:w="7933" w:type="dxa"/>
          </w:tcPr>
          <w:p w14:paraId="2222B3EB" w14:textId="77777777" w:rsidR="002042AD" w:rsidRPr="00A843E3" w:rsidRDefault="002042AD" w:rsidP="00F3148C">
            <w:r w:rsidRPr="00A843E3">
              <w:t>Par uzturēšanās izbeigšanu audžuģimenē</w:t>
            </w:r>
          </w:p>
        </w:tc>
        <w:tc>
          <w:tcPr>
            <w:tcW w:w="567" w:type="dxa"/>
          </w:tcPr>
          <w:p w14:paraId="285D08A0" w14:textId="77777777" w:rsidR="002042AD" w:rsidRPr="00A843E3" w:rsidRDefault="002042AD" w:rsidP="002042AD">
            <w:pPr>
              <w:jc w:val="center"/>
            </w:pPr>
            <w:r>
              <w:t>6</w:t>
            </w:r>
          </w:p>
        </w:tc>
      </w:tr>
      <w:tr w:rsidR="002042AD" w:rsidRPr="00A843E3" w14:paraId="5823D008" w14:textId="77777777" w:rsidTr="00F3148C">
        <w:tc>
          <w:tcPr>
            <w:tcW w:w="7933" w:type="dxa"/>
          </w:tcPr>
          <w:p w14:paraId="46E06404" w14:textId="77777777" w:rsidR="002042AD" w:rsidRPr="00A843E3" w:rsidRDefault="002042AD" w:rsidP="00F3148C">
            <w:r w:rsidRPr="00A843E3">
              <w:t>Par ievietošanu ilgstošas sociālās aprūpes un sociālās rehabilitācijas institūcijā</w:t>
            </w:r>
          </w:p>
        </w:tc>
        <w:tc>
          <w:tcPr>
            <w:tcW w:w="567" w:type="dxa"/>
          </w:tcPr>
          <w:p w14:paraId="2969BA7B" w14:textId="77777777" w:rsidR="002042AD" w:rsidRPr="00A843E3" w:rsidRDefault="002042AD" w:rsidP="002042AD">
            <w:pPr>
              <w:jc w:val="center"/>
            </w:pPr>
            <w:r>
              <w:t>3</w:t>
            </w:r>
          </w:p>
        </w:tc>
      </w:tr>
      <w:tr w:rsidR="002042AD" w:rsidRPr="00A843E3" w14:paraId="284F53E8" w14:textId="77777777" w:rsidTr="00F3148C">
        <w:tc>
          <w:tcPr>
            <w:tcW w:w="7933" w:type="dxa"/>
          </w:tcPr>
          <w:p w14:paraId="70F0AA74" w14:textId="77777777" w:rsidR="002042AD" w:rsidRPr="00A843E3" w:rsidRDefault="002042AD" w:rsidP="00F3148C">
            <w:r w:rsidRPr="00A843E3">
              <w:t>Par aprūpes izbeigšanu ilgstošas sociālās aprūpes un rehabilitācijas institūcijā</w:t>
            </w:r>
          </w:p>
        </w:tc>
        <w:tc>
          <w:tcPr>
            <w:tcW w:w="567" w:type="dxa"/>
          </w:tcPr>
          <w:p w14:paraId="5BC82564" w14:textId="77777777" w:rsidR="002042AD" w:rsidRPr="00A843E3" w:rsidRDefault="002042AD" w:rsidP="002042AD">
            <w:pPr>
              <w:jc w:val="center"/>
            </w:pPr>
            <w:r>
              <w:t>2</w:t>
            </w:r>
          </w:p>
        </w:tc>
      </w:tr>
      <w:tr w:rsidR="002042AD" w:rsidRPr="00A843E3" w14:paraId="6C7179E8" w14:textId="77777777" w:rsidTr="00F3148C">
        <w:tc>
          <w:tcPr>
            <w:tcW w:w="7933" w:type="dxa"/>
          </w:tcPr>
          <w:p w14:paraId="0652B850" w14:textId="77777777" w:rsidR="002042AD" w:rsidRPr="00A843E3" w:rsidRDefault="002042AD" w:rsidP="00F3148C">
            <w:r w:rsidRPr="00A843E3">
              <w:t xml:space="preserve">Par atzinuma sniegšanu tiesai </w:t>
            </w:r>
          </w:p>
        </w:tc>
        <w:tc>
          <w:tcPr>
            <w:tcW w:w="567" w:type="dxa"/>
          </w:tcPr>
          <w:p w14:paraId="2E757E0D" w14:textId="77777777" w:rsidR="002042AD" w:rsidRPr="00A843E3" w:rsidRDefault="002042AD" w:rsidP="002042AD">
            <w:pPr>
              <w:jc w:val="center"/>
            </w:pPr>
            <w:r>
              <w:t>4</w:t>
            </w:r>
          </w:p>
        </w:tc>
      </w:tr>
      <w:tr w:rsidR="002042AD" w:rsidRPr="00A843E3" w14:paraId="7E856592" w14:textId="77777777" w:rsidTr="00F3148C">
        <w:tc>
          <w:tcPr>
            <w:tcW w:w="7933" w:type="dxa"/>
          </w:tcPr>
          <w:p w14:paraId="585EBA88" w14:textId="77777777" w:rsidR="002042AD" w:rsidRPr="00A843E3" w:rsidRDefault="002042AD" w:rsidP="00F3148C">
            <w:r w:rsidRPr="00A843E3">
              <w:t>Par aizgādņa iecelšanu mantojumam</w:t>
            </w:r>
          </w:p>
        </w:tc>
        <w:tc>
          <w:tcPr>
            <w:tcW w:w="567" w:type="dxa"/>
          </w:tcPr>
          <w:p w14:paraId="4526D9FC" w14:textId="77777777" w:rsidR="002042AD" w:rsidRPr="00A843E3" w:rsidRDefault="002042AD" w:rsidP="002042AD">
            <w:pPr>
              <w:jc w:val="center"/>
            </w:pPr>
            <w:r>
              <w:t>2</w:t>
            </w:r>
          </w:p>
        </w:tc>
      </w:tr>
      <w:tr w:rsidR="002042AD" w:rsidRPr="00A843E3" w14:paraId="47C81CBB" w14:textId="77777777" w:rsidTr="00F3148C">
        <w:tc>
          <w:tcPr>
            <w:tcW w:w="7933" w:type="dxa"/>
          </w:tcPr>
          <w:p w14:paraId="5E9687C0" w14:textId="77777777" w:rsidR="002042AD" w:rsidRPr="00A843E3" w:rsidRDefault="002042AD" w:rsidP="00F3148C">
            <w:r w:rsidRPr="00A843E3">
              <w:t>Par atbrīvošanu no mirušā atstātā mantojuma aizgādņa pienākumu pildīšanas</w:t>
            </w:r>
          </w:p>
        </w:tc>
        <w:tc>
          <w:tcPr>
            <w:tcW w:w="567" w:type="dxa"/>
          </w:tcPr>
          <w:p w14:paraId="4FE2B860" w14:textId="77777777" w:rsidR="002042AD" w:rsidRPr="00A843E3" w:rsidRDefault="002042AD" w:rsidP="002042AD">
            <w:pPr>
              <w:jc w:val="center"/>
            </w:pPr>
            <w:r>
              <w:t>5</w:t>
            </w:r>
          </w:p>
        </w:tc>
      </w:tr>
      <w:tr w:rsidR="002042AD" w:rsidRPr="00A843E3" w14:paraId="14FF20E0" w14:textId="77777777" w:rsidTr="00F3148C">
        <w:tc>
          <w:tcPr>
            <w:tcW w:w="7933" w:type="dxa"/>
          </w:tcPr>
          <w:p w14:paraId="63031450" w14:textId="77777777" w:rsidR="002042AD" w:rsidRPr="00A843E3" w:rsidRDefault="002042AD" w:rsidP="00F3148C">
            <w:r w:rsidRPr="00A843E3">
              <w:t>Par atbrīvošanu no nepilngadīgā mantojuma aizgādņa pienākumu pildīšanas</w:t>
            </w:r>
          </w:p>
        </w:tc>
        <w:tc>
          <w:tcPr>
            <w:tcW w:w="567" w:type="dxa"/>
          </w:tcPr>
          <w:p w14:paraId="082F2DDD" w14:textId="77777777" w:rsidR="002042AD" w:rsidRPr="00A843E3" w:rsidRDefault="002042AD" w:rsidP="002042AD">
            <w:pPr>
              <w:jc w:val="center"/>
            </w:pPr>
            <w:r>
              <w:t>1</w:t>
            </w:r>
          </w:p>
        </w:tc>
      </w:tr>
      <w:tr w:rsidR="002042AD" w:rsidRPr="00A843E3" w14:paraId="47F10EA5" w14:textId="77777777" w:rsidTr="00F3148C">
        <w:tc>
          <w:tcPr>
            <w:tcW w:w="7933" w:type="dxa"/>
          </w:tcPr>
          <w:p w14:paraId="1A9CDD96" w14:textId="77777777" w:rsidR="002042AD" w:rsidRPr="00A843E3" w:rsidRDefault="002042AD" w:rsidP="00F3148C">
            <w:r w:rsidRPr="00A843E3">
              <w:t xml:space="preserve">Par aizgādnības nodibināšanu un aizgādņa iecelšanu </w:t>
            </w:r>
          </w:p>
        </w:tc>
        <w:tc>
          <w:tcPr>
            <w:tcW w:w="567" w:type="dxa"/>
          </w:tcPr>
          <w:p w14:paraId="0EED7D6A" w14:textId="77777777" w:rsidR="002042AD" w:rsidRPr="00A843E3" w:rsidRDefault="002042AD" w:rsidP="002042AD">
            <w:pPr>
              <w:jc w:val="center"/>
            </w:pPr>
            <w:r>
              <w:t>2</w:t>
            </w:r>
          </w:p>
        </w:tc>
      </w:tr>
      <w:tr w:rsidR="002042AD" w:rsidRPr="00A843E3" w14:paraId="301890E7" w14:textId="77777777" w:rsidTr="00F3148C">
        <w:tc>
          <w:tcPr>
            <w:tcW w:w="7933" w:type="dxa"/>
          </w:tcPr>
          <w:p w14:paraId="05CBA032" w14:textId="77777777" w:rsidR="002042AD" w:rsidRPr="00A843E3" w:rsidRDefault="002042AD" w:rsidP="00F3148C">
            <w:r w:rsidRPr="00A843E3">
              <w:t>Par piemērotību audžuģimenes pienākumu veikšanai</w:t>
            </w:r>
          </w:p>
        </w:tc>
        <w:tc>
          <w:tcPr>
            <w:tcW w:w="567" w:type="dxa"/>
          </w:tcPr>
          <w:p w14:paraId="6FCD3FE1" w14:textId="77777777" w:rsidR="002042AD" w:rsidRPr="00A843E3" w:rsidRDefault="002042AD" w:rsidP="002042AD">
            <w:pPr>
              <w:jc w:val="center"/>
            </w:pPr>
            <w:r>
              <w:t>2</w:t>
            </w:r>
          </w:p>
        </w:tc>
      </w:tr>
      <w:tr w:rsidR="002042AD" w:rsidRPr="00A843E3" w14:paraId="34ABF907" w14:textId="77777777" w:rsidTr="00F3148C">
        <w:tc>
          <w:tcPr>
            <w:tcW w:w="7933" w:type="dxa"/>
          </w:tcPr>
          <w:p w14:paraId="397BB2A1" w14:textId="77777777" w:rsidR="002042AD" w:rsidRPr="00A843E3" w:rsidRDefault="002042AD" w:rsidP="00F3148C">
            <w:r w:rsidRPr="00A843E3">
              <w:t>Par audžuģimenes statusa piešķiršanu audžuģimenei.</w:t>
            </w:r>
          </w:p>
        </w:tc>
        <w:tc>
          <w:tcPr>
            <w:tcW w:w="567" w:type="dxa"/>
          </w:tcPr>
          <w:p w14:paraId="5980939E" w14:textId="77777777" w:rsidR="002042AD" w:rsidRPr="00A843E3" w:rsidRDefault="002042AD" w:rsidP="002042AD">
            <w:pPr>
              <w:jc w:val="center"/>
            </w:pPr>
            <w:r>
              <w:t>2</w:t>
            </w:r>
          </w:p>
        </w:tc>
      </w:tr>
      <w:tr w:rsidR="002042AD" w:rsidRPr="00A843E3" w14:paraId="42DCA7FD" w14:textId="77777777" w:rsidTr="00F3148C">
        <w:tc>
          <w:tcPr>
            <w:tcW w:w="7933" w:type="dxa"/>
          </w:tcPr>
          <w:p w14:paraId="447D5936" w14:textId="77777777" w:rsidR="002042AD" w:rsidRPr="00A843E3" w:rsidRDefault="002042AD" w:rsidP="00F3148C">
            <w:r w:rsidRPr="00A843E3">
              <w:t xml:space="preserve">Par audžuģimenes statusa un specializētās audžuģimenes statusa specializācijā krīzes audžuģimene izbeigšanu </w:t>
            </w:r>
          </w:p>
        </w:tc>
        <w:tc>
          <w:tcPr>
            <w:tcW w:w="567" w:type="dxa"/>
          </w:tcPr>
          <w:p w14:paraId="17D43407" w14:textId="77777777" w:rsidR="002042AD" w:rsidRPr="00A843E3" w:rsidRDefault="002042AD" w:rsidP="002042AD">
            <w:pPr>
              <w:jc w:val="center"/>
            </w:pPr>
            <w:r>
              <w:t>1</w:t>
            </w:r>
          </w:p>
        </w:tc>
      </w:tr>
      <w:tr w:rsidR="002042AD" w:rsidRPr="00A843E3" w14:paraId="1F8BF272" w14:textId="77777777" w:rsidTr="00F3148C">
        <w:tc>
          <w:tcPr>
            <w:tcW w:w="7933" w:type="dxa"/>
          </w:tcPr>
          <w:p w14:paraId="26257EA3" w14:textId="77777777" w:rsidR="002042AD" w:rsidRPr="00A843E3" w:rsidRDefault="002042AD" w:rsidP="00F3148C">
            <w:r w:rsidRPr="00A843E3">
              <w:t>Par atļauju atraidīt mantojumu vārdā</w:t>
            </w:r>
          </w:p>
        </w:tc>
        <w:tc>
          <w:tcPr>
            <w:tcW w:w="567" w:type="dxa"/>
          </w:tcPr>
          <w:p w14:paraId="0777F202" w14:textId="77777777" w:rsidR="002042AD" w:rsidRPr="00A843E3" w:rsidRDefault="002042AD" w:rsidP="002042AD">
            <w:pPr>
              <w:jc w:val="center"/>
            </w:pPr>
            <w:r>
              <w:t>3</w:t>
            </w:r>
          </w:p>
        </w:tc>
      </w:tr>
      <w:tr w:rsidR="002042AD" w:rsidRPr="00A843E3" w14:paraId="2687E4EC" w14:textId="77777777" w:rsidTr="00F3148C">
        <w:tc>
          <w:tcPr>
            <w:tcW w:w="7933" w:type="dxa"/>
          </w:tcPr>
          <w:p w14:paraId="56E0D056" w14:textId="77777777" w:rsidR="002042AD" w:rsidRDefault="002042AD" w:rsidP="00F3148C">
            <w:r w:rsidRPr="004E4625">
              <w:t>Par dāvinājuma līguma noslēgšanu nepilngadīgā</w:t>
            </w:r>
            <w:r>
              <w:t xml:space="preserve"> </w:t>
            </w:r>
            <w:r w:rsidRPr="004E4625">
              <w:t>vārdā, īpašuma tiesību nostiprināšana zemesgrāmatā un mantas pārvaldīšana.</w:t>
            </w:r>
          </w:p>
        </w:tc>
        <w:tc>
          <w:tcPr>
            <w:tcW w:w="567" w:type="dxa"/>
          </w:tcPr>
          <w:p w14:paraId="09A553AE" w14:textId="77777777" w:rsidR="002042AD" w:rsidRPr="00A843E3" w:rsidRDefault="002042AD" w:rsidP="002042AD">
            <w:pPr>
              <w:jc w:val="center"/>
            </w:pPr>
            <w:r>
              <w:t>1</w:t>
            </w:r>
          </w:p>
        </w:tc>
      </w:tr>
      <w:tr w:rsidR="002042AD" w:rsidRPr="00A843E3" w14:paraId="6EB5B850" w14:textId="77777777" w:rsidTr="00F3148C">
        <w:tc>
          <w:tcPr>
            <w:tcW w:w="7933" w:type="dxa"/>
          </w:tcPr>
          <w:p w14:paraId="4665F9BE" w14:textId="77777777" w:rsidR="002042AD" w:rsidRDefault="002042AD" w:rsidP="00F3148C">
            <w:r w:rsidRPr="00ED4396">
              <w:t>Par atļauju noslēgt dāvinājuma līgumu nepilngadīgas vārdā</w:t>
            </w:r>
          </w:p>
        </w:tc>
        <w:tc>
          <w:tcPr>
            <w:tcW w:w="567" w:type="dxa"/>
          </w:tcPr>
          <w:p w14:paraId="512AB6DA" w14:textId="77777777" w:rsidR="002042AD" w:rsidRPr="00A843E3" w:rsidRDefault="002042AD" w:rsidP="002042AD">
            <w:pPr>
              <w:jc w:val="center"/>
            </w:pPr>
            <w:r>
              <w:t>2</w:t>
            </w:r>
          </w:p>
        </w:tc>
      </w:tr>
      <w:tr w:rsidR="002042AD" w:rsidRPr="002A005C" w14:paraId="5C322C1A" w14:textId="77777777" w:rsidTr="00F3148C">
        <w:tc>
          <w:tcPr>
            <w:tcW w:w="7933" w:type="dxa"/>
          </w:tcPr>
          <w:p w14:paraId="4C6CBD36" w14:textId="77777777" w:rsidR="002042AD" w:rsidRPr="00ED4396" w:rsidRDefault="002042AD" w:rsidP="00F3148C">
            <w:r>
              <w:t>Par atļauju iegādāties nekustamo īpašumu uz bērnu vārda</w:t>
            </w:r>
          </w:p>
        </w:tc>
        <w:tc>
          <w:tcPr>
            <w:tcW w:w="567" w:type="dxa"/>
          </w:tcPr>
          <w:p w14:paraId="02A3AD0B" w14:textId="77777777" w:rsidR="002042AD" w:rsidRPr="002A005C" w:rsidRDefault="002042AD" w:rsidP="002042AD">
            <w:pPr>
              <w:jc w:val="center"/>
            </w:pPr>
            <w:r>
              <w:t>2</w:t>
            </w:r>
          </w:p>
        </w:tc>
      </w:tr>
      <w:tr w:rsidR="002042AD" w:rsidRPr="00A843E3" w14:paraId="0B6D9707" w14:textId="77777777" w:rsidTr="00F3148C">
        <w:tc>
          <w:tcPr>
            <w:tcW w:w="7933" w:type="dxa"/>
          </w:tcPr>
          <w:p w14:paraId="0BD2C8A1" w14:textId="77777777" w:rsidR="002042AD" w:rsidRPr="00A843E3" w:rsidRDefault="002042AD" w:rsidP="00F3148C">
            <w:r w:rsidRPr="00A843E3">
              <w:t>Par atļauju pieņemt mantojumu nepilngadīgā vārdā</w:t>
            </w:r>
          </w:p>
        </w:tc>
        <w:tc>
          <w:tcPr>
            <w:tcW w:w="567" w:type="dxa"/>
          </w:tcPr>
          <w:p w14:paraId="3067712D" w14:textId="77777777" w:rsidR="002042AD" w:rsidRPr="00A843E3" w:rsidRDefault="002042AD" w:rsidP="002042AD">
            <w:pPr>
              <w:jc w:val="center"/>
            </w:pPr>
            <w:r>
              <w:t>5</w:t>
            </w:r>
          </w:p>
        </w:tc>
      </w:tr>
      <w:tr w:rsidR="002042AD" w:rsidRPr="00A843E3" w14:paraId="2F97BF37" w14:textId="77777777" w:rsidTr="00F3148C">
        <w:tc>
          <w:tcPr>
            <w:tcW w:w="7933" w:type="dxa"/>
          </w:tcPr>
          <w:p w14:paraId="0647AC8E" w14:textId="77777777" w:rsidR="002042AD" w:rsidRPr="00A843E3" w:rsidRDefault="002042AD" w:rsidP="00F3148C">
            <w:r w:rsidRPr="00A843E3">
              <w:t xml:space="preserve">Par atļauju mainīt uzvārdu </w:t>
            </w:r>
          </w:p>
        </w:tc>
        <w:tc>
          <w:tcPr>
            <w:tcW w:w="567" w:type="dxa"/>
          </w:tcPr>
          <w:p w14:paraId="06B3823B" w14:textId="77777777" w:rsidR="002042AD" w:rsidRPr="00A843E3" w:rsidRDefault="002042AD" w:rsidP="002042AD">
            <w:pPr>
              <w:jc w:val="center"/>
            </w:pPr>
            <w:r>
              <w:t>1</w:t>
            </w:r>
          </w:p>
        </w:tc>
      </w:tr>
      <w:tr w:rsidR="002042AD" w:rsidRPr="00A843E3" w14:paraId="135D4CD2" w14:textId="77777777" w:rsidTr="00F3148C">
        <w:tc>
          <w:tcPr>
            <w:tcW w:w="7933" w:type="dxa"/>
          </w:tcPr>
          <w:p w14:paraId="6B8F7A25" w14:textId="77777777" w:rsidR="002042AD" w:rsidRPr="00A843E3" w:rsidRDefault="002042AD" w:rsidP="00F3148C">
            <w:r w:rsidRPr="00A843E3">
              <w:t xml:space="preserve">Par iedzīvotāju ienākuma nodokļa atvieglojumu piemērošanu </w:t>
            </w:r>
          </w:p>
        </w:tc>
        <w:tc>
          <w:tcPr>
            <w:tcW w:w="567" w:type="dxa"/>
          </w:tcPr>
          <w:p w14:paraId="7A4DBD1F" w14:textId="77777777" w:rsidR="002042AD" w:rsidRPr="00A843E3" w:rsidRDefault="002042AD" w:rsidP="002042AD">
            <w:pPr>
              <w:jc w:val="center"/>
            </w:pPr>
            <w:r>
              <w:t>3</w:t>
            </w:r>
          </w:p>
        </w:tc>
      </w:tr>
      <w:tr w:rsidR="002042AD" w:rsidRPr="00A843E3" w14:paraId="0219415C" w14:textId="77777777" w:rsidTr="00F3148C">
        <w:tc>
          <w:tcPr>
            <w:tcW w:w="7933" w:type="dxa"/>
          </w:tcPr>
          <w:p w14:paraId="7D58BFD2" w14:textId="77777777" w:rsidR="002042AD" w:rsidRPr="00A843E3" w:rsidRDefault="002042AD" w:rsidP="00F3148C">
            <w:r w:rsidRPr="00A843E3">
              <w:t>Par bērna kopšanas pabalsta par izmaksu</w:t>
            </w:r>
          </w:p>
        </w:tc>
        <w:tc>
          <w:tcPr>
            <w:tcW w:w="567" w:type="dxa"/>
          </w:tcPr>
          <w:p w14:paraId="50C3C995" w14:textId="77777777" w:rsidR="002042AD" w:rsidRPr="00A843E3" w:rsidRDefault="002042AD" w:rsidP="002042AD">
            <w:pPr>
              <w:jc w:val="center"/>
            </w:pPr>
            <w:r>
              <w:t>1</w:t>
            </w:r>
          </w:p>
        </w:tc>
      </w:tr>
      <w:tr w:rsidR="002042AD" w:rsidRPr="00A843E3" w14:paraId="2C213861" w14:textId="77777777" w:rsidTr="00F3148C">
        <w:tc>
          <w:tcPr>
            <w:tcW w:w="7933" w:type="dxa"/>
          </w:tcPr>
          <w:p w14:paraId="1DED0CF0" w14:textId="77777777" w:rsidR="002042AD" w:rsidRPr="00A843E3" w:rsidRDefault="002042AD" w:rsidP="00F3148C">
            <w:r w:rsidRPr="00A843E3">
              <w:t xml:space="preserve">Par valsts sociālo pabalstu izmaksu </w:t>
            </w:r>
          </w:p>
        </w:tc>
        <w:tc>
          <w:tcPr>
            <w:tcW w:w="567" w:type="dxa"/>
          </w:tcPr>
          <w:p w14:paraId="2A16149B" w14:textId="77777777" w:rsidR="002042AD" w:rsidRPr="00A843E3" w:rsidRDefault="002042AD" w:rsidP="002042AD">
            <w:pPr>
              <w:jc w:val="center"/>
            </w:pPr>
            <w:r>
              <w:t>3</w:t>
            </w:r>
          </w:p>
        </w:tc>
      </w:tr>
      <w:tr w:rsidR="002042AD" w:rsidRPr="00A843E3" w14:paraId="389ECE5F" w14:textId="77777777" w:rsidTr="00F3148C">
        <w:tc>
          <w:tcPr>
            <w:tcW w:w="7933" w:type="dxa"/>
          </w:tcPr>
          <w:p w14:paraId="117CB250" w14:textId="77777777" w:rsidR="002042AD" w:rsidRPr="00A843E3" w:rsidRDefault="002042AD" w:rsidP="00F3148C">
            <w:r w:rsidRPr="00A843E3">
              <w:lastRenderedPageBreak/>
              <w:t xml:space="preserve">Par ģimenes valsts pabalsta izmaksu </w:t>
            </w:r>
          </w:p>
        </w:tc>
        <w:tc>
          <w:tcPr>
            <w:tcW w:w="567" w:type="dxa"/>
          </w:tcPr>
          <w:p w14:paraId="77D16F11" w14:textId="77777777" w:rsidR="002042AD" w:rsidRPr="00A843E3" w:rsidRDefault="002042AD" w:rsidP="002042AD">
            <w:pPr>
              <w:jc w:val="center"/>
            </w:pPr>
            <w:r>
              <w:t>2</w:t>
            </w:r>
          </w:p>
        </w:tc>
      </w:tr>
      <w:tr w:rsidR="002042AD" w:rsidRPr="00A843E3" w14:paraId="4C134277" w14:textId="77777777" w:rsidTr="00F3148C">
        <w:tc>
          <w:tcPr>
            <w:tcW w:w="7933" w:type="dxa"/>
          </w:tcPr>
          <w:p w14:paraId="3F5FDB44" w14:textId="77777777" w:rsidR="002042AD" w:rsidRPr="00A843E3" w:rsidRDefault="002042AD" w:rsidP="00F3148C">
            <w:r w:rsidRPr="00A843E3">
              <w:t>Par atļauju šķērsot Latvijas Republikas valsts robežu, izceļot no Latvijas Republikas un uzturēties ārvalstī</w:t>
            </w:r>
          </w:p>
        </w:tc>
        <w:tc>
          <w:tcPr>
            <w:tcW w:w="567" w:type="dxa"/>
          </w:tcPr>
          <w:p w14:paraId="5B6BA7DA" w14:textId="77777777" w:rsidR="002042AD" w:rsidRPr="00A843E3" w:rsidRDefault="002042AD" w:rsidP="002042AD">
            <w:pPr>
              <w:jc w:val="center"/>
            </w:pPr>
            <w:r>
              <w:t>3</w:t>
            </w:r>
          </w:p>
        </w:tc>
      </w:tr>
      <w:tr w:rsidR="002042AD" w:rsidRPr="00A843E3" w14:paraId="7ED445A7" w14:textId="77777777" w:rsidTr="00F3148C">
        <w:tc>
          <w:tcPr>
            <w:tcW w:w="7933" w:type="dxa"/>
          </w:tcPr>
          <w:p w14:paraId="19E9BB21" w14:textId="77777777" w:rsidR="002042AD" w:rsidRPr="00A843E3" w:rsidRDefault="002042AD" w:rsidP="00F3148C">
            <w:r w:rsidRPr="00A843E3">
              <w:t xml:space="preserve">Par atļauju uzturēties </w:t>
            </w:r>
            <w:r>
              <w:t xml:space="preserve"> vai ciemoties </w:t>
            </w:r>
            <w:r w:rsidRPr="00A843E3">
              <w:t>pie vecmammas</w:t>
            </w:r>
            <w:r>
              <w:t>, tēva, mātes</w:t>
            </w:r>
          </w:p>
        </w:tc>
        <w:tc>
          <w:tcPr>
            <w:tcW w:w="567" w:type="dxa"/>
          </w:tcPr>
          <w:p w14:paraId="36BCAA0B" w14:textId="77777777" w:rsidR="002042AD" w:rsidRPr="00A843E3" w:rsidRDefault="002042AD" w:rsidP="002042AD">
            <w:pPr>
              <w:jc w:val="center"/>
            </w:pPr>
            <w:r>
              <w:t>5</w:t>
            </w:r>
          </w:p>
        </w:tc>
      </w:tr>
      <w:tr w:rsidR="002042AD" w:rsidRPr="00A843E3" w14:paraId="175A8EFF" w14:textId="77777777" w:rsidTr="00F3148C">
        <w:tc>
          <w:tcPr>
            <w:tcW w:w="7933" w:type="dxa"/>
          </w:tcPr>
          <w:p w14:paraId="308119D2" w14:textId="77777777" w:rsidR="002042AD" w:rsidRPr="00A843E3" w:rsidRDefault="002042AD" w:rsidP="00F3148C">
            <w:r w:rsidRPr="00A843E3">
              <w:t>Par nodošanu aprūpē atbilstību bērna interesēm</w:t>
            </w:r>
          </w:p>
        </w:tc>
        <w:tc>
          <w:tcPr>
            <w:tcW w:w="567" w:type="dxa"/>
          </w:tcPr>
          <w:p w14:paraId="63C85465" w14:textId="77777777" w:rsidR="002042AD" w:rsidRPr="00A843E3" w:rsidRDefault="002042AD" w:rsidP="002042AD">
            <w:pPr>
              <w:jc w:val="center"/>
            </w:pPr>
            <w:r>
              <w:t>4</w:t>
            </w:r>
          </w:p>
        </w:tc>
      </w:tr>
      <w:tr w:rsidR="002042AD" w:rsidRPr="00A843E3" w14:paraId="4BFC7564" w14:textId="77777777" w:rsidTr="00F3148C">
        <w:tc>
          <w:tcPr>
            <w:tcW w:w="7933" w:type="dxa"/>
          </w:tcPr>
          <w:p w14:paraId="082C7A1F" w14:textId="77777777" w:rsidR="002042AD" w:rsidRPr="00A843E3" w:rsidRDefault="002042AD" w:rsidP="00F3148C">
            <w:r w:rsidRPr="00A843E3">
              <w:t xml:space="preserve">Par </w:t>
            </w:r>
            <w:proofErr w:type="spellStart"/>
            <w:r w:rsidRPr="00A843E3">
              <w:t>viesģimenes</w:t>
            </w:r>
            <w:proofErr w:type="spellEnd"/>
            <w:r w:rsidRPr="00A843E3">
              <w:t xml:space="preserve"> statusa piešķiršanu </w:t>
            </w:r>
          </w:p>
        </w:tc>
        <w:tc>
          <w:tcPr>
            <w:tcW w:w="567" w:type="dxa"/>
          </w:tcPr>
          <w:p w14:paraId="2D55B48E" w14:textId="77777777" w:rsidR="002042AD" w:rsidRPr="00A843E3" w:rsidRDefault="002042AD" w:rsidP="002042AD">
            <w:pPr>
              <w:jc w:val="center"/>
            </w:pPr>
            <w:r>
              <w:t>1</w:t>
            </w:r>
          </w:p>
        </w:tc>
      </w:tr>
      <w:tr w:rsidR="002042AD" w:rsidRPr="00A843E3" w14:paraId="6D64F356" w14:textId="77777777" w:rsidTr="00F3148C">
        <w:tc>
          <w:tcPr>
            <w:tcW w:w="7933" w:type="dxa"/>
          </w:tcPr>
          <w:p w14:paraId="2F3053F2" w14:textId="77777777" w:rsidR="002042AD" w:rsidRDefault="002042AD" w:rsidP="00F3148C">
            <w:r w:rsidRPr="00A843E3">
              <w:rPr>
                <w:bCs/>
              </w:rPr>
              <w:t xml:space="preserve">Par kļūdu labojumu lēmumā </w:t>
            </w:r>
          </w:p>
        </w:tc>
        <w:tc>
          <w:tcPr>
            <w:tcW w:w="567" w:type="dxa"/>
          </w:tcPr>
          <w:p w14:paraId="6C1143DA" w14:textId="77777777" w:rsidR="002042AD" w:rsidRPr="00A843E3" w:rsidRDefault="002042AD" w:rsidP="002042AD">
            <w:pPr>
              <w:jc w:val="center"/>
            </w:pPr>
            <w:r>
              <w:t>1</w:t>
            </w:r>
          </w:p>
        </w:tc>
      </w:tr>
      <w:tr w:rsidR="002042AD" w14:paraId="6ABCB27C" w14:textId="77777777" w:rsidTr="00F3148C">
        <w:tc>
          <w:tcPr>
            <w:tcW w:w="7933" w:type="dxa"/>
          </w:tcPr>
          <w:p w14:paraId="54D80EDF" w14:textId="77777777" w:rsidR="002042AD" w:rsidRPr="00A843E3" w:rsidRDefault="002042AD" w:rsidP="00F3148C">
            <w:pPr>
              <w:rPr>
                <w:bCs/>
              </w:rPr>
            </w:pPr>
            <w:r>
              <w:rPr>
                <w:bCs/>
              </w:rPr>
              <w:t>Vienpersoniskie lēmumi</w:t>
            </w:r>
          </w:p>
        </w:tc>
        <w:tc>
          <w:tcPr>
            <w:tcW w:w="567" w:type="dxa"/>
          </w:tcPr>
          <w:p w14:paraId="7FBF58C0" w14:textId="77777777" w:rsidR="002042AD" w:rsidRDefault="002042AD" w:rsidP="002042AD">
            <w:pPr>
              <w:jc w:val="center"/>
            </w:pPr>
            <w:r>
              <w:t>12</w:t>
            </w:r>
          </w:p>
        </w:tc>
      </w:tr>
    </w:tbl>
    <w:p w14:paraId="64183F3F" w14:textId="77777777" w:rsidR="002042AD" w:rsidRDefault="002042AD" w:rsidP="002042AD"/>
    <w:p w14:paraId="113F4BED" w14:textId="77777777" w:rsidR="002C4D7C" w:rsidRPr="00194C0D" w:rsidRDefault="002C4D7C" w:rsidP="002C4D7C">
      <w:pPr>
        <w:autoSpaceDE w:val="0"/>
        <w:autoSpaceDN w:val="0"/>
        <w:adjustRightInd w:val="0"/>
        <w:jc w:val="both"/>
      </w:pPr>
    </w:p>
    <w:p w14:paraId="44507620" w14:textId="77777777" w:rsidR="00CA5622" w:rsidRPr="00194C0D" w:rsidRDefault="00CA5622" w:rsidP="002C4D7C">
      <w:pPr>
        <w:pStyle w:val="Default"/>
        <w:numPr>
          <w:ilvl w:val="0"/>
          <w:numId w:val="23"/>
        </w:numPr>
        <w:jc w:val="both"/>
        <w:rPr>
          <w:b/>
          <w:color w:val="auto"/>
        </w:rPr>
      </w:pPr>
      <w:r w:rsidRPr="00194C0D">
        <w:rPr>
          <w:b/>
          <w:color w:val="auto"/>
        </w:rPr>
        <w:t xml:space="preserve">Par ģimenēm, kurās netiek pietiekami nodrošināta bērna attīstība un audzināšana </w:t>
      </w:r>
    </w:p>
    <w:p w14:paraId="5DD077D9" w14:textId="77777777" w:rsidR="00CA5622" w:rsidRPr="00194C0D" w:rsidRDefault="00CA5622" w:rsidP="00CA5622">
      <w:pPr>
        <w:pStyle w:val="Default"/>
        <w:rPr>
          <w:color w:val="auto"/>
        </w:rPr>
      </w:pPr>
    </w:p>
    <w:p w14:paraId="2192B1F3" w14:textId="77777777" w:rsidR="005D0DDB" w:rsidRPr="00194C0D" w:rsidRDefault="005D0DDB" w:rsidP="00093157">
      <w:pPr>
        <w:pStyle w:val="Default"/>
        <w:ind w:firstLine="720"/>
        <w:jc w:val="both"/>
        <w:rPr>
          <w:color w:val="auto"/>
        </w:rPr>
      </w:pPr>
      <w:r w:rsidRPr="00194C0D">
        <w:rPr>
          <w:color w:val="auto"/>
        </w:rPr>
        <w:t>Bāriņtiesu</w:t>
      </w:r>
      <w:r w:rsidR="00443A0A" w:rsidRPr="00194C0D">
        <w:rPr>
          <w:color w:val="auto"/>
        </w:rPr>
        <w:t xml:space="preserve"> likuma 17.panta 5.punktā</w:t>
      </w:r>
      <w:r w:rsidRPr="00194C0D">
        <w:rPr>
          <w:color w:val="auto"/>
        </w:rPr>
        <w:t xml:space="preserve"> no</w:t>
      </w:r>
      <w:r w:rsidR="005E68C2" w:rsidRPr="00194C0D">
        <w:rPr>
          <w:color w:val="auto"/>
        </w:rPr>
        <w:t>teikts</w:t>
      </w:r>
      <w:r w:rsidRPr="00194C0D">
        <w:rPr>
          <w:color w:val="auto"/>
        </w:rPr>
        <w:t xml:space="preserve">, ka bāriņtiesa informē pašvaldības sociālo dienestu par ģimenēm, kurās netiek pietiekami nodrošināta bērna attīstība un audzināšana un kurām nepieciešama palīdzība. </w:t>
      </w:r>
    </w:p>
    <w:p w14:paraId="13C18342" w14:textId="77777777" w:rsidR="00CA5622" w:rsidRPr="00194C0D" w:rsidRDefault="00A53A4B" w:rsidP="00D165B9">
      <w:pPr>
        <w:pStyle w:val="Default"/>
        <w:ind w:firstLine="720"/>
        <w:jc w:val="both"/>
        <w:rPr>
          <w:color w:val="auto"/>
        </w:rPr>
      </w:pPr>
      <w:r>
        <w:rPr>
          <w:color w:val="auto"/>
        </w:rPr>
        <w:t>2022</w:t>
      </w:r>
      <w:r w:rsidR="005D0DDB" w:rsidRPr="00194C0D">
        <w:rPr>
          <w:color w:val="auto"/>
        </w:rPr>
        <w:t xml:space="preserve">.gadā bāriņtiesa sniegusi informāciju </w:t>
      </w:r>
      <w:r>
        <w:rPr>
          <w:color w:val="auto"/>
        </w:rPr>
        <w:t xml:space="preserve">Madonas novada </w:t>
      </w:r>
      <w:r w:rsidR="005D0DDB" w:rsidRPr="00194C0D">
        <w:rPr>
          <w:color w:val="auto"/>
        </w:rPr>
        <w:t xml:space="preserve">Sociālajam dienestam par </w:t>
      </w:r>
      <w:r w:rsidR="009851BF" w:rsidRPr="00E171EF">
        <w:rPr>
          <w:color w:val="auto"/>
        </w:rPr>
        <w:t>6</w:t>
      </w:r>
      <w:r w:rsidR="008A3F68" w:rsidRPr="00E171EF">
        <w:rPr>
          <w:color w:val="auto"/>
        </w:rPr>
        <w:t>7</w:t>
      </w:r>
      <w:r w:rsidR="005D0DDB" w:rsidRPr="00194C0D">
        <w:rPr>
          <w:color w:val="auto"/>
        </w:rPr>
        <w:t xml:space="preserve"> ģimenēm, kur</w:t>
      </w:r>
      <w:r w:rsidR="00F22393" w:rsidRPr="00194C0D">
        <w:rPr>
          <w:color w:val="auto"/>
        </w:rPr>
        <w:t xml:space="preserve">ās kopā atrodas </w:t>
      </w:r>
      <w:r w:rsidR="009851BF" w:rsidRPr="00E171EF">
        <w:rPr>
          <w:color w:val="auto"/>
        </w:rPr>
        <w:t>130</w:t>
      </w:r>
      <w:r w:rsidR="005D0DDB" w:rsidRPr="00194C0D">
        <w:rPr>
          <w:color w:val="auto"/>
        </w:rPr>
        <w:t xml:space="preserve"> bērn</w:t>
      </w:r>
      <w:r w:rsidR="005E68C2" w:rsidRPr="00194C0D">
        <w:rPr>
          <w:color w:val="auto"/>
        </w:rPr>
        <w:t>i</w:t>
      </w:r>
      <w:r w:rsidR="005D0DDB" w:rsidRPr="00194C0D">
        <w:rPr>
          <w:color w:val="auto"/>
        </w:rPr>
        <w:t xml:space="preserve">. </w:t>
      </w:r>
    </w:p>
    <w:p w14:paraId="01D53580" w14:textId="3F3C5C65" w:rsidR="00536B28" w:rsidRPr="00194C0D" w:rsidRDefault="005D0DDB" w:rsidP="00536B28">
      <w:pPr>
        <w:autoSpaceDE w:val="0"/>
        <w:autoSpaceDN w:val="0"/>
        <w:adjustRightInd w:val="0"/>
        <w:ind w:firstLine="720"/>
        <w:jc w:val="both"/>
      </w:pPr>
      <w:r w:rsidRPr="00194C0D">
        <w:t xml:space="preserve">Bāriņtiesa aicinājusi uz pārrunām personas ar mērķi vērst vecāku uzmanību uz bērna audzināšanas problēmām, iespējamo palīdzību un </w:t>
      </w:r>
      <w:r w:rsidR="00E171EF">
        <w:t>normatīvajos aktos</w:t>
      </w:r>
      <w:r w:rsidRPr="00194C0D">
        <w:t xml:space="preserve"> noteikto atbildību. Novada iedzīvotāji izmanto iespēju konsultēties bāriņtiesā gadījumos, kad bērna vecāku starpā ir domstarpības; ja kāds no vecākiem izmanto savas tiesības ļaunprātīgi; mantošanas jautājumos; bāriņtiesas kompetencē esošo apliecinājumu jautājumos u.c. </w:t>
      </w:r>
      <w:r w:rsidR="00536B28" w:rsidRPr="00194C0D">
        <w:t>Pašvaldības iedzīvotāji izmantojuši iespēju saņemt palīdzību bāriņtiesā gadījumos, kad nepieciešams sakārtot jautājumu par uzturlīdzekļiem bērnam</w:t>
      </w:r>
      <w:r w:rsidR="00B81722">
        <w:t>, atrisināt problēmas ar bērnu saskarsmes tiesību izmantošanu</w:t>
      </w:r>
      <w:r w:rsidR="00E171EF">
        <w:t>, vecāku strīda gadījumos par valsts ģimenes pabalsta atcelšanu vienam vecākam un piešķiršanu otram vecākam, par iedzīvotāju ienākuma nodokļa atvieglojuma atcelšanu vienam vecākam un piemērošanu otram vecākam.</w:t>
      </w:r>
      <w:r w:rsidR="00536B28" w:rsidRPr="00194C0D">
        <w:t xml:space="preserve"> Šajos gadījumos bāriņtiesa sniegusi konsultācijas vecākiem par uzturlīdzekļu saņemšanas iespējām</w:t>
      </w:r>
      <w:r w:rsidR="00A94C36" w:rsidRPr="00194C0D">
        <w:t>, kā arī palīdzējusi aizpildīt dokumentus tiesu izpildītājiem un Uzturlīdzekļu garantiju fondam</w:t>
      </w:r>
      <w:r w:rsidR="00B81722">
        <w:t>, sagatavot vienošanos par saskarsmes kārtību</w:t>
      </w:r>
      <w:r w:rsidR="00FE3ACC">
        <w:t xml:space="preserve">, kas nav bāriņtiesa kompetencē, bet </w:t>
      </w:r>
      <w:r w:rsidR="00133101">
        <w:t>šī bāriņtiesas sniegtā palīdzība būtiski</w:t>
      </w:r>
      <w:r w:rsidR="00FE3ACC">
        <w:t xml:space="preserve"> </w:t>
      </w:r>
      <w:r w:rsidR="00133101">
        <w:t xml:space="preserve">paātrina </w:t>
      </w:r>
      <w:proofErr w:type="spellStart"/>
      <w:r w:rsidR="00133101">
        <w:t>problēmsituācijas</w:t>
      </w:r>
      <w:proofErr w:type="spellEnd"/>
      <w:r w:rsidR="00133101">
        <w:t xml:space="preserve"> atrisināšanu</w:t>
      </w:r>
      <w:r w:rsidR="00FE3ACC">
        <w:t>.</w:t>
      </w:r>
    </w:p>
    <w:p w14:paraId="504FA3C0" w14:textId="64ED1263" w:rsidR="009240EC" w:rsidRDefault="00536B28" w:rsidP="005D0DDB">
      <w:pPr>
        <w:tabs>
          <w:tab w:val="left" w:pos="540"/>
        </w:tabs>
        <w:jc w:val="both"/>
      </w:pPr>
      <w:r w:rsidRPr="00194C0D">
        <w:tab/>
      </w:r>
      <w:r w:rsidRPr="00194C0D">
        <w:tab/>
      </w:r>
      <w:r w:rsidR="005D0DDB" w:rsidRPr="00194C0D">
        <w:t>Bāriņtiesa sniegusi palīdzību vecākiem, aizpildot iesniegumus tiesai par pagaidu aizsardzību no vard</w:t>
      </w:r>
      <w:r w:rsidR="00E171EF">
        <w:t>arbības civilprocesuālā kārtībā, sniedza konsultācijas par turpmākām darbībā</w:t>
      </w:r>
      <w:r w:rsidR="00775DB3">
        <w:t>m</w:t>
      </w:r>
      <w:r w:rsidR="00E171EF">
        <w:t>, ja tiesas lēmums netiek ievērots.</w:t>
      </w:r>
    </w:p>
    <w:p w14:paraId="6B721DA7" w14:textId="41EC793A" w:rsidR="005D0DDB" w:rsidRPr="00194C0D" w:rsidRDefault="009240EC" w:rsidP="005D0DDB">
      <w:pPr>
        <w:tabs>
          <w:tab w:val="left" w:pos="540"/>
        </w:tabs>
        <w:jc w:val="both"/>
      </w:pPr>
      <w:r>
        <w:tab/>
      </w:r>
      <w:r w:rsidR="003B3662">
        <w:t xml:space="preserve">   </w:t>
      </w:r>
      <w:r>
        <w:t xml:space="preserve">Bāriņtiesa </w:t>
      </w:r>
      <w:r w:rsidR="003B3662">
        <w:t>saskaņā ar tiesu nolēmumiem novēro</w:t>
      </w:r>
      <w:r>
        <w:t xml:space="preserve"> ģimeņu saskarsmes realizēšanas procesu bār</w:t>
      </w:r>
      <w:r w:rsidR="003B3662">
        <w:t>iņtiesas telpās, sniedzot tiesām</w:t>
      </w:r>
      <w:r>
        <w:t xml:space="preserve"> savus novērojumus.</w:t>
      </w:r>
    </w:p>
    <w:p w14:paraId="13E88BAE" w14:textId="77777777" w:rsidR="00C2638B" w:rsidRPr="00194C0D" w:rsidRDefault="00C2638B" w:rsidP="00123E72">
      <w:pPr>
        <w:tabs>
          <w:tab w:val="left" w:pos="540"/>
        </w:tabs>
        <w:jc w:val="both"/>
      </w:pPr>
    </w:p>
    <w:p w14:paraId="5B434DED" w14:textId="77777777" w:rsidR="005D0DDB" w:rsidRPr="00194C0D" w:rsidRDefault="005D0DDB" w:rsidP="002337E9">
      <w:pPr>
        <w:numPr>
          <w:ilvl w:val="0"/>
          <w:numId w:val="23"/>
        </w:numPr>
        <w:tabs>
          <w:tab w:val="left" w:pos="540"/>
        </w:tabs>
        <w:jc w:val="both"/>
        <w:rPr>
          <w:b/>
        </w:rPr>
      </w:pPr>
      <w:r w:rsidRPr="00194C0D">
        <w:rPr>
          <w:b/>
        </w:rPr>
        <w:t>Aizgādība</w:t>
      </w:r>
    </w:p>
    <w:p w14:paraId="74FFA3E9" w14:textId="77777777" w:rsidR="0070530F" w:rsidRPr="00194C0D" w:rsidRDefault="0070530F" w:rsidP="00D237BE">
      <w:pPr>
        <w:tabs>
          <w:tab w:val="left" w:pos="540"/>
        </w:tabs>
        <w:jc w:val="both"/>
        <w:rPr>
          <w:b/>
        </w:rPr>
      </w:pPr>
    </w:p>
    <w:p w14:paraId="47C98E58" w14:textId="47FA4475" w:rsidR="005D0DDB" w:rsidRPr="00194C0D" w:rsidRDefault="00D237BE" w:rsidP="00123E72">
      <w:pPr>
        <w:pStyle w:val="Default"/>
        <w:jc w:val="both"/>
        <w:rPr>
          <w:color w:val="auto"/>
        </w:rPr>
      </w:pPr>
      <w:r w:rsidRPr="00194C0D">
        <w:rPr>
          <w:color w:val="auto"/>
        </w:rPr>
        <w:t xml:space="preserve"> </w:t>
      </w:r>
      <w:r w:rsidRPr="00194C0D">
        <w:rPr>
          <w:color w:val="auto"/>
        </w:rPr>
        <w:tab/>
        <w:t xml:space="preserve">Līdz pilngadības sasniegšanai bērns ir vecāku aizgādībā. Aizgādība - vecāku pienākums līdz bērna pilngadības sasniegšanai rūpēties par bērnu un viņa mantu un pārstāvēt bērnu viņa personiskajās un mantiskajās attiecībās. </w:t>
      </w:r>
    </w:p>
    <w:p w14:paraId="6B673864" w14:textId="4F0D3014" w:rsidR="005D0DDB" w:rsidRDefault="00B81722" w:rsidP="00D0476D">
      <w:pPr>
        <w:pStyle w:val="Default"/>
        <w:ind w:firstLine="720"/>
        <w:jc w:val="both"/>
        <w:rPr>
          <w:color w:val="auto"/>
        </w:rPr>
      </w:pPr>
      <w:r w:rsidRPr="009240EC">
        <w:rPr>
          <w:color w:val="auto"/>
        </w:rPr>
        <w:t>2022</w:t>
      </w:r>
      <w:r w:rsidR="006B0734" w:rsidRPr="009240EC">
        <w:rPr>
          <w:color w:val="auto"/>
        </w:rPr>
        <w:t xml:space="preserve">.gadā </w:t>
      </w:r>
      <w:r w:rsidR="00322D08" w:rsidRPr="009240EC">
        <w:rPr>
          <w:color w:val="auto"/>
        </w:rPr>
        <w:t>23</w:t>
      </w:r>
      <w:r w:rsidR="005D0DDB" w:rsidRPr="009240EC">
        <w:rPr>
          <w:color w:val="auto"/>
        </w:rPr>
        <w:t xml:space="preserve"> personām ar bāriņtiesas lēmumu pārtrauktas bērna a</w:t>
      </w:r>
      <w:r w:rsidR="009936DB" w:rsidRPr="009240EC">
        <w:rPr>
          <w:color w:val="auto"/>
        </w:rPr>
        <w:t>izgādības tiesības (</w:t>
      </w:r>
      <w:r w:rsidR="00322D08" w:rsidRPr="009240EC">
        <w:rPr>
          <w:color w:val="auto"/>
        </w:rPr>
        <w:t>10 mātēm un 13</w:t>
      </w:r>
      <w:r w:rsidR="009936DB" w:rsidRPr="009240EC">
        <w:rPr>
          <w:color w:val="auto"/>
        </w:rPr>
        <w:t xml:space="preserve"> tēviem), šie lēmumi skar </w:t>
      </w:r>
      <w:r w:rsidR="00322D08" w:rsidRPr="009240EC">
        <w:rPr>
          <w:color w:val="auto"/>
        </w:rPr>
        <w:t>24</w:t>
      </w:r>
      <w:r w:rsidR="006B0734" w:rsidRPr="009240EC">
        <w:rPr>
          <w:color w:val="auto"/>
        </w:rPr>
        <w:t xml:space="preserve"> bērnus. </w:t>
      </w:r>
      <w:r w:rsidRPr="009240EC">
        <w:rPr>
          <w:color w:val="auto"/>
        </w:rPr>
        <w:t>2022</w:t>
      </w:r>
      <w:r w:rsidR="006B0734" w:rsidRPr="009240EC">
        <w:rPr>
          <w:color w:val="auto"/>
        </w:rPr>
        <w:t xml:space="preserve">.gadā </w:t>
      </w:r>
      <w:r w:rsidR="00C74278" w:rsidRPr="009240EC">
        <w:rPr>
          <w:color w:val="auto"/>
        </w:rPr>
        <w:t>pieciem</w:t>
      </w:r>
      <w:r w:rsidR="00A9410C" w:rsidRPr="009240EC">
        <w:rPr>
          <w:color w:val="auto"/>
        </w:rPr>
        <w:t xml:space="preserve"> vecākiem atjaunotas pārtrauktās bērna aizgādības tiesības, </w:t>
      </w:r>
      <w:r w:rsidR="006B0734" w:rsidRPr="009240EC">
        <w:rPr>
          <w:color w:val="auto"/>
        </w:rPr>
        <w:t>p</w:t>
      </w:r>
      <w:r w:rsidR="005D0DDB" w:rsidRPr="009240EC">
        <w:rPr>
          <w:color w:val="auto"/>
        </w:rPr>
        <w:t xml:space="preserve">ar </w:t>
      </w:r>
      <w:r w:rsidR="00C74278" w:rsidRPr="009240EC">
        <w:rPr>
          <w:color w:val="auto"/>
        </w:rPr>
        <w:t>11</w:t>
      </w:r>
      <w:r w:rsidR="006713A9" w:rsidRPr="009240EC">
        <w:rPr>
          <w:color w:val="auto"/>
        </w:rPr>
        <w:t xml:space="preserve"> no </w:t>
      </w:r>
      <w:r w:rsidR="005D0DDB" w:rsidRPr="009240EC">
        <w:rPr>
          <w:color w:val="auto"/>
        </w:rPr>
        <w:t xml:space="preserve"> vecākiem bāriņtiesa lēmusi par prasības celšanu tiesā p</w:t>
      </w:r>
      <w:r w:rsidR="009240EC" w:rsidRPr="009240EC">
        <w:rPr>
          <w:color w:val="auto"/>
        </w:rPr>
        <w:t>ar aizgādības tiesību atņemšanu</w:t>
      </w:r>
      <w:r w:rsidR="006F03BC" w:rsidRPr="009240EC">
        <w:rPr>
          <w:color w:val="auto"/>
        </w:rPr>
        <w:t xml:space="preserve"> un tika iesniegusi</w:t>
      </w:r>
      <w:r w:rsidR="006B0734" w:rsidRPr="009240EC">
        <w:rPr>
          <w:color w:val="auto"/>
        </w:rPr>
        <w:t xml:space="preserve"> pras</w:t>
      </w:r>
      <w:r w:rsidR="006F03BC" w:rsidRPr="009240EC">
        <w:rPr>
          <w:color w:val="auto"/>
        </w:rPr>
        <w:t>ības pieteikumus</w:t>
      </w:r>
      <w:r w:rsidR="006B0734" w:rsidRPr="009240EC">
        <w:rPr>
          <w:color w:val="auto"/>
        </w:rPr>
        <w:t xml:space="preserve"> tiesā.</w:t>
      </w:r>
      <w:r w:rsidR="005D0DDB" w:rsidRPr="009240EC">
        <w:rPr>
          <w:color w:val="auto"/>
        </w:rPr>
        <w:t xml:space="preserve"> </w:t>
      </w:r>
      <w:r w:rsidR="006F03BC" w:rsidRPr="009240EC">
        <w:rPr>
          <w:color w:val="auto"/>
        </w:rPr>
        <w:t>A</w:t>
      </w:r>
      <w:r w:rsidR="005D0DDB" w:rsidRPr="009240EC">
        <w:rPr>
          <w:color w:val="auto"/>
        </w:rPr>
        <w:t>tjaunotas ar tiesas spriedumu atņemtās aizgādības tiesības nav nevienam</w:t>
      </w:r>
      <w:r w:rsidR="00B77CBE" w:rsidRPr="009240EC">
        <w:rPr>
          <w:color w:val="auto"/>
        </w:rPr>
        <w:t xml:space="preserve"> no</w:t>
      </w:r>
      <w:r w:rsidR="005D0DDB" w:rsidRPr="009240EC">
        <w:rPr>
          <w:color w:val="auto"/>
        </w:rPr>
        <w:t xml:space="preserve"> </w:t>
      </w:r>
      <w:r w:rsidR="00B77CBE" w:rsidRPr="009240EC">
        <w:rPr>
          <w:color w:val="auto"/>
        </w:rPr>
        <w:t>vecākie</w:t>
      </w:r>
      <w:r w:rsidR="005D0DDB" w:rsidRPr="009240EC">
        <w:rPr>
          <w:color w:val="auto"/>
        </w:rPr>
        <w:t>m.</w:t>
      </w:r>
    </w:p>
    <w:p w14:paraId="0E40157D" w14:textId="15770D18" w:rsidR="0070530F" w:rsidRPr="00194C0D" w:rsidRDefault="0070530F" w:rsidP="00D0476D">
      <w:pPr>
        <w:pStyle w:val="Default"/>
        <w:ind w:firstLine="720"/>
        <w:jc w:val="both"/>
        <w:rPr>
          <w:color w:val="auto"/>
        </w:rPr>
      </w:pPr>
      <w:r>
        <w:t xml:space="preserve">Saskaņā ar Bāriņtiesu likuma 22.panta pirmo </w:t>
      </w:r>
      <w:proofErr w:type="spellStart"/>
      <w:r>
        <w:t>prim</w:t>
      </w:r>
      <w:proofErr w:type="spellEnd"/>
      <w:r>
        <w:t xml:space="preserve"> daļu bāriņtiesa, ierosinot lietu par bērna aizgādības tiesību pārtraukšanu vecākam, veic riska novērtēšanu (vecāka </w:t>
      </w:r>
      <w:proofErr w:type="spellStart"/>
      <w:r>
        <w:t>līdzatkarība</w:t>
      </w:r>
      <w:proofErr w:type="spellEnd"/>
      <w:r>
        <w:t xml:space="preserve">, problēmas neatzīšana u.tml.), informē vecāku par sekām un uzdod viņam sadarbībā ar sociālo dienestu noteiktā termiņā novērst bērna attīstībai nelabvēlīgos apstākļus. Ja vecāks šajā termiņā kavējas novērst bērna attīstībai nelabvēlīgos apstākļus un bērna palikšana ģimenē var radīt draudus bērna dzīvībai un </w:t>
      </w:r>
      <w:r>
        <w:lastRenderedPageBreak/>
        <w:t>veselībai, bāriņtiesa lemj par aizgādības tiesību pārtraukšanu vecākam un bērna šķiršanu no ģimenes. Likumā pastiprināts bāriņtiesas uzdevums savu tiesisko un faktisko iespēju robežās veicināt bērnam labvēlīgas vides izveidi bērna bioloģiskajā ģimenē, kā arī Likumdevējs uzsvēris vecāka, sociālā dienesta un bāriņtiesas sadarbību aizgādības jautājumu risināšanā un bērna tiesību un interešu nodrošināšanā. Tāpat uzsvērts, ka par bērna prioritārām interesēm vispirms uzskatāma bērna atrašanās pie bioloģiskajiem vecākiem, un bērna šķiršana no ģimenes ir pieļaujama tikai kā “galējais” līdzeklis, kad šāda šķiršana ir nepieciešama bērna vislabāko interešu nodrošināšanai. Bāriņtiesas darbību mērķis nav sodīt, bet palīdzēt vecākiem rast izpratni nodrošināt bērna pamatvajadzības, tas ir mājokli, ēdienu, izglītību, drošu vidi un emocionālu labklājību, kā arī motivēt ģimenes iegūt zināšanas par to kā izaudzināt patstāvīgai dzīvei sabiedrībā sagatavotu bērnu. Bāriņtiesa, ierosinot lietu par bērna aizgādības tiesību pārtraukšanu vecākam, informē vecāku par sekām un uzdod viņam sadarbībā ar sociālo dienestu noteiktā termiņā novērst bērna attīstībai nelabvēlīgos apstākļus. Ja vecāks šajā termiņā kavējas novērst bērna attīstībai nelabvēlīgos apstākļus un bērna palikšana ģimenē var radīt draudus bērna dzīvībai un veselībai, bāriņtiesa lemj par aizgādības tiesību pārtraukšanu vecākam un bērna šķiršanu no ģimenes. Visiem vecākiem, kam tika pārtrauktas aizgādības tiesības</w:t>
      </w:r>
      <w:r w:rsidR="00775DB3">
        <w:t>,</w:t>
      </w:r>
      <w:r>
        <w:t xml:space="preserve"> tika izskaidrots pienākums sadarboties ar Sociālā dienesta darbiniekiem, lai novērstu aizgādības tiesību pārtraukšanas iemeslus. Likums paredz, ka gada laikā šie pārtraukšanas iemesli ir jānovērš. Ja tas nav izdarīts</w:t>
      </w:r>
      <w:r w:rsidR="00775DB3">
        <w:t xml:space="preserve">, bāriņtiesa lemj par prasības celšanu </w:t>
      </w:r>
      <w:r>
        <w:t>tiesā par aizgādības tiesību atņemšanu. Bāriņtiesa lemj par prasības iesniegšanu tiesā aizgādības tiesību atņemšanai vecākam, ja: 1) viņa vainas dēļ (vecāka apzinātas rīcības vai nolaidības dēļ) ir apdraudēta bērna veselība vai dzīvība; 2) vecāks ļaunprātīgi izmanto savas tiesības vai nenodrošina bērna aprūpi un uzraudzību un tas var apdraudēt bērna fizisko, garīgo vai tikumisko attīstību.</w:t>
      </w:r>
    </w:p>
    <w:p w14:paraId="16AD691B" w14:textId="77777777" w:rsidR="00BC1CA4" w:rsidRPr="00194C0D" w:rsidRDefault="00BC1CA4" w:rsidP="006E0926">
      <w:pPr>
        <w:pStyle w:val="Default"/>
        <w:ind w:firstLine="720"/>
        <w:jc w:val="both"/>
        <w:rPr>
          <w:color w:val="auto"/>
        </w:rPr>
      </w:pPr>
    </w:p>
    <w:p w14:paraId="15A5E81C" w14:textId="77777777" w:rsidR="005D0DDB" w:rsidRPr="00194C0D" w:rsidRDefault="005D0DDB" w:rsidP="005D0DDB">
      <w:pPr>
        <w:pStyle w:val="Default"/>
        <w:rPr>
          <w:color w:val="auto"/>
        </w:rPr>
      </w:pPr>
    </w:p>
    <w:p w14:paraId="18C62F99" w14:textId="77777777" w:rsidR="005D0DDB" w:rsidRPr="00194C0D" w:rsidRDefault="00CA5622" w:rsidP="002337E9">
      <w:pPr>
        <w:pStyle w:val="Default"/>
        <w:numPr>
          <w:ilvl w:val="0"/>
          <w:numId w:val="23"/>
        </w:numPr>
        <w:rPr>
          <w:b/>
          <w:bCs/>
          <w:color w:val="auto"/>
        </w:rPr>
      </w:pPr>
      <w:proofErr w:type="spellStart"/>
      <w:r w:rsidRPr="00194C0D">
        <w:rPr>
          <w:b/>
          <w:bCs/>
          <w:color w:val="auto"/>
        </w:rPr>
        <w:t>Ārpusģimenes</w:t>
      </w:r>
      <w:proofErr w:type="spellEnd"/>
      <w:r w:rsidRPr="00194C0D">
        <w:rPr>
          <w:b/>
          <w:bCs/>
          <w:color w:val="auto"/>
        </w:rPr>
        <w:t xml:space="preserve"> aprūpe</w:t>
      </w:r>
    </w:p>
    <w:p w14:paraId="061CC79E" w14:textId="77777777" w:rsidR="005D0DDB" w:rsidRPr="00194C0D" w:rsidRDefault="005D0DDB" w:rsidP="005D0DDB">
      <w:pPr>
        <w:pStyle w:val="Default"/>
        <w:rPr>
          <w:color w:val="auto"/>
        </w:rPr>
      </w:pPr>
    </w:p>
    <w:p w14:paraId="2E60B6FA" w14:textId="77777777" w:rsidR="003237C7" w:rsidRPr="00194C0D" w:rsidRDefault="003237C7" w:rsidP="003237C7">
      <w:pPr>
        <w:pStyle w:val="Default"/>
        <w:ind w:firstLine="720"/>
        <w:jc w:val="both"/>
        <w:rPr>
          <w:color w:val="auto"/>
        </w:rPr>
      </w:pPr>
      <w:r>
        <w:t xml:space="preserve">Gadījumos, kad bērns ir palicis bez vecāku gādības (bērna vecāki miruši, ilgstošas slimības dēļ lūguši nodrošināt bērnam </w:t>
      </w:r>
      <w:proofErr w:type="spellStart"/>
      <w:r>
        <w:t>ārpusģimenes</w:t>
      </w:r>
      <w:proofErr w:type="spellEnd"/>
      <w:r>
        <w:t xml:space="preserve"> aprūpi, vecākiem pārtrauktas vai atņemtas aizgādības tiesības), bāriņtiesa lemj par </w:t>
      </w:r>
      <w:proofErr w:type="spellStart"/>
      <w:r>
        <w:t>ārpusģimenes</w:t>
      </w:r>
      <w:proofErr w:type="spellEnd"/>
      <w:r>
        <w:t xml:space="preserve"> aprūpes veida piemērošanu bērnam - aizbildnību, ievietošanu audžuģimenē vai ilgstošas sociālās aprūpes un sociālās rehabilitācijas institūcijā.</w:t>
      </w:r>
    </w:p>
    <w:p w14:paraId="6347F51D" w14:textId="77777777" w:rsidR="005D0DDB" w:rsidRPr="00194C0D" w:rsidRDefault="005D0DDB" w:rsidP="003237C7">
      <w:pPr>
        <w:pStyle w:val="Default"/>
        <w:ind w:firstLine="720"/>
        <w:jc w:val="both"/>
        <w:rPr>
          <w:color w:val="auto"/>
        </w:rPr>
      </w:pPr>
      <w:r w:rsidRPr="00194C0D">
        <w:rPr>
          <w:color w:val="auto"/>
        </w:rPr>
        <w:t xml:space="preserve">Aizbildnība - </w:t>
      </w:r>
      <w:proofErr w:type="spellStart"/>
      <w:r w:rsidRPr="00194C0D">
        <w:rPr>
          <w:color w:val="auto"/>
        </w:rPr>
        <w:t>ārpusģimenes</w:t>
      </w:r>
      <w:proofErr w:type="spellEnd"/>
      <w:r w:rsidRPr="00194C0D">
        <w:rPr>
          <w:color w:val="auto"/>
        </w:rPr>
        <w:t xml:space="preserve"> aprūpes forma, kad bērnam, kurš palicis bez vecāku gādības, ieceļ aizbildni, kurš turpmāk bērnam aizvietos vecākus. </w:t>
      </w:r>
    </w:p>
    <w:p w14:paraId="5D90EB40" w14:textId="133E18AE" w:rsidR="005D0DDB" w:rsidRPr="00194C0D" w:rsidRDefault="005D0DDB" w:rsidP="00775DB3">
      <w:pPr>
        <w:pStyle w:val="Default"/>
        <w:ind w:firstLine="720"/>
        <w:jc w:val="both"/>
        <w:rPr>
          <w:color w:val="auto"/>
        </w:rPr>
      </w:pPr>
      <w:r w:rsidRPr="00194C0D">
        <w:rPr>
          <w:color w:val="auto"/>
        </w:rPr>
        <w:t xml:space="preserve">Audžuģimene </w:t>
      </w:r>
      <w:r w:rsidRPr="00194C0D">
        <w:rPr>
          <w:bCs/>
          <w:color w:val="auto"/>
        </w:rPr>
        <w:t xml:space="preserve">- </w:t>
      </w:r>
      <w:r w:rsidRPr="00194C0D">
        <w:rPr>
          <w:color w:val="auto"/>
        </w:rPr>
        <w:t xml:space="preserve">ģimene, kas bārenim vai bez vecāku gādības palikušam bērnam nodrošina īslaicīgu aprūpi līdz brīdim, kamēr bērns var atgriezties savā ģimenē vai, ja tas nav iespējams, tiek adoptēts vai viņam nodibināta aizbildnība. </w:t>
      </w:r>
    </w:p>
    <w:p w14:paraId="1B9DE17A" w14:textId="77777777" w:rsidR="009E3D27" w:rsidRPr="009240EC" w:rsidRDefault="005D0DDB" w:rsidP="00B77CBE">
      <w:pPr>
        <w:pStyle w:val="Default"/>
        <w:ind w:firstLine="720"/>
        <w:jc w:val="both"/>
        <w:rPr>
          <w:color w:val="auto"/>
        </w:rPr>
      </w:pPr>
      <w:proofErr w:type="spellStart"/>
      <w:r w:rsidRPr="009240EC">
        <w:rPr>
          <w:color w:val="auto"/>
        </w:rPr>
        <w:t>Ārpusģimenes</w:t>
      </w:r>
      <w:proofErr w:type="spellEnd"/>
      <w:r w:rsidR="00CA5622" w:rsidRPr="009240EC">
        <w:rPr>
          <w:color w:val="auto"/>
        </w:rPr>
        <w:t xml:space="preserve"> aprūpē </w:t>
      </w:r>
      <w:r w:rsidR="00BC1CA4" w:rsidRPr="009240EC">
        <w:rPr>
          <w:color w:val="auto"/>
        </w:rPr>
        <w:t>2022</w:t>
      </w:r>
      <w:r w:rsidR="006F03BC" w:rsidRPr="009240EC">
        <w:rPr>
          <w:color w:val="auto"/>
        </w:rPr>
        <w:t xml:space="preserve">.gadā atrodas </w:t>
      </w:r>
      <w:r w:rsidR="008A3F68" w:rsidRPr="009240EC">
        <w:rPr>
          <w:color w:val="auto"/>
        </w:rPr>
        <w:t>142</w:t>
      </w:r>
      <w:r w:rsidRPr="009240EC">
        <w:rPr>
          <w:color w:val="auto"/>
        </w:rPr>
        <w:t xml:space="preserve"> bērni</w:t>
      </w:r>
      <w:r w:rsidR="009E3D27" w:rsidRPr="009240EC">
        <w:rPr>
          <w:color w:val="auto"/>
        </w:rPr>
        <w:t xml:space="preserve">: </w:t>
      </w:r>
      <w:r w:rsidR="008A3F68" w:rsidRPr="009240EC">
        <w:rPr>
          <w:color w:val="auto"/>
        </w:rPr>
        <w:t>78</w:t>
      </w:r>
      <w:r w:rsidR="005467DE" w:rsidRPr="009240EC">
        <w:rPr>
          <w:color w:val="auto"/>
        </w:rPr>
        <w:t xml:space="preserve"> bērni atrodas aizbildņu ģimenēs</w:t>
      </w:r>
      <w:r w:rsidR="002451E3" w:rsidRPr="009240EC">
        <w:rPr>
          <w:color w:val="auto"/>
        </w:rPr>
        <w:t xml:space="preserve">, </w:t>
      </w:r>
      <w:r w:rsidR="008A3F68" w:rsidRPr="009240EC">
        <w:rPr>
          <w:color w:val="auto"/>
        </w:rPr>
        <w:t>54</w:t>
      </w:r>
      <w:r w:rsidR="002451E3" w:rsidRPr="009240EC">
        <w:rPr>
          <w:color w:val="auto"/>
        </w:rPr>
        <w:t xml:space="preserve"> bērn</w:t>
      </w:r>
      <w:r w:rsidR="008A3F68" w:rsidRPr="009240EC">
        <w:rPr>
          <w:color w:val="auto"/>
        </w:rPr>
        <w:t>i</w:t>
      </w:r>
      <w:r w:rsidR="006F03BC" w:rsidRPr="009240EC">
        <w:rPr>
          <w:color w:val="auto"/>
        </w:rPr>
        <w:t xml:space="preserve"> </w:t>
      </w:r>
      <w:r w:rsidR="002451E3" w:rsidRPr="009240EC">
        <w:rPr>
          <w:color w:val="auto"/>
        </w:rPr>
        <w:t>ievietot</w:t>
      </w:r>
      <w:r w:rsidR="008A3F68" w:rsidRPr="009240EC">
        <w:rPr>
          <w:color w:val="auto"/>
        </w:rPr>
        <w:t>i</w:t>
      </w:r>
      <w:r w:rsidR="006F03BC" w:rsidRPr="009240EC">
        <w:rPr>
          <w:color w:val="auto"/>
        </w:rPr>
        <w:t xml:space="preserve"> audžuģimenē</w:t>
      </w:r>
      <w:r w:rsidR="008A3F68" w:rsidRPr="009240EC">
        <w:rPr>
          <w:color w:val="auto"/>
        </w:rPr>
        <w:t xml:space="preserve">s un 10 bērni </w:t>
      </w:r>
      <w:r w:rsidR="008A3F68" w:rsidRPr="009240EC">
        <w:t>ievietoti ilgstošas sociālās aprūpes un sociālās rehabilitācijas institūcijā</w:t>
      </w:r>
      <w:r w:rsidR="009E3D27" w:rsidRPr="009240EC">
        <w:rPr>
          <w:color w:val="auto"/>
        </w:rPr>
        <w:t xml:space="preserve">. </w:t>
      </w:r>
    </w:p>
    <w:p w14:paraId="12DFB607" w14:textId="39CDA762" w:rsidR="005D0DDB" w:rsidRPr="009240EC" w:rsidRDefault="005D0DDB" w:rsidP="008A3F68">
      <w:pPr>
        <w:pStyle w:val="Default"/>
        <w:ind w:firstLine="720"/>
        <w:jc w:val="both"/>
        <w:rPr>
          <w:color w:val="auto"/>
        </w:rPr>
      </w:pPr>
      <w:r w:rsidRPr="009240EC">
        <w:rPr>
          <w:color w:val="auto"/>
        </w:rPr>
        <w:t xml:space="preserve">Pārskata gadā bāriņtiesa pieņēmusi lēmumu par </w:t>
      </w:r>
      <w:proofErr w:type="spellStart"/>
      <w:r w:rsidRPr="009240EC">
        <w:rPr>
          <w:color w:val="auto"/>
        </w:rPr>
        <w:t>ārpusģimenes</w:t>
      </w:r>
      <w:proofErr w:type="spellEnd"/>
      <w:r w:rsidRPr="009240EC">
        <w:rPr>
          <w:color w:val="auto"/>
        </w:rPr>
        <w:t xml:space="preserve"> aprūpi </w:t>
      </w:r>
      <w:r w:rsidR="008A3F68" w:rsidRPr="009240EC">
        <w:rPr>
          <w:color w:val="auto"/>
        </w:rPr>
        <w:t>34</w:t>
      </w:r>
      <w:r w:rsidR="005467DE" w:rsidRPr="009240EC">
        <w:rPr>
          <w:color w:val="auto"/>
        </w:rPr>
        <w:t xml:space="preserve"> bērniem, </w:t>
      </w:r>
      <w:r w:rsidR="008A3F68" w:rsidRPr="009240EC">
        <w:rPr>
          <w:color w:val="auto"/>
        </w:rPr>
        <w:t>no tiem 1</w:t>
      </w:r>
      <w:r w:rsidR="00146766" w:rsidRPr="009240EC">
        <w:rPr>
          <w:color w:val="auto"/>
        </w:rPr>
        <w:t>3 bērni</w:t>
      </w:r>
      <w:r w:rsidR="008A3F68" w:rsidRPr="009240EC">
        <w:rPr>
          <w:color w:val="auto"/>
        </w:rPr>
        <w:t xml:space="preserve"> ievietoti audžuģimenēs</w:t>
      </w:r>
      <w:r w:rsidR="00146766" w:rsidRPr="009240EC">
        <w:rPr>
          <w:color w:val="auto"/>
        </w:rPr>
        <w:t>,</w:t>
      </w:r>
      <w:r w:rsidR="008A3F68" w:rsidRPr="009240EC">
        <w:rPr>
          <w:color w:val="auto"/>
        </w:rPr>
        <w:t xml:space="preserve"> 14 bērniem iecelts </w:t>
      </w:r>
      <w:r w:rsidR="001D5428" w:rsidRPr="009240EC">
        <w:rPr>
          <w:color w:val="auto"/>
        </w:rPr>
        <w:t>aizbildnis</w:t>
      </w:r>
      <w:r w:rsidR="008A3F68" w:rsidRPr="009240EC">
        <w:rPr>
          <w:color w:val="auto"/>
        </w:rPr>
        <w:t xml:space="preserve"> un 7 bērni </w:t>
      </w:r>
      <w:r w:rsidR="008A3F68" w:rsidRPr="009240EC">
        <w:t>ievietoti ilgstošas sociālās aprūpes un sociālās rehabilitācijas institūcijā</w:t>
      </w:r>
      <w:r w:rsidR="008A3F68" w:rsidRPr="009240EC">
        <w:rPr>
          <w:color w:val="auto"/>
        </w:rPr>
        <w:t xml:space="preserve">. </w:t>
      </w:r>
    </w:p>
    <w:p w14:paraId="2B56E091" w14:textId="77777777" w:rsidR="005D0DDB" w:rsidRPr="009240EC" w:rsidRDefault="006F00BD" w:rsidP="00CA5622">
      <w:pPr>
        <w:pStyle w:val="Default"/>
        <w:ind w:firstLine="720"/>
        <w:jc w:val="both"/>
        <w:rPr>
          <w:color w:val="auto"/>
        </w:rPr>
      </w:pPr>
      <w:r w:rsidRPr="009240EC">
        <w:rPr>
          <w:color w:val="auto"/>
        </w:rPr>
        <w:t>Ar bāriņtiesas</w:t>
      </w:r>
      <w:r w:rsidR="005D0DDB" w:rsidRPr="009240EC">
        <w:rPr>
          <w:color w:val="auto"/>
        </w:rPr>
        <w:t xml:space="preserve"> </w:t>
      </w:r>
      <w:r w:rsidRPr="009240EC">
        <w:rPr>
          <w:color w:val="auto"/>
        </w:rPr>
        <w:t xml:space="preserve">lēmumu </w:t>
      </w:r>
      <w:r w:rsidR="005D0DDB" w:rsidRPr="009240EC">
        <w:rPr>
          <w:color w:val="auto"/>
        </w:rPr>
        <w:t xml:space="preserve">uz </w:t>
      </w:r>
      <w:r w:rsidR="00BC1CA4" w:rsidRPr="009240EC">
        <w:rPr>
          <w:color w:val="auto"/>
        </w:rPr>
        <w:t>2022</w:t>
      </w:r>
      <w:r w:rsidR="00DE03C1" w:rsidRPr="009240EC">
        <w:rPr>
          <w:color w:val="auto"/>
        </w:rPr>
        <w:t xml:space="preserve">.gada </w:t>
      </w:r>
      <w:r w:rsidR="005D0DDB" w:rsidRPr="009240EC">
        <w:rPr>
          <w:color w:val="auto"/>
        </w:rPr>
        <w:t>31.</w:t>
      </w:r>
      <w:r w:rsidR="00DE03C1" w:rsidRPr="009240EC">
        <w:rPr>
          <w:color w:val="auto"/>
        </w:rPr>
        <w:t xml:space="preserve">decembri </w:t>
      </w:r>
      <w:r w:rsidR="00146766" w:rsidRPr="009240EC">
        <w:rPr>
          <w:color w:val="auto"/>
        </w:rPr>
        <w:t xml:space="preserve">bija </w:t>
      </w:r>
      <w:r w:rsidR="00F6350E" w:rsidRPr="009240EC">
        <w:rPr>
          <w:color w:val="auto"/>
        </w:rPr>
        <w:t>61</w:t>
      </w:r>
      <w:r w:rsidR="00146766" w:rsidRPr="009240EC">
        <w:rPr>
          <w:color w:val="auto"/>
        </w:rPr>
        <w:t xml:space="preserve"> aizbild</w:t>
      </w:r>
      <w:r w:rsidR="00F6350E" w:rsidRPr="009240EC">
        <w:rPr>
          <w:color w:val="auto"/>
        </w:rPr>
        <w:t>nis</w:t>
      </w:r>
      <w:r w:rsidR="00146766" w:rsidRPr="009240EC">
        <w:rPr>
          <w:color w:val="auto"/>
        </w:rPr>
        <w:t xml:space="preserve"> (</w:t>
      </w:r>
      <w:r w:rsidR="00F6350E" w:rsidRPr="009240EC">
        <w:rPr>
          <w:color w:val="auto"/>
        </w:rPr>
        <w:t>20</w:t>
      </w:r>
      <w:r w:rsidR="005D0DDB" w:rsidRPr="009240EC">
        <w:rPr>
          <w:color w:val="auto"/>
        </w:rPr>
        <w:t xml:space="preserve"> </w:t>
      </w:r>
      <w:r w:rsidR="00A94C36" w:rsidRPr="009240EC">
        <w:rPr>
          <w:color w:val="auto"/>
        </w:rPr>
        <w:t xml:space="preserve">- </w:t>
      </w:r>
      <w:r w:rsidR="005D0DDB" w:rsidRPr="009240EC">
        <w:rPr>
          <w:color w:val="auto"/>
        </w:rPr>
        <w:t>bērn</w:t>
      </w:r>
      <w:r w:rsidR="00A94C36" w:rsidRPr="009240EC">
        <w:rPr>
          <w:color w:val="auto"/>
        </w:rPr>
        <w:t>a</w:t>
      </w:r>
      <w:r w:rsidR="005D0DDB" w:rsidRPr="009240EC">
        <w:rPr>
          <w:color w:val="auto"/>
        </w:rPr>
        <w:t xml:space="preserve"> vecvecāki, </w:t>
      </w:r>
      <w:r w:rsidR="00F6350E" w:rsidRPr="009240EC">
        <w:rPr>
          <w:color w:val="auto"/>
        </w:rPr>
        <w:t>24</w:t>
      </w:r>
      <w:r w:rsidR="005D0DDB" w:rsidRPr="009240EC">
        <w:rPr>
          <w:color w:val="auto"/>
        </w:rPr>
        <w:t xml:space="preserve"> </w:t>
      </w:r>
      <w:r w:rsidR="00A94C36" w:rsidRPr="009240EC">
        <w:rPr>
          <w:color w:val="auto"/>
        </w:rPr>
        <w:t xml:space="preserve">- </w:t>
      </w:r>
      <w:r w:rsidR="005D0DDB" w:rsidRPr="009240EC">
        <w:rPr>
          <w:color w:val="auto"/>
        </w:rPr>
        <w:t>citi bērna radinieki</w:t>
      </w:r>
      <w:r w:rsidR="00146766" w:rsidRPr="009240EC">
        <w:rPr>
          <w:color w:val="auto"/>
        </w:rPr>
        <w:t>, 1</w:t>
      </w:r>
      <w:r w:rsidR="00F6350E" w:rsidRPr="009240EC">
        <w:rPr>
          <w:color w:val="auto"/>
        </w:rPr>
        <w:t>7</w:t>
      </w:r>
      <w:r w:rsidR="00146766" w:rsidRPr="009240EC">
        <w:rPr>
          <w:color w:val="auto"/>
        </w:rPr>
        <w:t xml:space="preserve"> </w:t>
      </w:r>
      <w:r w:rsidR="00A94C36" w:rsidRPr="009240EC">
        <w:rPr>
          <w:color w:val="auto"/>
        </w:rPr>
        <w:t xml:space="preserve">- </w:t>
      </w:r>
      <w:r w:rsidR="00146766" w:rsidRPr="009240EC">
        <w:rPr>
          <w:color w:val="auto"/>
        </w:rPr>
        <w:t>cita persona</w:t>
      </w:r>
      <w:r w:rsidR="005D0DDB" w:rsidRPr="009240EC">
        <w:rPr>
          <w:color w:val="auto"/>
        </w:rPr>
        <w:t xml:space="preserve">). </w:t>
      </w:r>
    </w:p>
    <w:p w14:paraId="3EF1F317" w14:textId="7DF55FDC" w:rsidR="005D0DDB" w:rsidRDefault="005D0DDB" w:rsidP="000F6C6A">
      <w:pPr>
        <w:pStyle w:val="Default"/>
        <w:ind w:firstLine="720"/>
        <w:jc w:val="both"/>
        <w:rPr>
          <w:color w:val="auto"/>
        </w:rPr>
      </w:pPr>
      <w:r w:rsidRPr="009240EC">
        <w:rPr>
          <w:color w:val="auto"/>
        </w:rPr>
        <w:t>Jēdziens „</w:t>
      </w:r>
      <w:proofErr w:type="spellStart"/>
      <w:r w:rsidRPr="009240EC">
        <w:rPr>
          <w:color w:val="auto"/>
        </w:rPr>
        <w:t>viesģimene</w:t>
      </w:r>
      <w:proofErr w:type="spellEnd"/>
      <w:r w:rsidRPr="009240EC">
        <w:rPr>
          <w:color w:val="auto"/>
        </w:rPr>
        <w:t xml:space="preserve">" ir attiecināms uz gadījumiem, kad persona (laulātie) vēlas sniegt atbalstu bērnu </w:t>
      </w:r>
      <w:proofErr w:type="spellStart"/>
      <w:r w:rsidRPr="009240EC">
        <w:rPr>
          <w:color w:val="auto"/>
        </w:rPr>
        <w:t>ārpusģimenes</w:t>
      </w:r>
      <w:proofErr w:type="spellEnd"/>
      <w:r w:rsidRPr="009240EC">
        <w:rPr>
          <w:color w:val="auto"/>
        </w:rPr>
        <w:t xml:space="preserve"> aprūpes iestādē ievietotam bērnam</w:t>
      </w:r>
      <w:r w:rsidR="009B013A" w:rsidRPr="009240EC">
        <w:rPr>
          <w:color w:val="auto"/>
        </w:rPr>
        <w:t xml:space="preserve">. </w:t>
      </w:r>
      <w:proofErr w:type="spellStart"/>
      <w:r w:rsidRPr="00253A53">
        <w:rPr>
          <w:color w:val="auto"/>
        </w:rPr>
        <w:t>V</w:t>
      </w:r>
      <w:r w:rsidR="00BC1CA4" w:rsidRPr="00253A53">
        <w:rPr>
          <w:color w:val="auto"/>
        </w:rPr>
        <w:t>iesģimenes</w:t>
      </w:r>
      <w:proofErr w:type="spellEnd"/>
      <w:r w:rsidR="00BC1CA4" w:rsidRPr="00253A53">
        <w:rPr>
          <w:color w:val="auto"/>
        </w:rPr>
        <w:t xml:space="preserve"> statuss 2022</w:t>
      </w:r>
      <w:r w:rsidR="00A9410C" w:rsidRPr="00253A53">
        <w:rPr>
          <w:color w:val="auto"/>
        </w:rPr>
        <w:t xml:space="preserve">.gadā </w:t>
      </w:r>
      <w:r w:rsidRPr="00253A53">
        <w:rPr>
          <w:color w:val="auto"/>
        </w:rPr>
        <w:t>piešķirts vienai ģimenei.</w:t>
      </w:r>
      <w:r w:rsidRPr="009240EC">
        <w:rPr>
          <w:color w:val="auto"/>
        </w:rPr>
        <w:t xml:space="preserve"> </w:t>
      </w:r>
    </w:p>
    <w:p w14:paraId="4F585303" w14:textId="2B39F850" w:rsidR="003237C7" w:rsidRDefault="003237C7" w:rsidP="000F6C6A">
      <w:pPr>
        <w:pStyle w:val="Default"/>
        <w:ind w:firstLine="720"/>
        <w:jc w:val="both"/>
      </w:pPr>
      <w:r>
        <w:t xml:space="preserve">Bāriņtiesas darbs vienmēr ir bijis orientēts uz ģimeniskas vides nodrošināšanu bērniem. Lai cik sarežģīti reizēm tas nebūtu, taču bez vecāku gādības palikušiem bērniem vienmēr prioritāri tiek meklēta iespēja augt ģimenē pie aizbildņa vai audžuģimenē. Visās šajās lietās ir jāveic ikgadējās dzīves apstākļu pārbaudes, lai pārliecinātos par bērnu aprūpi un uzraudzību, jānoskaidro bērnu viedokļi, jāseko līdzi darbībām ar viņu mantu (ja tāda ir), jāpieņem lēmumi un jāveic citas ar bērna </w:t>
      </w:r>
      <w:r>
        <w:lastRenderedPageBreak/>
        <w:t xml:space="preserve">personisko un mantisko tiesību un interešu nodrošināšanu saistītās darbības, piemēram, pieprasīt VBTAI un izsniegt bez vecāku gādības palikušajiem bērniem apliecības sociālo garantiju nodrošināšanai, pieņemt lēmumu par viesošanos </w:t>
      </w:r>
      <w:proofErr w:type="spellStart"/>
      <w:r>
        <w:t>viesģimenēs</w:t>
      </w:r>
      <w:proofErr w:type="spellEnd"/>
      <w:r>
        <w:t>, atļauju viesoties radinieku ģimenēs utt.</w:t>
      </w:r>
    </w:p>
    <w:p w14:paraId="5A420783" w14:textId="6522444C" w:rsidR="003237C7" w:rsidRDefault="003237C7" w:rsidP="000F6C6A">
      <w:pPr>
        <w:pStyle w:val="Default"/>
        <w:ind w:firstLine="720"/>
        <w:jc w:val="both"/>
      </w:pPr>
      <w:r>
        <w:t>Par aizbildņiem visbiežāk tiek iecelti bērna radinieki vai bērnam emocionāli tuvi cilvēki. Bāriņtiesa pārskata gadā veikusi visu aizbildnībā esošo bērnu dzīves apstākļu pārbaudes, pārrunas ar bērniem un aizbildņiem, un viņu ģimenes locekļiem. Pieprasīti un saņemti gada norēķini par bērnu personisko un mantisko tiesību pārstāvēšanu. Ja bērnam nav radinieku vai neizdodas atrast aizbildni, bērnam tiek meklēta piemērota audžuģimene. Tās ir personas, kuras ieguvušas audžuģimenes statusu un apguvušas speciālo apmācību kursu, ir šajā jomā zinoši, taču neaizstāj bērniem vecākus. Viņi aprūpē bērnu līdz brīdim, kamēr viņš var atgriezties savā bioloģiskajā ģimenē, tiek nodots aizbildnībā vai adoptēts.</w:t>
      </w:r>
    </w:p>
    <w:p w14:paraId="6EA308E6" w14:textId="23883F6A" w:rsidR="003237C7" w:rsidRDefault="003237C7" w:rsidP="000F6C6A">
      <w:pPr>
        <w:pStyle w:val="Default"/>
        <w:ind w:firstLine="720"/>
        <w:jc w:val="both"/>
      </w:pPr>
      <w:r>
        <w:t xml:space="preserve">Visi </w:t>
      </w:r>
      <w:proofErr w:type="spellStart"/>
      <w:r>
        <w:t>ārpusģimenes</w:t>
      </w:r>
      <w:proofErr w:type="spellEnd"/>
      <w:r>
        <w:t xml:space="preserve"> aprūpē esošie bērni vismaz vienu reizi gadā, ja nepieciešams arī biežāk, tika apsekoti dzīvesvietā un pārbaudīts vai bērnam tiek nodrošināts viss nepieciešamais. Tiekoties ar katru bērnu individuāli tika noskaidrots viņa viedoklis par to, kā  viņš jūtas, kā saprotas ar citiem bērniem vai pieaugušajiem, kuri dzīvo ar viņu kopā. Tika noskaidrots, kādas bērnam ir izveidojušās attiecības ar pieaugušo, kurš ir par viņu atbildīgs. Tāpat tika noskaidrots bērna viedoklis par viņa vēlmēm nākotnē. Vai vēlas kaut ko mainīt - mainīt aizbildni, audžuģimeni, iestādi vai ciemoties pie </w:t>
      </w:r>
      <w:proofErr w:type="spellStart"/>
      <w:r>
        <w:t>viesģimenes</w:t>
      </w:r>
      <w:proofErr w:type="spellEnd"/>
      <w:r>
        <w:t>, vai vēlas atgriezties vecāku ģimenē, vai pie bērna ciemos brauc vecāki, radinieki un citi nozīmīgi jautājumi bērnu interešu nodrošināšanai.</w:t>
      </w:r>
    </w:p>
    <w:p w14:paraId="3CF57C95" w14:textId="0AD3E169" w:rsidR="003237C7" w:rsidRDefault="003237C7" w:rsidP="000F6C6A">
      <w:pPr>
        <w:pStyle w:val="Default"/>
        <w:ind w:firstLine="720"/>
        <w:jc w:val="both"/>
      </w:pPr>
      <w:r>
        <w:t xml:space="preserve">Bērnam, kas nodots aizbildnībā, audžuģimenē vai ievietots bērnu aprūpes iestādē, ir tiesības uzturēt personiskas attiecības un tiešus kontaktus ar vecākiem, kā arī ar brāļiem, māsām, vecvecākiem un personām, ar kurām bērns ilgu laiku ir dzīvojis nedalītā saimniecībā, izņemot gadījumus, kad tas: 1) kaitē bērna veselībai, attīstībai un drošībai; 2) rada draudus aizbildņiem, audžuģimenēm, bērnu aprūpes iestāžu darbiniekiem vai citiem bērniem. Bērnu aprūpes iestādes vadītājs, audžuģimene vai aizbildnis var atļaut bērnam uzturēties pie vecākiem, kuriem ir pārtrauktas vai atņemtas aizgādības tiesības, vai citām iepriekš minētajām personām, ja bāriņtiesa pieņēmusi par to lēmumu. </w:t>
      </w:r>
    </w:p>
    <w:p w14:paraId="7D7B35E8" w14:textId="6634F1B3" w:rsidR="003237C7" w:rsidRDefault="003237C7" w:rsidP="000F6C6A">
      <w:pPr>
        <w:pStyle w:val="Default"/>
        <w:ind w:firstLine="720"/>
        <w:jc w:val="both"/>
      </w:pPr>
      <w:r>
        <w:t xml:space="preserve">Vecāki var nodot bērnu citas personas aprūpē Latvijā uz laiku, kas ilgāks par trim mēnešiem, ja pirms nodošanas vecāku dzīvesvietas bāriņtiesa atzinusi, ka šāda nodošana atbilst bērna interesēm un persona spēs bērnu pienācīgi aprūpēt. Tāpat arī aizbildnis un audžuģimene var nodot bērnu uz laiku no viena mēneša līdz trim mēnešiem citas personas aprūpē Latvijā, ja pirms nodošanas bāriņtiesa, kas pieņēmusi lēmumu par </w:t>
      </w:r>
      <w:proofErr w:type="spellStart"/>
      <w:r>
        <w:t>ārpusģimenes</w:t>
      </w:r>
      <w:proofErr w:type="spellEnd"/>
      <w:r>
        <w:t xml:space="preserve"> aprūpi, atzinusi, ka šāda nodošana atbilst bērna interesēm un persona spēs bērnu pienācīgi aprūpēt. </w:t>
      </w:r>
    </w:p>
    <w:p w14:paraId="1682FB07" w14:textId="39E4FE4E" w:rsidR="003237C7" w:rsidRPr="003237C7" w:rsidRDefault="003237C7" w:rsidP="003237C7">
      <w:pPr>
        <w:pStyle w:val="Default"/>
        <w:ind w:firstLine="720"/>
        <w:jc w:val="both"/>
      </w:pPr>
      <w:r>
        <w:t xml:space="preserve">Bērnu aprūpes iestāde var atļaut bērnam iestādē tikties ar personu vai nodot bērnu uz laiku šīs personas aprūpē, ja tai piešķirts </w:t>
      </w:r>
      <w:proofErr w:type="spellStart"/>
      <w:r>
        <w:t>viesģimenes</w:t>
      </w:r>
      <w:proofErr w:type="spellEnd"/>
      <w:r>
        <w:t xml:space="preserve"> statuss un bērnu aprūpes iestāde ir guvusi pārliecību, ka </w:t>
      </w:r>
      <w:proofErr w:type="spellStart"/>
      <w:r>
        <w:t>viesģimene</w:t>
      </w:r>
      <w:proofErr w:type="spellEnd"/>
      <w:r>
        <w:t xml:space="preserve"> sniegs šim bērnam nepieciešamo atbalstu un spēs atbilstoši bērna vajadzībām viņu aprūpēt un uzraudzīt.</w:t>
      </w:r>
    </w:p>
    <w:p w14:paraId="6307A015" w14:textId="77777777" w:rsidR="00502138" w:rsidRPr="00194C0D" w:rsidRDefault="00502138" w:rsidP="000F6C6A">
      <w:pPr>
        <w:pStyle w:val="Default"/>
        <w:ind w:firstLine="720"/>
        <w:jc w:val="both"/>
        <w:rPr>
          <w:color w:val="auto"/>
        </w:rPr>
      </w:pPr>
      <w:r w:rsidRPr="009240EC">
        <w:rPr>
          <w:color w:val="auto"/>
        </w:rPr>
        <w:t xml:space="preserve">Bāriņtiesa 2022.gadā pieņēmusi </w:t>
      </w:r>
      <w:r w:rsidR="00557779" w:rsidRPr="009240EC">
        <w:rPr>
          <w:color w:val="auto"/>
        </w:rPr>
        <w:t xml:space="preserve">15 lēmumus par </w:t>
      </w:r>
      <w:r w:rsidR="00557779" w:rsidRPr="009240EC">
        <w:t xml:space="preserve">ārkārtas aizbildņa atlaišanu no  pienākumu pildīšanas Ukraiņu bērniem un 7 lēmumus par </w:t>
      </w:r>
      <w:r w:rsidR="00557779" w:rsidRPr="009240EC">
        <w:rPr>
          <w:bCs/>
          <w:iCs/>
        </w:rPr>
        <w:t>ārkārtas aizbildnības nodibināšanu un ārkārtas aizbildņa iecelšanu</w:t>
      </w:r>
      <w:r w:rsidR="00557779" w:rsidRPr="009240EC">
        <w:rPr>
          <w:bCs/>
        </w:rPr>
        <w:t xml:space="preserve"> nepavadītam Ukrainas bērniem.</w:t>
      </w:r>
    </w:p>
    <w:p w14:paraId="36952098" w14:textId="77777777" w:rsidR="00104A65" w:rsidRPr="00194C0D" w:rsidRDefault="00104A65" w:rsidP="005D0DDB">
      <w:pPr>
        <w:pStyle w:val="Default"/>
        <w:jc w:val="both"/>
        <w:rPr>
          <w:color w:val="auto"/>
        </w:rPr>
      </w:pPr>
    </w:p>
    <w:p w14:paraId="12102E54" w14:textId="77777777" w:rsidR="005D0DDB" w:rsidRPr="00194C0D" w:rsidRDefault="00123E72" w:rsidP="002337E9">
      <w:pPr>
        <w:numPr>
          <w:ilvl w:val="0"/>
          <w:numId w:val="23"/>
        </w:numPr>
        <w:tabs>
          <w:tab w:val="left" w:pos="540"/>
        </w:tabs>
        <w:jc w:val="both"/>
        <w:rPr>
          <w:b/>
        </w:rPr>
      </w:pPr>
      <w:r w:rsidRPr="00194C0D">
        <w:rPr>
          <w:b/>
        </w:rPr>
        <w:t xml:space="preserve">Adopcija </w:t>
      </w:r>
    </w:p>
    <w:p w14:paraId="11CE0E75" w14:textId="77777777" w:rsidR="00123E72" w:rsidRPr="00194C0D" w:rsidRDefault="00123E72" w:rsidP="005D0DDB">
      <w:pPr>
        <w:tabs>
          <w:tab w:val="left" w:pos="540"/>
        </w:tabs>
        <w:jc w:val="both"/>
      </w:pPr>
    </w:p>
    <w:p w14:paraId="290D4BFD" w14:textId="77777777" w:rsidR="0046759B" w:rsidRPr="00194C0D" w:rsidRDefault="005D0DDB" w:rsidP="00BC1CA4">
      <w:pPr>
        <w:pStyle w:val="Default"/>
        <w:ind w:firstLine="360"/>
        <w:jc w:val="both"/>
        <w:rPr>
          <w:color w:val="auto"/>
        </w:rPr>
      </w:pPr>
      <w:r w:rsidRPr="00194C0D">
        <w:rPr>
          <w:color w:val="auto"/>
        </w:rPr>
        <w:t xml:space="preserve">Adopcija </w:t>
      </w:r>
      <w:r w:rsidR="007A54C9" w:rsidRPr="00194C0D">
        <w:rPr>
          <w:bCs/>
          <w:color w:val="auto"/>
        </w:rPr>
        <w:t>–</w:t>
      </w:r>
      <w:r w:rsidRPr="00194C0D">
        <w:rPr>
          <w:bCs/>
          <w:color w:val="auto"/>
        </w:rPr>
        <w:t xml:space="preserve"> </w:t>
      </w:r>
      <w:r w:rsidR="007A54C9" w:rsidRPr="00194C0D">
        <w:rPr>
          <w:color w:val="auto"/>
        </w:rPr>
        <w:t xml:space="preserve">tiesisks process, kura rezultātā </w:t>
      </w:r>
      <w:r w:rsidRPr="00194C0D">
        <w:rPr>
          <w:color w:val="auto"/>
        </w:rPr>
        <w:t>bērns juridiski pilnībā iekļaujas adoptētāju ģimenē tā</w:t>
      </w:r>
      <w:r w:rsidR="00DE03C1" w:rsidRPr="00194C0D">
        <w:rPr>
          <w:color w:val="auto"/>
        </w:rPr>
        <w:t>,</w:t>
      </w:r>
      <w:r w:rsidRPr="00194C0D">
        <w:rPr>
          <w:color w:val="auto"/>
        </w:rPr>
        <w:t xml:space="preserve"> it kā būtu tajā piedzimis</w:t>
      </w:r>
      <w:r w:rsidR="007A54C9" w:rsidRPr="00194C0D">
        <w:rPr>
          <w:color w:val="auto"/>
        </w:rPr>
        <w:t xml:space="preserve">. </w:t>
      </w:r>
      <w:r w:rsidRPr="00194C0D">
        <w:rPr>
          <w:color w:val="auto"/>
        </w:rPr>
        <w:t>Adopcijas uzdevums ir radīt bez vecāku gādības palikušajiem bērniem apstākļus audzināšanai ģimenē, nodrošinot stabilu un har</w:t>
      </w:r>
      <w:r w:rsidR="0046759B" w:rsidRPr="00194C0D">
        <w:rPr>
          <w:color w:val="auto"/>
        </w:rPr>
        <w:t xml:space="preserve">monisku dzīves vidi ilgtermiņā. </w:t>
      </w:r>
    </w:p>
    <w:p w14:paraId="7E28E633" w14:textId="77777777" w:rsidR="005D0DDB" w:rsidRDefault="005D0DDB" w:rsidP="00536B28">
      <w:pPr>
        <w:pStyle w:val="Default"/>
        <w:ind w:firstLine="720"/>
        <w:jc w:val="both"/>
        <w:rPr>
          <w:color w:val="auto"/>
        </w:rPr>
      </w:pPr>
      <w:r w:rsidRPr="00194C0D">
        <w:rPr>
          <w:color w:val="auto"/>
        </w:rPr>
        <w:t>Bērnu tiesību aizsardzības likuma 31.panta pirmā daļa paredz - lai bērna attīstībai nodrošinātu ģimenisku vidi, tiek atbalstīta adopcija.</w:t>
      </w:r>
    </w:p>
    <w:p w14:paraId="1CE24A7F" w14:textId="1D626B66" w:rsidR="003237C7" w:rsidRPr="00194C0D" w:rsidRDefault="003237C7" w:rsidP="00536B28">
      <w:pPr>
        <w:pStyle w:val="Default"/>
        <w:ind w:firstLine="720"/>
        <w:jc w:val="both"/>
        <w:rPr>
          <w:color w:val="auto"/>
        </w:rPr>
      </w:pPr>
      <w:r>
        <w:t xml:space="preserve">Adopcijas lietās bāriņtiesa lemj par: personas atzīšanu par adoptētāju; piekrišanu bērna adopcijai; brāļu un māsu, pusbrāļu un pusmāsu šķiršanu; to, vai Latvijā iespējams nodrošināt bērna </w:t>
      </w:r>
      <w:r>
        <w:lastRenderedPageBreak/>
        <w:t xml:space="preserve">audzināšanu ģimenē vai pienācīgu aprūpi; bērna nodošanu adoptētāja aprūpē un uzraudzībā līdz adopcijas apstiprināšanai; </w:t>
      </w:r>
      <w:proofErr w:type="spellStart"/>
      <w:r>
        <w:t>pirmsadopcijas</w:t>
      </w:r>
      <w:proofErr w:type="spellEnd"/>
      <w:r>
        <w:t xml:space="preserve"> aprūpes izbeigšanu bērnam; adopcijas atbilstību bērna interesēm. Adoptētāja dzīvesvietas bāriņtiesa divus gadus pēc adopcijas apstiprināšanas uzrauga bērna aprūpi ģimenē. Adopcija ir efektīvākais veids, kā bērns var pilnībā iekļauties ģimenē. Tā ir iespēja dot bērnam jaunu ģimeni un mājas, kurās viņš tiktu mīlēts un sargāts. Pieņemt savā ģimenē bērnu, kurš palicis bez vecākiem, ir ļoti nopietns lēmums. Tā ir iespēja ne tikai dot, bet arī pretī gūt mīlestību, uzticību un paļāvību. Protams, adopcija ir arī atbildīgs un racionāli pamatots lēmums, nevis emocionāls mirkļa vājums ar vēlmi kādam palīdzēt. Jo skaidrs ir tas, ka adoptēts bērns kļūst par pilntiesīgu ģimenes locekli uz mūžu. Bērnu var adoptēt, ja ir pamats uzskatīt, ka pēc adopcijas izveidosies patiesas vecāku un bērnu attiecības. Nepieciešams, lai savu piekrišanu adopcijai dod visi tās dalībnieki. Bez vecāku gādības palikušo bērnu un to personu uzskaite, kuras vēlas adoptēt, veicama adopcijas reģistrā. Reģistrā iekļautajai informācijai ir ierobežotas pieejamības statuss. Reģistra vienīgā īpašniece ir Latvijas valsts. Reģistra turētājs ir Labklājības ministrija.</w:t>
      </w:r>
    </w:p>
    <w:p w14:paraId="021422B3" w14:textId="51D1EBC4" w:rsidR="005D0DDB" w:rsidRDefault="000045E2" w:rsidP="000A5E26">
      <w:pPr>
        <w:tabs>
          <w:tab w:val="left" w:pos="540"/>
        </w:tabs>
        <w:jc w:val="both"/>
      </w:pPr>
      <w:r w:rsidRPr="00194C0D">
        <w:tab/>
      </w:r>
      <w:r w:rsidR="00F6350E" w:rsidRPr="00253A53">
        <w:t xml:space="preserve">Adopcijas reģistrā  </w:t>
      </w:r>
      <w:r w:rsidR="009240EC" w:rsidRPr="00253A53">
        <w:t xml:space="preserve">uz </w:t>
      </w:r>
      <w:r w:rsidR="00557779" w:rsidRPr="00253A53">
        <w:t>2022.</w:t>
      </w:r>
      <w:r w:rsidR="00F6350E" w:rsidRPr="00253A53">
        <w:t xml:space="preserve">gada 31. decembri </w:t>
      </w:r>
      <w:r w:rsidR="00253A53">
        <w:t xml:space="preserve">ir </w:t>
      </w:r>
      <w:r w:rsidR="00F6350E" w:rsidRPr="00253A53">
        <w:t>iekļauti 18</w:t>
      </w:r>
      <w:r w:rsidR="005D0DDB" w:rsidRPr="00253A53">
        <w:t xml:space="preserve"> bērn</w:t>
      </w:r>
      <w:r w:rsidR="00F6350E" w:rsidRPr="00253A53">
        <w:t>i</w:t>
      </w:r>
      <w:r w:rsidR="005D0DDB" w:rsidRPr="00253A53">
        <w:t>.</w:t>
      </w:r>
    </w:p>
    <w:p w14:paraId="20FCCA1C" w14:textId="77777777" w:rsidR="003237C7" w:rsidRPr="00194C0D" w:rsidRDefault="003237C7" w:rsidP="000A5E26">
      <w:pPr>
        <w:tabs>
          <w:tab w:val="left" w:pos="540"/>
        </w:tabs>
        <w:jc w:val="both"/>
      </w:pPr>
    </w:p>
    <w:p w14:paraId="7FF3548D" w14:textId="77777777" w:rsidR="009240EC" w:rsidRPr="00194C0D" w:rsidRDefault="009240EC" w:rsidP="005D0DDB">
      <w:pPr>
        <w:pStyle w:val="Default"/>
        <w:rPr>
          <w:b/>
          <w:bCs/>
          <w:color w:val="auto"/>
        </w:rPr>
      </w:pPr>
    </w:p>
    <w:p w14:paraId="32CFCBF8" w14:textId="77777777" w:rsidR="005D0DDB" w:rsidRPr="00194C0D" w:rsidRDefault="009B013A" w:rsidP="002337E9">
      <w:pPr>
        <w:pStyle w:val="Default"/>
        <w:numPr>
          <w:ilvl w:val="0"/>
          <w:numId w:val="23"/>
        </w:numPr>
        <w:rPr>
          <w:b/>
          <w:bCs/>
          <w:color w:val="auto"/>
        </w:rPr>
      </w:pPr>
      <w:r w:rsidRPr="00194C0D">
        <w:rPr>
          <w:b/>
          <w:bCs/>
          <w:color w:val="auto"/>
        </w:rPr>
        <w:t>Aizgādnība</w:t>
      </w:r>
    </w:p>
    <w:p w14:paraId="68D0C6C0" w14:textId="77777777" w:rsidR="005D0DDB" w:rsidRPr="00194C0D" w:rsidRDefault="005D0DDB" w:rsidP="005D0DDB">
      <w:pPr>
        <w:pStyle w:val="Default"/>
        <w:rPr>
          <w:color w:val="auto"/>
        </w:rPr>
      </w:pPr>
    </w:p>
    <w:p w14:paraId="2C65B5E7" w14:textId="77777777" w:rsidR="005D0DDB" w:rsidRPr="00194C0D" w:rsidRDefault="00536B28" w:rsidP="00536B28">
      <w:pPr>
        <w:pStyle w:val="Default"/>
        <w:ind w:firstLine="720"/>
        <w:jc w:val="both"/>
        <w:rPr>
          <w:color w:val="auto"/>
        </w:rPr>
      </w:pPr>
      <w:r w:rsidRPr="00194C0D">
        <w:rPr>
          <w:color w:val="auto"/>
        </w:rPr>
        <w:t>Aizgādnība ir persona</w:t>
      </w:r>
      <w:r w:rsidR="00725368" w:rsidRPr="00194C0D">
        <w:rPr>
          <w:color w:val="auto"/>
        </w:rPr>
        <w:t>s</w:t>
      </w:r>
      <w:r w:rsidR="005D0DDB" w:rsidRPr="00194C0D">
        <w:rPr>
          <w:color w:val="auto"/>
        </w:rPr>
        <w:t xml:space="preserve"> ar ierobežotu rīcībspēju personīgo un mantisko interešu, kā arī mantojuma aizsardzības forma. </w:t>
      </w:r>
    </w:p>
    <w:p w14:paraId="550025F3" w14:textId="77777777" w:rsidR="005D0DDB" w:rsidRDefault="00536B28" w:rsidP="005D0DDB">
      <w:pPr>
        <w:pStyle w:val="Default"/>
        <w:jc w:val="both"/>
        <w:rPr>
          <w:color w:val="auto"/>
        </w:rPr>
      </w:pPr>
      <w:r w:rsidRPr="00194C0D">
        <w:rPr>
          <w:color w:val="auto"/>
        </w:rPr>
        <w:t xml:space="preserve"> </w:t>
      </w:r>
      <w:r w:rsidRPr="00194C0D">
        <w:rPr>
          <w:color w:val="auto"/>
        </w:rPr>
        <w:tab/>
      </w:r>
      <w:r w:rsidR="005D0DDB" w:rsidRPr="00194C0D">
        <w:rPr>
          <w:color w:val="auto"/>
        </w:rPr>
        <w:t xml:space="preserve">Aizgādnis ir persona, ko ieceļ vai atbrīvo no tās pienākumiem bāriņtiesa, pamatojoties uz tiesas spriedumu par aizgādnības nodibināšanu vai izbeigšanu, vai arī saskaņā ar notāra taisīto notariālo aktu par aizgādnības nodibināšanu mantojumam. </w:t>
      </w:r>
    </w:p>
    <w:p w14:paraId="1357EF8A" w14:textId="164B17C0" w:rsidR="00285EE7" w:rsidRPr="00194C0D" w:rsidRDefault="00285EE7" w:rsidP="00285EE7">
      <w:pPr>
        <w:pStyle w:val="Default"/>
        <w:ind w:firstLine="720"/>
        <w:jc w:val="both"/>
        <w:rPr>
          <w:color w:val="auto"/>
        </w:rPr>
      </w:pPr>
      <w:r>
        <w:t xml:space="preserve">Aizgādnībā esošie cilvēki ir pilngadīgas personas ar ierobežotu rīcībspēju. Bāriņtiesa piedalās lietas izskatīšanā tiesā, iesniedzot pierādījumus, kuriem ir nozīme lietā par rīcībspējas ierobežošanu un aizgādnības nodibināšanu. Pēc sprieduma par rīcībspējas ierobežojuma noteikšanu stāšanās likumīgā spēkā, bāriņtiesa pieņem lēmumu par aizgādņa iecelšanu. </w:t>
      </w:r>
    </w:p>
    <w:p w14:paraId="01BCBC9D" w14:textId="64DF6DC7" w:rsidR="005D0DDB" w:rsidRDefault="00BC1CA4" w:rsidP="00F4358F">
      <w:pPr>
        <w:pStyle w:val="Default"/>
        <w:ind w:firstLine="720"/>
        <w:jc w:val="both"/>
        <w:rPr>
          <w:color w:val="auto"/>
        </w:rPr>
      </w:pPr>
      <w:r w:rsidRPr="009240EC">
        <w:rPr>
          <w:color w:val="auto"/>
        </w:rPr>
        <w:t>Madonas</w:t>
      </w:r>
      <w:r w:rsidR="00F4358F" w:rsidRPr="009240EC">
        <w:rPr>
          <w:color w:val="auto"/>
        </w:rPr>
        <w:t xml:space="preserve"> novadā </w:t>
      </w:r>
      <w:r w:rsidR="00494A95" w:rsidRPr="009240EC">
        <w:rPr>
          <w:color w:val="auto"/>
        </w:rPr>
        <w:t xml:space="preserve">uz </w:t>
      </w:r>
      <w:r w:rsidRPr="009240EC">
        <w:rPr>
          <w:color w:val="auto"/>
        </w:rPr>
        <w:t>2022</w:t>
      </w:r>
      <w:r w:rsidR="005D0DDB" w:rsidRPr="009240EC">
        <w:rPr>
          <w:color w:val="auto"/>
        </w:rPr>
        <w:t>.gad</w:t>
      </w:r>
      <w:r w:rsidR="00494A95" w:rsidRPr="009240EC">
        <w:rPr>
          <w:color w:val="auto"/>
        </w:rPr>
        <w:t xml:space="preserve">a 31.decembri </w:t>
      </w:r>
      <w:r w:rsidR="005D0DDB" w:rsidRPr="009240EC">
        <w:rPr>
          <w:color w:val="auto"/>
        </w:rPr>
        <w:t xml:space="preserve">aizgādnībā </w:t>
      </w:r>
      <w:r w:rsidR="00F6350E" w:rsidRPr="009240EC">
        <w:rPr>
          <w:color w:val="auto"/>
        </w:rPr>
        <w:t>atrodas 31</w:t>
      </w:r>
      <w:r w:rsidR="00F4358F" w:rsidRPr="009240EC">
        <w:rPr>
          <w:color w:val="auto"/>
        </w:rPr>
        <w:t xml:space="preserve"> person</w:t>
      </w:r>
      <w:r w:rsidR="00F6350E" w:rsidRPr="009240EC">
        <w:rPr>
          <w:color w:val="auto"/>
        </w:rPr>
        <w:t>a</w:t>
      </w:r>
      <w:r w:rsidR="005D0DDB" w:rsidRPr="009240EC">
        <w:rPr>
          <w:color w:val="auto"/>
        </w:rPr>
        <w:t xml:space="preserve">. </w:t>
      </w:r>
    </w:p>
    <w:p w14:paraId="59DAD9FE" w14:textId="77777777" w:rsidR="00285EE7" w:rsidRDefault="00285EE7" w:rsidP="00F4358F">
      <w:pPr>
        <w:pStyle w:val="Default"/>
        <w:ind w:firstLine="720"/>
        <w:jc w:val="both"/>
        <w:rPr>
          <w:color w:val="auto"/>
        </w:rPr>
      </w:pPr>
    </w:p>
    <w:p w14:paraId="467563D1" w14:textId="272EE016" w:rsidR="009D0F7B" w:rsidRPr="009D0F7B" w:rsidRDefault="00285EE7" w:rsidP="009D0F7B">
      <w:pPr>
        <w:pStyle w:val="Default"/>
        <w:numPr>
          <w:ilvl w:val="0"/>
          <w:numId w:val="23"/>
        </w:numPr>
        <w:jc w:val="both"/>
        <w:rPr>
          <w:b/>
        </w:rPr>
      </w:pPr>
      <w:r w:rsidRPr="009D0F7B">
        <w:rPr>
          <w:b/>
        </w:rPr>
        <w:t xml:space="preserve">Lietas par bērnu un personu ar ierobežotu rīcībspēju mantas pārvaldību </w:t>
      </w:r>
    </w:p>
    <w:p w14:paraId="60723B0A" w14:textId="77777777" w:rsidR="009D0F7B" w:rsidRDefault="009D0F7B" w:rsidP="00F4358F">
      <w:pPr>
        <w:pStyle w:val="Default"/>
        <w:ind w:firstLine="720"/>
        <w:jc w:val="both"/>
      </w:pPr>
    </w:p>
    <w:p w14:paraId="3BE9DCC9" w14:textId="4F946927" w:rsidR="00285EE7" w:rsidRDefault="00285EE7" w:rsidP="00F4358F">
      <w:pPr>
        <w:pStyle w:val="Default"/>
        <w:ind w:firstLine="720"/>
        <w:jc w:val="both"/>
      </w:pPr>
      <w:r>
        <w:t xml:space="preserve">Nepilngadīgiem bērniem var piederēt manta, ko dāvinājuši, iegādājušies vai atstājuši mantojumā vecāki, vecvecāki vai citi radinieki. Saskaņā ar Civillikuma normām, vecāki bērnu vārdā bez bāriņtiesas atļaujas nevar mantojumu, dāvinājumu pieņemt vai atraidīt, kā arī nevar rīkoties ar bērna mantu. Bērniem var piederēt konti bankās, nekustamie īpašumi vai vecāku atstāti mantojumi. Bāriņtiesa seko bērna mantisko tiesību ievērošanai, katru gadu pieprasot no bērna vecāka vai aizbildņa norēķinu par bērna mantas pārvaldību, pārbauda norēķina pareizību, veic bērnam piederošā nekustamā īpašuma apskati. </w:t>
      </w:r>
      <w:r w:rsidR="009D0F7B">
        <w:t xml:space="preserve"> </w:t>
      </w:r>
    </w:p>
    <w:p w14:paraId="0B92DA15" w14:textId="77777777" w:rsidR="009D0F7B" w:rsidRDefault="009D0F7B" w:rsidP="00F4358F">
      <w:pPr>
        <w:pStyle w:val="Default"/>
        <w:ind w:firstLine="720"/>
        <w:jc w:val="both"/>
      </w:pPr>
    </w:p>
    <w:p w14:paraId="7BAA831F" w14:textId="7D8C40B9" w:rsidR="009D0F7B" w:rsidRDefault="009D0F7B" w:rsidP="009D0F7B">
      <w:pPr>
        <w:pStyle w:val="Default"/>
        <w:numPr>
          <w:ilvl w:val="0"/>
          <w:numId w:val="23"/>
        </w:numPr>
        <w:jc w:val="both"/>
        <w:rPr>
          <w:b/>
        </w:rPr>
      </w:pPr>
      <w:r w:rsidRPr="009D0F7B">
        <w:rPr>
          <w:b/>
        </w:rPr>
        <w:t>Atzinumu sniegšana tiesai</w:t>
      </w:r>
    </w:p>
    <w:p w14:paraId="486F4976" w14:textId="77777777" w:rsidR="009D0F7B" w:rsidRDefault="009D0F7B" w:rsidP="00F4358F">
      <w:pPr>
        <w:pStyle w:val="Default"/>
        <w:ind w:firstLine="720"/>
        <w:jc w:val="both"/>
        <w:rPr>
          <w:b/>
        </w:rPr>
      </w:pPr>
    </w:p>
    <w:p w14:paraId="698F08AD" w14:textId="77777777" w:rsidR="009A36A8" w:rsidRDefault="009D0F7B" w:rsidP="009A36A8">
      <w:pPr>
        <w:pStyle w:val="Default"/>
        <w:ind w:firstLine="720"/>
        <w:jc w:val="both"/>
      </w:pPr>
      <w:r>
        <w:t xml:space="preserve"> Darbietilpīga un komplicēta ir bāriņtiesas darbības sfēra - atzinumu sniegšana pēc tiesas pieprasījuma lietās par atsevišķas aizgādības noteikšanu vienam no vecākiem, bērna dzīvesvietas un saskarsmes tiesības izmantošanas kārtības noteikšanu. Sagatavojot lietu lēmuma pieņemšanai</w:t>
      </w:r>
      <w:r w:rsidR="009A36A8">
        <w:t>,</w:t>
      </w:r>
      <w:r>
        <w:t xml:space="preserve"> tika pieprasīti dažāda veida dokumenti, veiktas konsultācijas, pārrunas, un citas metodes. </w:t>
      </w:r>
    </w:p>
    <w:p w14:paraId="7893B0A8" w14:textId="77777777" w:rsidR="009A36A8" w:rsidRPr="00194C0D" w:rsidRDefault="009A36A8" w:rsidP="009A36A8">
      <w:pPr>
        <w:pStyle w:val="Default"/>
        <w:ind w:firstLine="720"/>
        <w:jc w:val="both"/>
        <w:rPr>
          <w:color w:val="auto"/>
        </w:rPr>
      </w:pPr>
      <w:r w:rsidRPr="00194C0D">
        <w:rPr>
          <w:color w:val="auto"/>
        </w:rPr>
        <w:t xml:space="preserve">Bāriņtiesa, atbilstoši Bāriņtiesu likuma 50.pantam, pēc tiesas pieprasījuma sniedz atzinumus, kas nepieciešami šādos gadījumos: </w:t>
      </w:r>
    </w:p>
    <w:p w14:paraId="54ED2374" w14:textId="77777777" w:rsidR="009A36A8" w:rsidRPr="00194C0D" w:rsidRDefault="009A36A8" w:rsidP="009A36A8">
      <w:pPr>
        <w:pStyle w:val="Default"/>
        <w:jc w:val="both"/>
        <w:rPr>
          <w:color w:val="auto"/>
        </w:rPr>
      </w:pPr>
      <w:r w:rsidRPr="00194C0D">
        <w:rPr>
          <w:color w:val="auto"/>
        </w:rPr>
        <w:t xml:space="preserve">1) lai noteiktu kārtību, kādā izmantojamas saskarsmes tiesības un tiesības uzturēt personiskas attiecības un tiešus kontaktus ar bērnu; </w:t>
      </w:r>
    </w:p>
    <w:p w14:paraId="2875EDE3" w14:textId="77777777" w:rsidR="009A36A8" w:rsidRPr="00194C0D" w:rsidRDefault="009A36A8" w:rsidP="009A36A8">
      <w:pPr>
        <w:pStyle w:val="Default"/>
        <w:jc w:val="both"/>
        <w:rPr>
          <w:color w:val="auto"/>
        </w:rPr>
      </w:pPr>
      <w:r w:rsidRPr="00194C0D">
        <w:rPr>
          <w:color w:val="auto"/>
        </w:rPr>
        <w:t xml:space="preserve">2) viena vecāka atsevišķas aizgādības noteikšanai; </w:t>
      </w:r>
    </w:p>
    <w:p w14:paraId="4F33E1A6" w14:textId="77777777" w:rsidR="009A36A8" w:rsidRPr="00194C0D" w:rsidRDefault="009A36A8" w:rsidP="009A36A8">
      <w:pPr>
        <w:pStyle w:val="Default"/>
        <w:jc w:val="both"/>
        <w:rPr>
          <w:color w:val="auto"/>
        </w:rPr>
      </w:pPr>
      <w:r w:rsidRPr="00194C0D">
        <w:rPr>
          <w:color w:val="auto"/>
        </w:rPr>
        <w:t xml:space="preserve">3) aizgādības tiesību atņemšanai un atjaunošanai; </w:t>
      </w:r>
    </w:p>
    <w:p w14:paraId="14648263" w14:textId="77777777" w:rsidR="009A36A8" w:rsidRPr="00194C0D" w:rsidRDefault="009A36A8" w:rsidP="009A36A8">
      <w:pPr>
        <w:pStyle w:val="Default"/>
        <w:jc w:val="both"/>
        <w:rPr>
          <w:color w:val="auto"/>
        </w:rPr>
      </w:pPr>
      <w:r w:rsidRPr="00194C0D">
        <w:rPr>
          <w:color w:val="auto"/>
        </w:rPr>
        <w:lastRenderedPageBreak/>
        <w:t xml:space="preserve">4) paternitātes atzīšanai vai apstrīdēšanai; </w:t>
      </w:r>
    </w:p>
    <w:p w14:paraId="2D859436" w14:textId="176E75D1" w:rsidR="009A36A8" w:rsidRPr="009A36A8" w:rsidRDefault="009A36A8" w:rsidP="009A36A8">
      <w:pPr>
        <w:pStyle w:val="Default"/>
        <w:jc w:val="both"/>
        <w:rPr>
          <w:color w:val="auto"/>
        </w:rPr>
      </w:pPr>
      <w:r w:rsidRPr="00194C0D">
        <w:rPr>
          <w:color w:val="auto"/>
        </w:rPr>
        <w:t xml:space="preserve">5) citos Civilprocesa likumā paredzētajos gadījumos. </w:t>
      </w:r>
    </w:p>
    <w:p w14:paraId="0B0E1BEF" w14:textId="77777777" w:rsidR="009A36A8" w:rsidRDefault="009D0F7B" w:rsidP="009A36A8">
      <w:pPr>
        <w:pStyle w:val="Default"/>
        <w:ind w:firstLine="720"/>
        <w:jc w:val="both"/>
        <w:rPr>
          <w:color w:val="auto"/>
        </w:rPr>
      </w:pPr>
      <w:r>
        <w:t>Bāriņtiesa tiesas procesos bijusi gan prasītājs, gan tiesas pieaicināta iestāde - viedokļa un atzinuma sniegšanai. Bāriņtiesa pārstāvēta lietās par saskarsmes tiesību noteikšanu, aizgādības tiesību atņemšanu, nepilngadīgu un aizgādnībā esošu personu mantas pārvaldīšanas lietās, adopcijas lietās</w:t>
      </w:r>
      <w:r w:rsidR="009A36A8">
        <w:t xml:space="preserve">, </w:t>
      </w:r>
      <w:r w:rsidR="009A36A8" w:rsidRPr="00194C0D">
        <w:rPr>
          <w:color w:val="auto"/>
        </w:rPr>
        <w:t>kā pārstāvis lietās par audzinoša rakstura piespiedu līdzekļa piemērošanu nepilngadīgajiem</w:t>
      </w:r>
    </w:p>
    <w:p w14:paraId="45E5A077" w14:textId="52869D41" w:rsidR="005D0DDB" w:rsidRPr="00194C0D" w:rsidRDefault="009D0F7B" w:rsidP="009A36A8">
      <w:pPr>
        <w:pStyle w:val="Default"/>
        <w:ind w:firstLine="720"/>
        <w:jc w:val="both"/>
        <w:rPr>
          <w:color w:val="auto"/>
        </w:rPr>
      </w:pPr>
      <w:r>
        <w:t xml:space="preserve">Tāpat </w:t>
      </w:r>
      <w:r w:rsidR="009A36A8">
        <w:t xml:space="preserve">bāriņtiesas pārstāvji </w:t>
      </w:r>
      <w:r>
        <w:t xml:space="preserve">piedalījās lietās par medicīniska rakstura piespiedu līdzekļu noteikšanu pilngadīgām personām, kuras atrodoties nepieskaitāmības stāvoklī izdarījušas noziedzīgus nodarījumus. Tāpat bērnu intereses pārstāvētas kriminālprocesos, </w:t>
      </w:r>
      <w:proofErr w:type="spellStart"/>
      <w:r>
        <w:t>pirmstiesas</w:t>
      </w:r>
      <w:proofErr w:type="spellEnd"/>
      <w:r>
        <w:t xml:space="preserve"> izmeklēšanas laikā policijā, ekspertīzes veikšanas laikā, lietās par pagaidu aizsardzības līdzekļu pret vardarbību atcelšanu vecākam. Bāriņtiesa pieņēmusi lēmumus arī citos gadījumos - vecāku domstarpību lietās par nodokļu atvieglojumiem vecākiem par bērniem, valsts ģimenes pabalsta izmaksas pārtraukšana vienam vecākam un izmaksāšana citam vecākam.  Tie ir gadījumi, kad vecāks saņem pabalstu, bet par bērnu faktiski rūpējās otrs vecāks vai cita persona.  </w:t>
      </w:r>
    </w:p>
    <w:p w14:paraId="20536BAF" w14:textId="6A8353E4" w:rsidR="00104A65" w:rsidRPr="00194C0D" w:rsidRDefault="00104A65" w:rsidP="0046759B">
      <w:pPr>
        <w:tabs>
          <w:tab w:val="left" w:pos="540"/>
        </w:tabs>
        <w:jc w:val="both"/>
      </w:pPr>
    </w:p>
    <w:p w14:paraId="3B56E0BB" w14:textId="77777777" w:rsidR="00D963FC" w:rsidRPr="00194C0D" w:rsidRDefault="002337E9" w:rsidP="002337E9">
      <w:pPr>
        <w:pStyle w:val="Default"/>
        <w:numPr>
          <w:ilvl w:val="0"/>
          <w:numId w:val="23"/>
        </w:numPr>
        <w:rPr>
          <w:b/>
          <w:bCs/>
          <w:color w:val="auto"/>
        </w:rPr>
      </w:pPr>
      <w:r w:rsidRPr="00194C0D">
        <w:rPr>
          <w:b/>
          <w:bCs/>
          <w:color w:val="auto"/>
        </w:rPr>
        <w:t xml:space="preserve"> Apliecinājumi</w:t>
      </w:r>
    </w:p>
    <w:p w14:paraId="0EF83CB4" w14:textId="77777777" w:rsidR="00B86113" w:rsidRPr="00194C0D" w:rsidRDefault="00B86113" w:rsidP="00D963FC">
      <w:pPr>
        <w:pStyle w:val="Default"/>
        <w:rPr>
          <w:color w:val="auto"/>
        </w:rPr>
      </w:pPr>
    </w:p>
    <w:p w14:paraId="643D85E7" w14:textId="6F21224F" w:rsidR="00D963FC" w:rsidRPr="00194C0D" w:rsidRDefault="00D963FC" w:rsidP="00026B56">
      <w:pPr>
        <w:pStyle w:val="Default"/>
        <w:ind w:firstLine="720"/>
        <w:jc w:val="both"/>
        <w:rPr>
          <w:color w:val="auto"/>
        </w:rPr>
      </w:pPr>
      <w:r w:rsidRPr="00194C0D">
        <w:rPr>
          <w:color w:val="auto"/>
        </w:rPr>
        <w:t>Saskaņā ar Bāriņtiesu likuma 2.panta otrajā daļā noteikto</w:t>
      </w:r>
      <w:r w:rsidR="009240EC">
        <w:rPr>
          <w:color w:val="auto"/>
        </w:rPr>
        <w:t>,</w:t>
      </w:r>
      <w:r w:rsidRPr="00194C0D">
        <w:rPr>
          <w:color w:val="auto"/>
        </w:rPr>
        <w:t xml:space="preserve"> novados, kuros nav teritoriālā iedalījuma vienību, bāriņtiesa Civillikumā noteiktajos gadījumos sniedz palīdzību mantojuma lietu kārtošanā, gādā par mantojuma apsardzību, kā arī izdara </w:t>
      </w:r>
      <w:r w:rsidR="009A36A8">
        <w:rPr>
          <w:color w:val="auto"/>
        </w:rPr>
        <w:t xml:space="preserve">notariālos </w:t>
      </w:r>
      <w:r w:rsidRPr="00194C0D">
        <w:rPr>
          <w:color w:val="auto"/>
        </w:rPr>
        <w:t xml:space="preserve">apliecinājumus un pilda citus šā likuma 61.pantā norādītos uzdevumus, ja šajos novados nav notāra. </w:t>
      </w:r>
    </w:p>
    <w:p w14:paraId="2746D7D2" w14:textId="77777777" w:rsidR="00FB6D14" w:rsidRPr="00194C0D" w:rsidRDefault="00D963FC" w:rsidP="006E0926">
      <w:pPr>
        <w:pStyle w:val="Default"/>
        <w:spacing w:after="120"/>
        <w:ind w:firstLine="720"/>
        <w:jc w:val="both"/>
        <w:rPr>
          <w:color w:val="auto"/>
        </w:rPr>
      </w:pPr>
      <w:r w:rsidRPr="00194C0D">
        <w:rPr>
          <w:color w:val="auto"/>
        </w:rPr>
        <w:t>No Bāriņtiesu likuma 61.pantā deleģēt</w:t>
      </w:r>
      <w:r w:rsidR="00BC1CA4">
        <w:rPr>
          <w:color w:val="auto"/>
        </w:rPr>
        <w:t>ajiem uzdevumiem bāriņtiesa 2022</w:t>
      </w:r>
      <w:r w:rsidRPr="00194C0D">
        <w:rPr>
          <w:color w:val="auto"/>
        </w:rPr>
        <w:t xml:space="preserve">.gadā: </w:t>
      </w:r>
    </w:p>
    <w:p w14:paraId="63D25227" w14:textId="77777777" w:rsidR="008F5B05" w:rsidRPr="009240EC" w:rsidRDefault="00D963FC" w:rsidP="00725368">
      <w:pPr>
        <w:pStyle w:val="Default"/>
        <w:jc w:val="both"/>
        <w:rPr>
          <w:color w:val="auto"/>
        </w:rPr>
      </w:pPr>
      <w:r w:rsidRPr="009240EC">
        <w:rPr>
          <w:color w:val="auto"/>
        </w:rPr>
        <w:t xml:space="preserve">apliecinājusi </w:t>
      </w:r>
      <w:r w:rsidR="00C22DCE" w:rsidRPr="009240EC">
        <w:rPr>
          <w:color w:val="auto"/>
        </w:rPr>
        <w:t>parakstu īstumus uz dokumentiem</w:t>
      </w:r>
      <w:r w:rsidRPr="009240EC">
        <w:rPr>
          <w:color w:val="auto"/>
        </w:rPr>
        <w:t xml:space="preserve"> </w:t>
      </w:r>
      <w:r w:rsidR="00456F2D" w:rsidRPr="009240EC">
        <w:rPr>
          <w:bCs/>
          <w:color w:val="auto"/>
        </w:rPr>
        <w:t>(</w:t>
      </w:r>
      <w:r w:rsidR="00C22DCE" w:rsidRPr="009240EC">
        <w:rPr>
          <w:b/>
          <w:bCs/>
          <w:i/>
          <w:color w:val="auto"/>
        </w:rPr>
        <w:t>179</w:t>
      </w:r>
      <w:r w:rsidRPr="009240EC">
        <w:rPr>
          <w:bCs/>
          <w:color w:val="auto"/>
        </w:rPr>
        <w:t>)</w:t>
      </w:r>
      <w:r w:rsidRPr="009240EC">
        <w:rPr>
          <w:color w:val="auto"/>
        </w:rPr>
        <w:t xml:space="preserve">; </w:t>
      </w:r>
    </w:p>
    <w:p w14:paraId="16A68B38" w14:textId="77777777" w:rsidR="00456F2D" w:rsidRPr="009240EC" w:rsidRDefault="00D963FC" w:rsidP="00725368">
      <w:pPr>
        <w:pStyle w:val="Default"/>
        <w:jc w:val="both"/>
        <w:rPr>
          <w:color w:val="auto"/>
        </w:rPr>
      </w:pPr>
      <w:r w:rsidRPr="009240EC">
        <w:rPr>
          <w:color w:val="auto"/>
        </w:rPr>
        <w:t xml:space="preserve">ierakstījusi testamentu grāmatā to iedzīvotāju testamentus, kuru deklarētā dzīvesvieta ir attiecīgās bāriņtiesas darbības teritorijā </w:t>
      </w:r>
      <w:r w:rsidR="00456F2D" w:rsidRPr="009240EC">
        <w:rPr>
          <w:bCs/>
          <w:color w:val="auto"/>
        </w:rPr>
        <w:t>(</w:t>
      </w:r>
      <w:r w:rsidR="00C22DCE" w:rsidRPr="009240EC">
        <w:rPr>
          <w:b/>
          <w:bCs/>
          <w:i/>
          <w:color w:val="auto"/>
        </w:rPr>
        <w:t>5</w:t>
      </w:r>
      <w:r w:rsidRPr="009240EC">
        <w:rPr>
          <w:bCs/>
          <w:color w:val="auto"/>
        </w:rPr>
        <w:t>)</w:t>
      </w:r>
      <w:r w:rsidRPr="009240EC">
        <w:rPr>
          <w:color w:val="auto"/>
        </w:rPr>
        <w:t xml:space="preserve">, par ko sniegusi informāciju Notāru padomei; </w:t>
      </w:r>
    </w:p>
    <w:p w14:paraId="0E37B026" w14:textId="77777777" w:rsidR="008F5B05" w:rsidRPr="009240EC" w:rsidRDefault="00D963FC" w:rsidP="00725368">
      <w:pPr>
        <w:pStyle w:val="Default"/>
        <w:jc w:val="both"/>
        <w:rPr>
          <w:color w:val="auto"/>
        </w:rPr>
      </w:pPr>
      <w:r w:rsidRPr="009240EC">
        <w:rPr>
          <w:color w:val="auto"/>
        </w:rPr>
        <w:t xml:space="preserve">apliecinājusi to iedzīvotāju pilnvaras (izņemot universālpilnvaras), kuru deklarētā dzīvesvieta ir attiecīgās bāriņtiesas darbības teritorijā </w:t>
      </w:r>
      <w:r w:rsidR="00456F2D" w:rsidRPr="009240EC">
        <w:rPr>
          <w:bCs/>
          <w:color w:val="auto"/>
        </w:rPr>
        <w:t xml:space="preserve">(sagatavojusi </w:t>
      </w:r>
      <w:r w:rsidR="00456F2D" w:rsidRPr="009240EC">
        <w:rPr>
          <w:b/>
          <w:color w:val="auto"/>
        </w:rPr>
        <w:t>2</w:t>
      </w:r>
      <w:r w:rsidR="00C22DCE" w:rsidRPr="009240EC">
        <w:rPr>
          <w:b/>
          <w:color w:val="auto"/>
        </w:rPr>
        <w:t>68</w:t>
      </w:r>
      <w:r w:rsidR="00456F2D" w:rsidRPr="009240EC">
        <w:rPr>
          <w:bCs/>
          <w:color w:val="auto"/>
        </w:rPr>
        <w:t>)</w:t>
      </w:r>
      <w:r w:rsidR="00B43792" w:rsidRPr="009240EC">
        <w:rPr>
          <w:color w:val="auto"/>
        </w:rPr>
        <w:t>;</w:t>
      </w:r>
      <w:r w:rsidRPr="009240EC">
        <w:rPr>
          <w:color w:val="auto"/>
        </w:rPr>
        <w:t xml:space="preserve"> </w:t>
      </w:r>
    </w:p>
    <w:p w14:paraId="096D5C41" w14:textId="77777777" w:rsidR="00456F2D" w:rsidRPr="009240EC" w:rsidRDefault="00B43792" w:rsidP="00725368">
      <w:pPr>
        <w:pStyle w:val="Default"/>
        <w:jc w:val="both"/>
        <w:rPr>
          <w:color w:val="auto"/>
        </w:rPr>
      </w:pPr>
      <w:r w:rsidRPr="009240EC">
        <w:rPr>
          <w:color w:val="auto"/>
        </w:rPr>
        <w:t>apliecinājusi k</w:t>
      </w:r>
      <w:r w:rsidR="00456F2D" w:rsidRPr="009240EC">
        <w:rPr>
          <w:color w:val="auto"/>
        </w:rPr>
        <w:t>opijas, norakstus, izrakstus (</w:t>
      </w:r>
      <w:r w:rsidR="00C22DCE" w:rsidRPr="009240EC">
        <w:rPr>
          <w:b/>
          <w:i/>
          <w:color w:val="auto"/>
        </w:rPr>
        <w:t>174</w:t>
      </w:r>
      <w:r w:rsidR="00456F2D" w:rsidRPr="009240EC">
        <w:rPr>
          <w:color w:val="auto"/>
        </w:rPr>
        <w:t xml:space="preserve"> </w:t>
      </w:r>
      <w:r w:rsidRPr="009240EC">
        <w:rPr>
          <w:color w:val="auto"/>
        </w:rPr>
        <w:t>);</w:t>
      </w:r>
    </w:p>
    <w:p w14:paraId="4378D0CD" w14:textId="77777777" w:rsidR="00FB6D14" w:rsidRPr="009240EC" w:rsidRDefault="00D963FC" w:rsidP="00725368">
      <w:pPr>
        <w:pStyle w:val="Default"/>
        <w:jc w:val="both"/>
        <w:rPr>
          <w:color w:val="auto"/>
        </w:rPr>
      </w:pPr>
      <w:r w:rsidRPr="009240EC">
        <w:rPr>
          <w:color w:val="auto"/>
        </w:rPr>
        <w:t>apliecinājusi parakstus uz nostiprinājuma lūguma zemesgrāmatai, ja viens no lūdzējiem ir deklarējis savu dzīvesvietu attiecīgās bāriņtiesas darbības teritorijā (</w:t>
      </w:r>
      <w:r w:rsidR="00C22DCE" w:rsidRPr="009240EC">
        <w:rPr>
          <w:b/>
          <w:bCs/>
          <w:i/>
          <w:color w:val="auto"/>
        </w:rPr>
        <w:t xml:space="preserve">851 </w:t>
      </w:r>
      <w:r w:rsidR="00C22DCE" w:rsidRPr="009240EC">
        <w:rPr>
          <w:i/>
          <w:color w:val="auto"/>
        </w:rPr>
        <w:t>paraksts uz</w:t>
      </w:r>
      <w:r w:rsidR="00FB6D14" w:rsidRPr="009240EC">
        <w:rPr>
          <w:bCs/>
          <w:color w:val="auto"/>
        </w:rPr>
        <w:t xml:space="preserve"> </w:t>
      </w:r>
      <w:r w:rsidRPr="009240EC">
        <w:rPr>
          <w:bCs/>
          <w:color w:val="auto"/>
        </w:rPr>
        <w:t>nostiprinājuma lūgum</w:t>
      </w:r>
      <w:r w:rsidR="00C22DCE" w:rsidRPr="009240EC">
        <w:rPr>
          <w:bCs/>
          <w:color w:val="auto"/>
        </w:rPr>
        <w:t>a</w:t>
      </w:r>
      <w:r w:rsidR="00FB6D14" w:rsidRPr="009240EC">
        <w:rPr>
          <w:bCs/>
          <w:color w:val="auto"/>
        </w:rPr>
        <w:t xml:space="preserve">, sagatavotie nostiprinājuma lūgumi </w:t>
      </w:r>
      <w:r w:rsidR="00C22DCE" w:rsidRPr="009240EC">
        <w:rPr>
          <w:b/>
          <w:color w:val="auto"/>
        </w:rPr>
        <w:t>388</w:t>
      </w:r>
      <w:r w:rsidRPr="009240EC">
        <w:rPr>
          <w:color w:val="auto"/>
        </w:rPr>
        <w:t xml:space="preserve">); </w:t>
      </w:r>
    </w:p>
    <w:p w14:paraId="0CEF223D" w14:textId="77777777" w:rsidR="006E0926" w:rsidRPr="009240EC" w:rsidRDefault="00D963FC" w:rsidP="00725368">
      <w:pPr>
        <w:pStyle w:val="Default"/>
        <w:jc w:val="both"/>
        <w:rPr>
          <w:color w:val="auto"/>
        </w:rPr>
      </w:pPr>
      <w:r w:rsidRPr="009240EC">
        <w:rPr>
          <w:color w:val="auto"/>
        </w:rPr>
        <w:t>sagatavojusi dokumentu projektus</w:t>
      </w:r>
      <w:r w:rsidR="00B43792" w:rsidRPr="009240EC">
        <w:rPr>
          <w:color w:val="auto"/>
        </w:rPr>
        <w:t xml:space="preserve"> (līgumi, pilnvaras, nostiprinājuma lūgumi, u.c.</w:t>
      </w:r>
      <w:r w:rsidR="00F15507" w:rsidRPr="009240EC">
        <w:rPr>
          <w:color w:val="auto"/>
        </w:rPr>
        <w:t>)</w:t>
      </w:r>
      <w:r w:rsidRPr="009240EC">
        <w:rPr>
          <w:color w:val="auto"/>
        </w:rPr>
        <w:t xml:space="preserve"> </w:t>
      </w:r>
      <w:r w:rsidR="00FB6D14" w:rsidRPr="009240EC">
        <w:rPr>
          <w:bCs/>
          <w:color w:val="auto"/>
        </w:rPr>
        <w:t>(</w:t>
      </w:r>
      <w:r w:rsidR="00C22DCE" w:rsidRPr="009240EC">
        <w:rPr>
          <w:b/>
          <w:bCs/>
          <w:i/>
          <w:color w:val="auto"/>
        </w:rPr>
        <w:t>184</w:t>
      </w:r>
      <w:r w:rsidR="00FB6D14" w:rsidRPr="009240EC">
        <w:rPr>
          <w:bCs/>
          <w:color w:val="auto"/>
        </w:rPr>
        <w:t xml:space="preserve"> līgumi</w:t>
      </w:r>
      <w:r w:rsidRPr="009240EC">
        <w:rPr>
          <w:bCs/>
          <w:color w:val="auto"/>
        </w:rPr>
        <w:t>)</w:t>
      </w:r>
      <w:r w:rsidR="00725368" w:rsidRPr="009240EC">
        <w:rPr>
          <w:color w:val="auto"/>
        </w:rPr>
        <w:t>;</w:t>
      </w:r>
      <w:r w:rsidRPr="009240EC">
        <w:rPr>
          <w:color w:val="auto"/>
        </w:rPr>
        <w:t xml:space="preserve"> </w:t>
      </w:r>
    </w:p>
    <w:p w14:paraId="4D0148DD" w14:textId="77777777" w:rsidR="00FB6D14" w:rsidRPr="009240EC" w:rsidRDefault="00725368" w:rsidP="00725368">
      <w:pPr>
        <w:pStyle w:val="Default"/>
        <w:jc w:val="both"/>
        <w:rPr>
          <w:color w:val="auto"/>
        </w:rPr>
      </w:pPr>
      <w:r w:rsidRPr="009240EC">
        <w:rPr>
          <w:color w:val="auto"/>
        </w:rPr>
        <w:t>s</w:t>
      </w:r>
      <w:r w:rsidR="006E0926" w:rsidRPr="009240EC">
        <w:rPr>
          <w:color w:val="auto"/>
        </w:rPr>
        <w:t>astādīti mantojuma saraksti (</w:t>
      </w:r>
      <w:r w:rsidR="006E0926" w:rsidRPr="009240EC">
        <w:rPr>
          <w:b/>
          <w:color w:val="auto"/>
        </w:rPr>
        <w:t>1</w:t>
      </w:r>
      <w:r w:rsidR="00C22DCE" w:rsidRPr="009240EC">
        <w:rPr>
          <w:b/>
          <w:color w:val="auto"/>
        </w:rPr>
        <w:t>1</w:t>
      </w:r>
      <w:r w:rsidR="006E0926" w:rsidRPr="009240EC">
        <w:rPr>
          <w:color w:val="auto"/>
        </w:rPr>
        <w:t>)</w:t>
      </w:r>
    </w:p>
    <w:p w14:paraId="21637A75" w14:textId="38DA56DF" w:rsidR="00285895" w:rsidRPr="00194C0D" w:rsidRDefault="00D963FC" w:rsidP="009A36A8">
      <w:pPr>
        <w:pStyle w:val="Default"/>
        <w:jc w:val="both"/>
        <w:rPr>
          <w:color w:val="auto"/>
        </w:rPr>
      </w:pPr>
      <w:r w:rsidRPr="009240EC">
        <w:rPr>
          <w:color w:val="auto"/>
        </w:rPr>
        <w:t>Bāriņtiesas apliecinājums juridiskā spēka ziņā pielīdzināms notariālajam apliecinājumam. Iekasēta</w:t>
      </w:r>
      <w:r w:rsidR="00C453F9" w:rsidRPr="009240EC">
        <w:rPr>
          <w:color w:val="auto"/>
        </w:rPr>
        <w:t xml:space="preserve"> valsts nodeva</w:t>
      </w:r>
      <w:r w:rsidR="00FB6D14" w:rsidRPr="009240EC">
        <w:rPr>
          <w:color w:val="auto"/>
        </w:rPr>
        <w:t xml:space="preserve"> 20</w:t>
      </w:r>
      <w:r w:rsidR="00202C8E" w:rsidRPr="009240EC">
        <w:rPr>
          <w:color w:val="auto"/>
        </w:rPr>
        <w:t>22</w:t>
      </w:r>
      <w:r w:rsidRPr="009240EC">
        <w:rPr>
          <w:color w:val="auto"/>
        </w:rPr>
        <w:t>.gadā</w:t>
      </w:r>
      <w:r w:rsidR="00C453F9" w:rsidRPr="009240EC">
        <w:rPr>
          <w:color w:val="auto"/>
        </w:rPr>
        <w:t xml:space="preserve"> </w:t>
      </w:r>
      <w:r w:rsidR="00202C8E" w:rsidRPr="009240EC">
        <w:rPr>
          <w:color w:val="auto"/>
        </w:rPr>
        <w:t>–</w:t>
      </w:r>
      <w:r w:rsidRPr="009240EC">
        <w:rPr>
          <w:color w:val="auto"/>
        </w:rPr>
        <w:t xml:space="preserve"> </w:t>
      </w:r>
      <w:r w:rsidR="00202C8E" w:rsidRPr="009240EC">
        <w:rPr>
          <w:b/>
          <w:color w:val="auto"/>
        </w:rPr>
        <w:t>11731,86</w:t>
      </w:r>
      <w:r w:rsidR="00202C8E" w:rsidRPr="009240EC">
        <w:rPr>
          <w:bCs/>
          <w:i/>
          <w:iCs/>
          <w:color w:val="auto"/>
        </w:rPr>
        <w:t xml:space="preserve"> </w:t>
      </w:r>
      <w:proofErr w:type="spellStart"/>
      <w:r w:rsidRPr="009240EC">
        <w:rPr>
          <w:bCs/>
          <w:i/>
          <w:iCs/>
          <w:color w:val="auto"/>
        </w:rPr>
        <w:t>euro</w:t>
      </w:r>
      <w:proofErr w:type="spellEnd"/>
      <w:r w:rsidRPr="009240EC">
        <w:rPr>
          <w:color w:val="auto"/>
        </w:rPr>
        <w:t>.</w:t>
      </w:r>
    </w:p>
    <w:p w14:paraId="005DA7E9" w14:textId="77777777" w:rsidR="00285895" w:rsidRPr="00194C0D" w:rsidRDefault="00DD3E9A" w:rsidP="00DD3E9A">
      <w:pPr>
        <w:pStyle w:val="Default"/>
        <w:ind w:firstLine="720"/>
        <w:jc w:val="both"/>
        <w:rPr>
          <w:color w:val="auto"/>
        </w:rPr>
      </w:pPr>
      <w:r w:rsidRPr="00194C0D">
        <w:rPr>
          <w:color w:val="auto"/>
        </w:rPr>
        <w:t xml:space="preserve">Bāriņtiesai izveidojusies pārsvarā veiksmīga sadarbība ar valsts un pašvaldību iestādēm, saņemts pašvaldības atbalsts, izpratne un novērtējums. Bāriņtiesā veikta zināšanu un prasmju pilnveide, raksturīgs kolēģu atbalsts un padoms. </w:t>
      </w:r>
    </w:p>
    <w:p w14:paraId="2DF28E0C" w14:textId="64E7EBFD" w:rsidR="00DD3E9A" w:rsidRPr="00194C0D" w:rsidRDefault="00A757B0" w:rsidP="00DD3E9A">
      <w:pPr>
        <w:pStyle w:val="Default"/>
        <w:ind w:firstLine="720"/>
        <w:jc w:val="both"/>
        <w:rPr>
          <w:color w:val="auto"/>
        </w:rPr>
      </w:pPr>
      <w:r w:rsidRPr="00194C0D">
        <w:rPr>
          <w:color w:val="auto"/>
        </w:rPr>
        <w:t>Bāriņtiesas d</w:t>
      </w:r>
      <w:r w:rsidR="00DD3E9A" w:rsidRPr="00194C0D">
        <w:rPr>
          <w:color w:val="auto"/>
        </w:rPr>
        <w:t xml:space="preserve">arbinieki </w:t>
      </w:r>
      <w:r w:rsidR="009240EC" w:rsidRPr="00194C0D">
        <w:rPr>
          <w:color w:val="auto"/>
        </w:rPr>
        <w:t xml:space="preserve">darba organizatoriskajās sanāksmēs </w:t>
      </w:r>
      <w:r w:rsidR="00DD3E9A" w:rsidRPr="00194C0D">
        <w:rPr>
          <w:color w:val="auto"/>
        </w:rPr>
        <w:t>t</w:t>
      </w:r>
      <w:r w:rsidR="009240EC">
        <w:rPr>
          <w:color w:val="auto"/>
        </w:rPr>
        <w:t>ika</w:t>
      </w:r>
      <w:r w:rsidR="00DD3E9A" w:rsidRPr="00194C0D">
        <w:rPr>
          <w:color w:val="auto"/>
        </w:rPr>
        <w:t xml:space="preserve"> informēti par aktuāliem darba jautājumiem - lietu izskatīšanā, izmaiņām normatīvajos aktos, pašvaldības aktualitātēm u.c.</w:t>
      </w:r>
    </w:p>
    <w:p w14:paraId="4D403275" w14:textId="77777777" w:rsidR="00D963FC" w:rsidRPr="00194C0D" w:rsidRDefault="00D963FC" w:rsidP="00483061">
      <w:pPr>
        <w:pStyle w:val="Default"/>
        <w:ind w:firstLine="720"/>
        <w:jc w:val="both"/>
        <w:rPr>
          <w:color w:val="auto"/>
        </w:rPr>
      </w:pPr>
      <w:r w:rsidRPr="00194C0D">
        <w:rPr>
          <w:color w:val="auto"/>
        </w:rPr>
        <w:t xml:space="preserve">Bāriņtiesa darbojas Latvijas Bāriņtiesu darbinieku asociācijā ar mērķi sekmēt bāriņtiesu darbinieku profesionālo izaugsmi, apspriest normatīvo aktu projektus un izstrādāt priekšlikumus normatīvo aktu grozījumiem, risināt jautājumus bērnu tiesību aizsardzības sistēmas pilnveidošanā un citus bāriņtiesu kompetencē esošos jautājumus, popularizēt pozitīvo pieredzi bāriņtiesu darbā. </w:t>
      </w:r>
    </w:p>
    <w:p w14:paraId="20FE96AC" w14:textId="77777777" w:rsidR="007B1C58" w:rsidRPr="00194C0D" w:rsidRDefault="007B1C58" w:rsidP="00D963FC">
      <w:pPr>
        <w:pStyle w:val="Default"/>
        <w:rPr>
          <w:b/>
          <w:bCs/>
          <w:color w:val="auto"/>
        </w:rPr>
      </w:pPr>
    </w:p>
    <w:p w14:paraId="5300B221" w14:textId="4DD52967" w:rsidR="000A5E26" w:rsidRPr="00E0123A" w:rsidRDefault="000A5E26" w:rsidP="00E0123A">
      <w:pPr>
        <w:pStyle w:val="Sarakstarindkopa"/>
        <w:numPr>
          <w:ilvl w:val="0"/>
          <w:numId w:val="23"/>
        </w:numPr>
        <w:rPr>
          <w:b/>
        </w:rPr>
      </w:pPr>
      <w:r w:rsidRPr="00E0123A">
        <w:rPr>
          <w:b/>
        </w:rPr>
        <w:t>Komunikācija ar sabiedrību</w:t>
      </w:r>
    </w:p>
    <w:p w14:paraId="5CBE863C" w14:textId="77777777" w:rsidR="000A5E26" w:rsidRPr="00194C0D" w:rsidRDefault="000A5E26" w:rsidP="000A5E26"/>
    <w:p w14:paraId="14309B5E" w14:textId="5EF7BAD2" w:rsidR="000A5E26" w:rsidRPr="00194C0D" w:rsidRDefault="00423409" w:rsidP="000A5E26">
      <w:pPr>
        <w:tabs>
          <w:tab w:val="left" w:pos="540"/>
        </w:tabs>
        <w:jc w:val="both"/>
      </w:pPr>
      <w:r w:rsidRPr="00194C0D">
        <w:tab/>
      </w:r>
      <w:r w:rsidR="009240EC">
        <w:t>Pārskata periodā bāriņtiesa</w:t>
      </w:r>
      <w:r w:rsidR="000A5E26" w:rsidRPr="00194C0D">
        <w:t xml:space="preserve"> regulāri </w:t>
      </w:r>
      <w:r w:rsidR="009240EC">
        <w:t>sadarbojās ar</w:t>
      </w:r>
      <w:r w:rsidR="000A5E26" w:rsidRPr="00194C0D">
        <w:t xml:space="preserve"> </w:t>
      </w:r>
      <w:r w:rsidR="009240EC">
        <w:t xml:space="preserve">Madonas novada Sociālā dienesta sociāliem darbiniekiem </w:t>
      </w:r>
      <w:r w:rsidR="003E10CE" w:rsidRPr="00194C0D">
        <w:t>darbā ar ģimenēm un bērniem</w:t>
      </w:r>
      <w:r w:rsidR="009240EC">
        <w:t>.</w:t>
      </w:r>
      <w:r w:rsidR="003E10CE" w:rsidRPr="00194C0D">
        <w:t xml:space="preserve"> </w:t>
      </w:r>
      <w:r w:rsidR="009240EC">
        <w:t xml:space="preserve"> </w:t>
      </w:r>
    </w:p>
    <w:p w14:paraId="27C52A62" w14:textId="64712863" w:rsidR="000A5E26" w:rsidRPr="00194C0D" w:rsidRDefault="000854F5" w:rsidP="00895B4F">
      <w:pPr>
        <w:pStyle w:val="Default"/>
        <w:ind w:firstLine="720"/>
        <w:jc w:val="both"/>
        <w:rPr>
          <w:color w:val="auto"/>
        </w:rPr>
      </w:pPr>
      <w:r>
        <w:rPr>
          <w:color w:val="auto"/>
        </w:rPr>
        <w:lastRenderedPageBreak/>
        <w:t>Bāriņtiesa sadarbojā</w:t>
      </w:r>
      <w:r w:rsidR="000A5E26" w:rsidRPr="00194C0D">
        <w:rPr>
          <w:color w:val="auto"/>
        </w:rPr>
        <w:t xml:space="preserve">s ar </w:t>
      </w:r>
      <w:r w:rsidR="00205D42" w:rsidRPr="00194C0D">
        <w:rPr>
          <w:color w:val="auto"/>
        </w:rPr>
        <w:t xml:space="preserve">Valsts policijas Vidzemes reģiona pārvaldes </w:t>
      </w:r>
      <w:r w:rsidR="000A5E26" w:rsidRPr="00194C0D">
        <w:rPr>
          <w:color w:val="auto"/>
        </w:rPr>
        <w:t xml:space="preserve">Madonas </w:t>
      </w:r>
      <w:r w:rsidR="00205D42" w:rsidRPr="00194C0D">
        <w:rPr>
          <w:color w:val="auto"/>
        </w:rPr>
        <w:t>iecirkņa policijas inspektoriem</w:t>
      </w:r>
      <w:r w:rsidR="000A5E26" w:rsidRPr="00194C0D">
        <w:rPr>
          <w:color w:val="auto"/>
        </w:rPr>
        <w:t xml:space="preserve"> nepiln</w:t>
      </w:r>
      <w:r w:rsidR="005C3309" w:rsidRPr="00194C0D">
        <w:rPr>
          <w:color w:val="auto"/>
        </w:rPr>
        <w:t xml:space="preserve">gadīgo likumpārkāpumu gadījumos un </w:t>
      </w:r>
      <w:r w:rsidR="00B86113" w:rsidRPr="00194C0D">
        <w:rPr>
          <w:color w:val="auto"/>
        </w:rPr>
        <w:t xml:space="preserve">bērnu tiesību aizsardzības jomā, kā arī </w:t>
      </w:r>
      <w:r w:rsidR="00895B4F" w:rsidRPr="00194C0D">
        <w:rPr>
          <w:color w:val="auto"/>
        </w:rPr>
        <w:t>sada</w:t>
      </w:r>
      <w:r>
        <w:rPr>
          <w:color w:val="auto"/>
        </w:rPr>
        <w:t>rbojā</w:t>
      </w:r>
      <w:r w:rsidR="00895B4F" w:rsidRPr="00194C0D">
        <w:rPr>
          <w:color w:val="auto"/>
        </w:rPr>
        <w:t xml:space="preserve">s </w:t>
      </w:r>
      <w:r w:rsidR="00B86113" w:rsidRPr="00194C0D">
        <w:rPr>
          <w:color w:val="auto"/>
        </w:rPr>
        <w:t xml:space="preserve">ar Valsts Probācijas dienesta </w:t>
      </w:r>
      <w:r w:rsidR="00C17C6E" w:rsidRPr="00194C0D">
        <w:rPr>
          <w:color w:val="auto"/>
        </w:rPr>
        <w:t>Madonas</w:t>
      </w:r>
      <w:r w:rsidR="00B86113" w:rsidRPr="00194C0D">
        <w:rPr>
          <w:color w:val="auto"/>
        </w:rPr>
        <w:t xml:space="preserve"> teritoriālo struktūrvienību</w:t>
      </w:r>
      <w:r w:rsidR="00E0123A">
        <w:rPr>
          <w:color w:val="auto"/>
        </w:rPr>
        <w:t>, Tieslietu ministriju</w:t>
      </w:r>
      <w:r w:rsidR="00B86113" w:rsidRPr="00194C0D">
        <w:rPr>
          <w:color w:val="auto"/>
        </w:rPr>
        <w:t xml:space="preserve">. </w:t>
      </w:r>
    </w:p>
    <w:p w14:paraId="51F7C525" w14:textId="17C41C06" w:rsidR="00D963FC" w:rsidRPr="00194C0D" w:rsidRDefault="000A5E26" w:rsidP="00895B4F">
      <w:pPr>
        <w:tabs>
          <w:tab w:val="left" w:pos="540"/>
        </w:tabs>
        <w:jc w:val="both"/>
      </w:pPr>
      <w:r w:rsidRPr="00194C0D">
        <w:tab/>
      </w:r>
      <w:r w:rsidR="00DD3E9A" w:rsidRPr="00194C0D">
        <w:tab/>
      </w:r>
      <w:r w:rsidRPr="00194C0D">
        <w:t xml:space="preserve">Bāriņtiesai izveidojusies laba sadarbība ar </w:t>
      </w:r>
      <w:r w:rsidR="000854F5">
        <w:t>Madonas novada izglītības iestāžu</w:t>
      </w:r>
      <w:r w:rsidRPr="00194C0D">
        <w:t xml:space="preserve"> administrāciju un pedag</w:t>
      </w:r>
      <w:r w:rsidR="00B86113" w:rsidRPr="00194C0D">
        <w:t>ogiem</w:t>
      </w:r>
      <w:r w:rsidR="004776F3">
        <w:t>,</w:t>
      </w:r>
      <w:r w:rsidR="000854F5">
        <w:t xml:space="preserve"> Madonas novada pašvaldības Centrālās administrācijas Izglītības nodaļu.</w:t>
      </w:r>
    </w:p>
    <w:p w14:paraId="29530A96" w14:textId="1FD1EC34" w:rsidR="00D963FC" w:rsidRPr="00194C0D" w:rsidRDefault="00D963FC" w:rsidP="00B86113">
      <w:pPr>
        <w:pStyle w:val="Default"/>
        <w:ind w:firstLine="720"/>
        <w:jc w:val="both"/>
        <w:rPr>
          <w:color w:val="auto"/>
        </w:rPr>
      </w:pPr>
      <w:r w:rsidRPr="00194C0D">
        <w:rPr>
          <w:color w:val="auto"/>
        </w:rPr>
        <w:t xml:space="preserve">Lai nodrošinātu bērna vai aizgādnībā esošās personas optimālu tiesību un interešu </w:t>
      </w:r>
      <w:r w:rsidR="004776F3">
        <w:rPr>
          <w:color w:val="auto"/>
        </w:rPr>
        <w:t>aizstāvību, bāriņtiesa sadarbojā</w:t>
      </w:r>
      <w:r w:rsidRPr="00194C0D">
        <w:rPr>
          <w:color w:val="auto"/>
        </w:rPr>
        <w:t xml:space="preserve">s ar: </w:t>
      </w:r>
    </w:p>
    <w:p w14:paraId="71C9F6C7" w14:textId="6C1F31BD" w:rsidR="00895B4F" w:rsidRPr="00194C0D" w:rsidRDefault="000854F5" w:rsidP="002337E9">
      <w:pPr>
        <w:pStyle w:val="Default"/>
        <w:spacing w:after="11"/>
        <w:ind w:firstLine="720"/>
        <w:jc w:val="both"/>
        <w:rPr>
          <w:color w:val="auto"/>
        </w:rPr>
      </w:pPr>
      <w:r>
        <w:rPr>
          <w:color w:val="auto"/>
        </w:rPr>
        <w:t>-</w:t>
      </w:r>
      <w:r w:rsidR="00D963FC" w:rsidRPr="00194C0D">
        <w:rPr>
          <w:color w:val="auto"/>
        </w:rPr>
        <w:t>citām bāriņtiesām</w:t>
      </w:r>
      <w:r w:rsidR="00483061" w:rsidRPr="00194C0D">
        <w:rPr>
          <w:color w:val="auto"/>
        </w:rPr>
        <w:t xml:space="preserve">, </w:t>
      </w:r>
      <w:r>
        <w:rPr>
          <w:color w:val="auto"/>
        </w:rPr>
        <w:t>īpaši:</w:t>
      </w:r>
      <w:r w:rsidR="00895B4F" w:rsidRPr="00194C0D">
        <w:rPr>
          <w:color w:val="auto"/>
        </w:rPr>
        <w:t xml:space="preserve"> Gulbenes novada, Alūksnes novada, </w:t>
      </w:r>
      <w:r>
        <w:rPr>
          <w:color w:val="auto"/>
        </w:rPr>
        <w:t>Jēkabpils</w:t>
      </w:r>
      <w:r w:rsidR="00895B4F" w:rsidRPr="00194C0D">
        <w:rPr>
          <w:color w:val="auto"/>
        </w:rPr>
        <w:t xml:space="preserve"> novada, Valmieras</w:t>
      </w:r>
      <w:r>
        <w:rPr>
          <w:color w:val="auto"/>
        </w:rPr>
        <w:t xml:space="preserve"> novada</w:t>
      </w:r>
      <w:r w:rsidR="00A757B0" w:rsidRPr="00194C0D">
        <w:rPr>
          <w:color w:val="auto"/>
        </w:rPr>
        <w:t xml:space="preserve"> </w:t>
      </w:r>
      <w:r>
        <w:rPr>
          <w:color w:val="auto"/>
        </w:rPr>
        <w:t>, Daugavpils</w:t>
      </w:r>
      <w:r w:rsidR="004776F3">
        <w:rPr>
          <w:color w:val="auto"/>
        </w:rPr>
        <w:t xml:space="preserve">, </w:t>
      </w:r>
      <w:proofErr w:type="spellStart"/>
      <w:r w:rsidR="004776F3">
        <w:rPr>
          <w:color w:val="auto"/>
        </w:rPr>
        <w:t>Cēsu</w:t>
      </w:r>
      <w:proofErr w:type="spellEnd"/>
      <w:r w:rsidR="004776F3">
        <w:rPr>
          <w:color w:val="auto"/>
        </w:rPr>
        <w:t>, Aizkraukles</w:t>
      </w:r>
      <w:r>
        <w:rPr>
          <w:color w:val="auto"/>
        </w:rPr>
        <w:t xml:space="preserve"> un citām</w:t>
      </w:r>
      <w:r w:rsidR="00895B4F" w:rsidRPr="00194C0D">
        <w:rPr>
          <w:color w:val="auto"/>
        </w:rPr>
        <w:t xml:space="preserve">; </w:t>
      </w:r>
    </w:p>
    <w:p w14:paraId="6C0D2BC6" w14:textId="76CDD888" w:rsidR="00483061" w:rsidRPr="000854F5" w:rsidRDefault="000854F5" w:rsidP="002337E9">
      <w:pPr>
        <w:pStyle w:val="Default"/>
        <w:spacing w:after="11"/>
        <w:ind w:firstLine="720"/>
        <w:jc w:val="both"/>
        <w:rPr>
          <w:color w:val="auto"/>
        </w:rPr>
      </w:pPr>
      <w:r>
        <w:rPr>
          <w:color w:val="auto"/>
        </w:rPr>
        <w:t>-</w:t>
      </w:r>
      <w:r w:rsidR="00D963FC" w:rsidRPr="00194C0D">
        <w:rPr>
          <w:color w:val="auto"/>
        </w:rPr>
        <w:t xml:space="preserve">ilgstošas sociālās aprūpes un sociālās rehabilitācijas institūcijām: </w:t>
      </w:r>
      <w:r w:rsidR="00E0123A">
        <w:rPr>
          <w:rStyle w:val="Izclums"/>
          <w:bCs/>
          <w:i w:val="0"/>
          <w:iCs w:val="0"/>
          <w:color w:val="auto"/>
          <w:shd w:val="clear" w:color="auto" w:fill="FFFFFF"/>
        </w:rPr>
        <w:t xml:space="preserve">centru “Ozoli”, </w:t>
      </w:r>
      <w:r w:rsidR="00A757B0" w:rsidRPr="00194C0D">
        <w:rPr>
          <w:color w:val="auto"/>
        </w:rPr>
        <w:t>N</w:t>
      </w:r>
      <w:r w:rsidR="00483061" w:rsidRPr="00194C0D">
        <w:rPr>
          <w:color w:val="auto"/>
        </w:rPr>
        <w:t>odibinājumu</w:t>
      </w:r>
      <w:r w:rsidR="00D963FC" w:rsidRPr="00194C0D">
        <w:rPr>
          <w:color w:val="auto"/>
        </w:rPr>
        <w:t xml:space="preserve"> “Fonds Grašu bērnu ciemats”</w:t>
      </w:r>
      <w:r w:rsidR="00E0123A">
        <w:rPr>
          <w:color w:val="auto"/>
        </w:rPr>
        <w:t xml:space="preserve">, kā arī krīzes centriem - </w:t>
      </w:r>
      <w:r w:rsidR="00A757B0" w:rsidRPr="00194C0D">
        <w:rPr>
          <w:color w:val="auto"/>
        </w:rPr>
        <w:t>Latgales reģionālo atbalst</w:t>
      </w:r>
      <w:r w:rsidR="00D42B87" w:rsidRPr="00194C0D">
        <w:rPr>
          <w:color w:val="auto"/>
        </w:rPr>
        <w:t>a centru “Rasas pērles”</w:t>
      </w:r>
      <w:r>
        <w:rPr>
          <w:color w:val="auto"/>
        </w:rPr>
        <w:t xml:space="preserve">, </w:t>
      </w:r>
      <w:r w:rsidR="00E0123A">
        <w:rPr>
          <w:color w:val="auto"/>
          <w:shd w:val="clear" w:color="auto" w:fill="FFFFFF"/>
        </w:rPr>
        <w:t>nodibinājumu</w:t>
      </w:r>
      <w:r w:rsidRPr="000854F5">
        <w:rPr>
          <w:color w:val="auto"/>
          <w:shd w:val="clear" w:color="auto" w:fill="FFFFFF"/>
        </w:rPr>
        <w:t xml:space="preserve"> „Centrs </w:t>
      </w:r>
      <w:proofErr w:type="spellStart"/>
      <w:r w:rsidRPr="000854F5">
        <w:rPr>
          <w:rStyle w:val="Izclums"/>
          <w:bCs/>
          <w:i w:val="0"/>
          <w:iCs w:val="0"/>
          <w:color w:val="auto"/>
          <w:shd w:val="clear" w:color="auto" w:fill="FFFFFF"/>
        </w:rPr>
        <w:t>Valdardze</w:t>
      </w:r>
      <w:proofErr w:type="spellEnd"/>
      <w:r w:rsidR="00895B4F" w:rsidRPr="000854F5">
        <w:rPr>
          <w:color w:val="auto"/>
        </w:rPr>
        <w:t>;</w:t>
      </w:r>
      <w:r w:rsidR="00D963FC" w:rsidRPr="000854F5">
        <w:rPr>
          <w:color w:val="auto"/>
        </w:rPr>
        <w:t xml:space="preserve"> </w:t>
      </w:r>
    </w:p>
    <w:p w14:paraId="505531F5" w14:textId="51F8E1DA" w:rsidR="004F4BB8" w:rsidRPr="00194C0D" w:rsidRDefault="000854F5" w:rsidP="002337E9">
      <w:pPr>
        <w:pStyle w:val="Default"/>
        <w:spacing w:after="11"/>
        <w:ind w:firstLine="720"/>
        <w:jc w:val="both"/>
        <w:rPr>
          <w:color w:val="auto"/>
        </w:rPr>
      </w:pPr>
      <w:r>
        <w:rPr>
          <w:color w:val="auto"/>
        </w:rPr>
        <w:t>-</w:t>
      </w:r>
      <w:r w:rsidR="00B86113" w:rsidRPr="00194C0D">
        <w:rPr>
          <w:color w:val="auto"/>
        </w:rPr>
        <w:t>veselības aprūpes iestādēm:</w:t>
      </w:r>
      <w:r w:rsidR="00D963FC" w:rsidRPr="00194C0D">
        <w:rPr>
          <w:color w:val="auto"/>
        </w:rPr>
        <w:t xml:space="preserve"> </w:t>
      </w:r>
      <w:r w:rsidR="00D42B87" w:rsidRPr="00194C0D">
        <w:rPr>
          <w:color w:val="auto"/>
        </w:rPr>
        <w:t xml:space="preserve">ģimenes </w:t>
      </w:r>
      <w:r w:rsidR="00D963FC" w:rsidRPr="00194C0D">
        <w:rPr>
          <w:color w:val="auto"/>
        </w:rPr>
        <w:t xml:space="preserve">ārstiem </w:t>
      </w:r>
      <w:r>
        <w:rPr>
          <w:color w:val="auto"/>
        </w:rPr>
        <w:t>Madonas</w:t>
      </w:r>
      <w:r w:rsidR="00D963FC" w:rsidRPr="00194C0D">
        <w:rPr>
          <w:color w:val="auto"/>
        </w:rPr>
        <w:t xml:space="preserve"> </w:t>
      </w:r>
      <w:r w:rsidR="00B86113" w:rsidRPr="00194C0D">
        <w:rPr>
          <w:color w:val="auto"/>
        </w:rPr>
        <w:t>un</w:t>
      </w:r>
      <w:r w:rsidR="00D963FC" w:rsidRPr="00194C0D">
        <w:rPr>
          <w:color w:val="auto"/>
        </w:rPr>
        <w:t xml:space="preserve"> citos novados</w:t>
      </w:r>
      <w:r w:rsidR="00B86113" w:rsidRPr="00194C0D">
        <w:rPr>
          <w:color w:val="auto"/>
        </w:rPr>
        <w:t>,</w:t>
      </w:r>
      <w:r w:rsidR="00D963FC" w:rsidRPr="00194C0D">
        <w:rPr>
          <w:color w:val="auto"/>
        </w:rPr>
        <w:t xml:space="preserve"> un </w:t>
      </w:r>
      <w:r w:rsidR="00483061" w:rsidRPr="00194C0D">
        <w:rPr>
          <w:color w:val="auto"/>
        </w:rPr>
        <w:t>ārstniecības iestādēm: Daugavpils p</w:t>
      </w:r>
      <w:r w:rsidR="00D963FC" w:rsidRPr="00194C0D">
        <w:rPr>
          <w:color w:val="auto"/>
        </w:rPr>
        <w:t>sihoneiroloģisko slimnīc</w:t>
      </w:r>
      <w:r w:rsidR="00483061" w:rsidRPr="00194C0D">
        <w:rPr>
          <w:color w:val="auto"/>
        </w:rPr>
        <w:t>u</w:t>
      </w:r>
      <w:r w:rsidR="00D963FC" w:rsidRPr="00194C0D">
        <w:rPr>
          <w:color w:val="auto"/>
        </w:rPr>
        <w:t>, Str</w:t>
      </w:r>
      <w:r w:rsidR="004776F3">
        <w:rPr>
          <w:color w:val="auto"/>
        </w:rPr>
        <w:t>enču psihoneiroloģisko slimnīcu,</w:t>
      </w:r>
      <w:r w:rsidR="00D963FC" w:rsidRPr="00194C0D">
        <w:rPr>
          <w:color w:val="auto"/>
        </w:rPr>
        <w:t xml:space="preserve"> </w:t>
      </w:r>
      <w:r w:rsidR="004776F3">
        <w:rPr>
          <w:color w:val="auto"/>
        </w:rPr>
        <w:t>Madonas slimnīcu</w:t>
      </w:r>
      <w:r w:rsidR="00483061" w:rsidRPr="00194C0D">
        <w:rPr>
          <w:color w:val="auto"/>
        </w:rPr>
        <w:t>, Aizkraukl</w:t>
      </w:r>
      <w:r w:rsidR="004776F3">
        <w:rPr>
          <w:color w:val="auto"/>
        </w:rPr>
        <w:t>es medicīnas centru</w:t>
      </w:r>
      <w:r>
        <w:rPr>
          <w:color w:val="auto"/>
        </w:rPr>
        <w:t xml:space="preserve">, </w:t>
      </w:r>
      <w:r w:rsidR="00D60A6F">
        <w:rPr>
          <w:color w:val="auto"/>
        </w:rPr>
        <w:t>Valsts SIA “</w:t>
      </w:r>
      <w:proofErr w:type="spellStart"/>
      <w:r w:rsidR="00D60A6F">
        <w:rPr>
          <w:color w:val="auto"/>
        </w:rPr>
        <w:t>Ģintermuiža</w:t>
      </w:r>
      <w:proofErr w:type="spellEnd"/>
      <w:r w:rsidR="00D60A6F">
        <w:rPr>
          <w:color w:val="auto"/>
        </w:rPr>
        <w:t>”</w:t>
      </w:r>
      <w:r w:rsidR="002337E9" w:rsidRPr="00194C0D">
        <w:rPr>
          <w:color w:val="auto"/>
        </w:rPr>
        <w:t>.</w:t>
      </w:r>
      <w:r w:rsidR="0053502F" w:rsidRPr="00194C0D">
        <w:rPr>
          <w:color w:val="auto"/>
        </w:rPr>
        <w:t xml:space="preserve"> </w:t>
      </w:r>
    </w:p>
    <w:p w14:paraId="5D3A892D" w14:textId="53FD3931" w:rsidR="00D963FC" w:rsidRPr="00194C0D" w:rsidRDefault="002337E9" w:rsidP="00E0123A">
      <w:pPr>
        <w:pStyle w:val="Default"/>
        <w:spacing w:after="11"/>
        <w:ind w:firstLine="720"/>
        <w:jc w:val="both"/>
        <w:rPr>
          <w:color w:val="auto"/>
        </w:rPr>
      </w:pPr>
      <w:r w:rsidRPr="00194C0D">
        <w:rPr>
          <w:color w:val="auto"/>
        </w:rPr>
        <w:t xml:space="preserve">Bāriņtiesa sadarbojusies ar </w:t>
      </w:r>
      <w:r w:rsidR="00483061" w:rsidRPr="00194C0D">
        <w:rPr>
          <w:color w:val="auto"/>
        </w:rPr>
        <w:t xml:space="preserve">LR </w:t>
      </w:r>
      <w:proofErr w:type="spellStart"/>
      <w:r w:rsidR="00483061" w:rsidRPr="00194C0D">
        <w:rPr>
          <w:color w:val="auto"/>
        </w:rPr>
        <w:t>Iekšlietu</w:t>
      </w:r>
      <w:proofErr w:type="spellEnd"/>
      <w:r w:rsidR="00483061" w:rsidRPr="00194C0D">
        <w:rPr>
          <w:color w:val="auto"/>
        </w:rPr>
        <w:t xml:space="preserve"> ministrijas Informācijas centru, </w:t>
      </w:r>
      <w:r w:rsidR="0053502F" w:rsidRPr="00194C0D">
        <w:rPr>
          <w:color w:val="auto"/>
        </w:rPr>
        <w:t>Pilsonības un migrācijas lietu p</w:t>
      </w:r>
      <w:r w:rsidR="004F4BB8" w:rsidRPr="00194C0D">
        <w:rPr>
          <w:color w:val="auto"/>
        </w:rPr>
        <w:t>ārvaldi</w:t>
      </w:r>
      <w:r w:rsidR="0053502F" w:rsidRPr="00194C0D">
        <w:rPr>
          <w:color w:val="auto"/>
        </w:rPr>
        <w:t>, Valsts sociālās apdro</w:t>
      </w:r>
      <w:r w:rsidR="00DD3E9A" w:rsidRPr="00194C0D">
        <w:rPr>
          <w:color w:val="auto"/>
        </w:rPr>
        <w:t>šināšanas aģentūru</w:t>
      </w:r>
      <w:r w:rsidR="0053502F" w:rsidRPr="00194C0D">
        <w:rPr>
          <w:color w:val="auto"/>
        </w:rPr>
        <w:t>,</w:t>
      </w:r>
      <w:r w:rsidRPr="00194C0D">
        <w:rPr>
          <w:color w:val="auto"/>
        </w:rPr>
        <w:t xml:space="preserve"> </w:t>
      </w:r>
      <w:r w:rsidR="004F4BB8" w:rsidRPr="00194C0D">
        <w:rPr>
          <w:color w:val="auto"/>
        </w:rPr>
        <w:t xml:space="preserve">Uzturlīdzekļu </w:t>
      </w:r>
      <w:r w:rsidR="004776F3">
        <w:rPr>
          <w:color w:val="auto"/>
        </w:rPr>
        <w:t>garantiju fonda administrāciju,</w:t>
      </w:r>
      <w:r w:rsidR="0053502F" w:rsidRPr="00194C0D">
        <w:rPr>
          <w:color w:val="auto"/>
        </w:rPr>
        <w:t xml:space="preserve"> </w:t>
      </w:r>
      <w:r w:rsidR="004776F3">
        <w:rPr>
          <w:color w:val="auto"/>
        </w:rPr>
        <w:t>Tieslietu ministriju,</w:t>
      </w:r>
      <w:r w:rsidRPr="00194C0D">
        <w:rPr>
          <w:color w:val="auto"/>
        </w:rPr>
        <w:t xml:space="preserve"> </w:t>
      </w:r>
      <w:r w:rsidR="004776F3">
        <w:rPr>
          <w:color w:val="auto"/>
        </w:rPr>
        <w:t>Sociālās</w:t>
      </w:r>
      <w:r w:rsidR="00D60A6F">
        <w:rPr>
          <w:color w:val="auto"/>
        </w:rPr>
        <w:t xml:space="preserve"> palīdzības dienestu Vācijā,</w:t>
      </w:r>
      <w:r w:rsidR="00D42B87" w:rsidRPr="00194C0D">
        <w:rPr>
          <w:color w:val="auto"/>
        </w:rPr>
        <w:t xml:space="preserve"> pašvaldības Administratīvo komisiju nepilngadīgo likumpārkāpumu gadījumos</w:t>
      </w:r>
      <w:r w:rsidR="0053502F" w:rsidRPr="00194C0D">
        <w:rPr>
          <w:color w:val="auto"/>
        </w:rPr>
        <w:t>.</w:t>
      </w:r>
    </w:p>
    <w:p w14:paraId="0FF9AC18" w14:textId="77777777" w:rsidR="00E0123A" w:rsidRDefault="00D963FC" w:rsidP="00B86113">
      <w:pPr>
        <w:pStyle w:val="Default"/>
        <w:ind w:firstLine="720"/>
        <w:jc w:val="both"/>
        <w:rPr>
          <w:color w:val="auto"/>
        </w:rPr>
      </w:pPr>
      <w:r w:rsidRPr="00194C0D">
        <w:rPr>
          <w:color w:val="auto"/>
        </w:rPr>
        <w:t>Sadarbības f</w:t>
      </w:r>
      <w:r w:rsidR="00B86113" w:rsidRPr="00194C0D">
        <w:rPr>
          <w:color w:val="auto"/>
        </w:rPr>
        <w:t xml:space="preserve">ormas – </w:t>
      </w:r>
      <w:r w:rsidRPr="00194C0D">
        <w:rPr>
          <w:color w:val="auto"/>
        </w:rPr>
        <w:t>dzīves apstākļu pārbaudes, profilakses reidi, pārrunas, informācijas pieprasījumi un</w:t>
      </w:r>
      <w:r w:rsidR="004776F3">
        <w:rPr>
          <w:color w:val="auto"/>
        </w:rPr>
        <w:t xml:space="preserve"> sniegšana, starpinstitūciju</w:t>
      </w:r>
      <w:r w:rsidRPr="00194C0D">
        <w:rPr>
          <w:color w:val="auto"/>
        </w:rPr>
        <w:t xml:space="preserve"> sanāksmes, risku izvērtēša</w:t>
      </w:r>
      <w:r w:rsidR="00E0123A">
        <w:rPr>
          <w:color w:val="auto"/>
        </w:rPr>
        <w:t>na</w:t>
      </w:r>
      <w:r w:rsidRPr="00194C0D">
        <w:rPr>
          <w:color w:val="auto"/>
        </w:rPr>
        <w:t xml:space="preserve"> un citas.</w:t>
      </w:r>
    </w:p>
    <w:p w14:paraId="120C0CA5" w14:textId="77777777" w:rsidR="00E0123A" w:rsidRDefault="00E0123A" w:rsidP="00B86113">
      <w:pPr>
        <w:pStyle w:val="Default"/>
        <w:ind w:firstLine="720"/>
        <w:jc w:val="both"/>
        <w:rPr>
          <w:color w:val="auto"/>
        </w:rPr>
      </w:pPr>
    </w:p>
    <w:p w14:paraId="1BF60DCA" w14:textId="77777777" w:rsidR="00E0123A" w:rsidRPr="00E0123A" w:rsidRDefault="00E0123A" w:rsidP="00E0123A">
      <w:pPr>
        <w:pStyle w:val="Default"/>
        <w:numPr>
          <w:ilvl w:val="0"/>
          <w:numId w:val="23"/>
        </w:numPr>
        <w:jc w:val="both"/>
        <w:rPr>
          <w:b/>
          <w:color w:val="auto"/>
        </w:rPr>
      </w:pPr>
      <w:r w:rsidRPr="00E0123A">
        <w:rPr>
          <w:b/>
          <w:color w:val="auto"/>
        </w:rPr>
        <w:t>Arhīvs</w:t>
      </w:r>
    </w:p>
    <w:p w14:paraId="2AFB443B" w14:textId="77777777" w:rsidR="00E0123A" w:rsidRPr="007B2FC1" w:rsidRDefault="00E0123A" w:rsidP="00E0123A">
      <w:pPr>
        <w:shd w:val="clear" w:color="auto" w:fill="FFFFFF"/>
        <w:spacing w:before="100" w:beforeAutospacing="1" w:after="100" w:afterAutospacing="1"/>
        <w:ind w:firstLine="360"/>
        <w:jc w:val="both"/>
      </w:pPr>
      <w:r w:rsidRPr="007B2FC1">
        <w:t xml:space="preserve">Bāriņtiesa veido un uztur savu arhīvu atbilstoši Arhīva likumam. Bāriņtiesas arhīvā glabājās pastāvīgi un ilgtermiņa glabājamās lietas no 1998. gada līdz 2022. gadam. </w:t>
      </w:r>
    </w:p>
    <w:p w14:paraId="7CA8B76A" w14:textId="7833FDB6" w:rsidR="008454A0" w:rsidRPr="00E0123A" w:rsidRDefault="00D963FC" w:rsidP="00E0123A">
      <w:pPr>
        <w:pStyle w:val="Default"/>
        <w:ind w:left="720"/>
        <w:jc w:val="both"/>
        <w:rPr>
          <w:color w:val="auto"/>
        </w:rPr>
      </w:pPr>
      <w:r w:rsidRPr="00194C0D">
        <w:rPr>
          <w:color w:val="auto"/>
        </w:rPr>
        <w:t xml:space="preserve"> </w:t>
      </w:r>
    </w:p>
    <w:p w14:paraId="6F915611" w14:textId="77777777" w:rsidR="000A5E26" w:rsidRPr="00194C0D" w:rsidRDefault="000A5E26" w:rsidP="000A5E26">
      <w:pPr>
        <w:tabs>
          <w:tab w:val="left" w:pos="540"/>
        </w:tabs>
        <w:jc w:val="both"/>
        <w:rPr>
          <w:b/>
        </w:rPr>
      </w:pPr>
      <w:r w:rsidRPr="00194C0D">
        <w:rPr>
          <w:b/>
        </w:rPr>
        <w:t>Nākamā gada prioritātes</w:t>
      </w:r>
    </w:p>
    <w:p w14:paraId="359FAE0E" w14:textId="77777777" w:rsidR="000A5E26" w:rsidRPr="00194C0D" w:rsidRDefault="000A5E26" w:rsidP="000A5E26">
      <w:pPr>
        <w:tabs>
          <w:tab w:val="left" w:pos="540"/>
        </w:tabs>
        <w:ind w:left="360"/>
        <w:jc w:val="both"/>
      </w:pPr>
    </w:p>
    <w:p w14:paraId="49E52DDF" w14:textId="10DB5A50" w:rsidR="000A5E26" w:rsidRPr="00194C0D" w:rsidRDefault="000A5E26" w:rsidP="000A5E26">
      <w:pPr>
        <w:tabs>
          <w:tab w:val="left" w:pos="540"/>
        </w:tabs>
        <w:jc w:val="both"/>
      </w:pPr>
      <w:r w:rsidRPr="00194C0D">
        <w:tab/>
      </w:r>
      <w:r w:rsidR="00A757B0" w:rsidRPr="00194C0D">
        <w:tab/>
      </w:r>
      <w:r w:rsidR="003E10CE" w:rsidRPr="00194C0D">
        <w:t>Saskaņā ar Bāriņtiesu likuma normām</w:t>
      </w:r>
      <w:r w:rsidR="00090A3E">
        <w:t>,</w:t>
      </w:r>
      <w:r w:rsidR="003E10CE" w:rsidRPr="00194C0D">
        <w:t xml:space="preserve"> </w:t>
      </w:r>
      <w:r w:rsidRPr="00194C0D">
        <w:t xml:space="preserve">bāriņtiesa attiecīgās pašvaldības </w:t>
      </w:r>
      <w:r w:rsidR="003E10CE" w:rsidRPr="00194C0D">
        <w:t xml:space="preserve">administratīvajā </w:t>
      </w:r>
      <w:r w:rsidRPr="00194C0D">
        <w:t xml:space="preserve">teritorijā kārto aizgādnības, aizbildnības, adopcijas un bērnu personisko un mantisko tiesību un interešu aizsardzības jautājumus, kā arī izdara apliecinājumus un pilda citus normatīvajos aktos noteiktos uzdevumus. </w:t>
      </w:r>
    </w:p>
    <w:p w14:paraId="781D953B" w14:textId="29F495DA" w:rsidR="00A757B0" w:rsidRPr="00194C0D" w:rsidRDefault="00406B9E" w:rsidP="006F00BD">
      <w:pPr>
        <w:tabs>
          <w:tab w:val="left" w:pos="540"/>
        </w:tabs>
        <w:jc w:val="both"/>
      </w:pPr>
      <w:r>
        <w:tab/>
      </w:r>
      <w:r>
        <w:tab/>
      </w:r>
      <w:r w:rsidR="00090A3E">
        <w:t>Svarīgas ir visas lietas</w:t>
      </w:r>
      <w:r w:rsidR="00A757B0" w:rsidRPr="00194C0D">
        <w:t xml:space="preserve"> un tās jāizskata noteiktajā kārtībā</w:t>
      </w:r>
      <w:r w:rsidR="00E0123A">
        <w:t xml:space="preserve"> un termiņā</w:t>
      </w:r>
      <w:r w:rsidR="00A757B0" w:rsidRPr="00194C0D">
        <w:t xml:space="preserve">. </w:t>
      </w:r>
    </w:p>
    <w:p w14:paraId="21F2F4BE" w14:textId="645238E6" w:rsidR="00483061" w:rsidRPr="00194C0D" w:rsidRDefault="00A757B0" w:rsidP="006F00BD">
      <w:pPr>
        <w:tabs>
          <w:tab w:val="left" w:pos="540"/>
        </w:tabs>
        <w:jc w:val="both"/>
      </w:pPr>
      <w:r w:rsidRPr="00194C0D">
        <w:tab/>
      </w:r>
      <w:r w:rsidRPr="00194C0D">
        <w:tab/>
      </w:r>
      <w:r w:rsidR="00483061" w:rsidRPr="00194C0D">
        <w:t xml:space="preserve">Bāriņtiesai regulāri notiek sadarbība ar </w:t>
      </w:r>
      <w:r w:rsidR="00406B9E">
        <w:t xml:space="preserve">Madonas </w:t>
      </w:r>
      <w:r w:rsidR="00483061" w:rsidRPr="00194C0D">
        <w:t xml:space="preserve">Sociālo dienestu un </w:t>
      </w:r>
      <w:r w:rsidR="003E10CE" w:rsidRPr="00194C0D">
        <w:t xml:space="preserve">tā </w:t>
      </w:r>
      <w:r w:rsidR="00406B9E">
        <w:t>psihologiem</w:t>
      </w:r>
      <w:r w:rsidR="003E10CE" w:rsidRPr="00194C0D">
        <w:t xml:space="preserve">, </w:t>
      </w:r>
      <w:r w:rsidR="00483061" w:rsidRPr="00194C0D">
        <w:t>lai pēc iespējas bērni paliktu ģimenē un bāriņtiesa</w:t>
      </w:r>
      <w:r w:rsidR="003E10CE" w:rsidRPr="00194C0D">
        <w:t>i</w:t>
      </w:r>
      <w:r w:rsidR="00483061" w:rsidRPr="00194C0D">
        <w:t xml:space="preserve"> </w:t>
      </w:r>
      <w:r w:rsidR="003E10CE" w:rsidRPr="00194C0D">
        <w:t xml:space="preserve">savā </w:t>
      </w:r>
      <w:r w:rsidR="00483061" w:rsidRPr="00194C0D">
        <w:t>darbībā ne</w:t>
      </w:r>
      <w:r w:rsidR="003E10CE" w:rsidRPr="00194C0D">
        <w:t xml:space="preserve">vajadzētu </w:t>
      </w:r>
      <w:r w:rsidR="00483061" w:rsidRPr="00194C0D">
        <w:t xml:space="preserve">nonākt līdz aizgādības tiesību pārtraukšanai vecākiem, kā arī lai nodrošinātu bērna vai aizgādnībā esošas personas tiesību un interešu aizstāvību. </w:t>
      </w:r>
    </w:p>
    <w:p w14:paraId="00A3DDB1" w14:textId="4157F7F1" w:rsidR="00437143" w:rsidRPr="00194C0D" w:rsidRDefault="000A5E26" w:rsidP="00437143">
      <w:pPr>
        <w:pStyle w:val="Default"/>
        <w:jc w:val="both"/>
        <w:rPr>
          <w:color w:val="auto"/>
        </w:rPr>
      </w:pPr>
      <w:r w:rsidRPr="00194C0D">
        <w:rPr>
          <w:color w:val="auto"/>
        </w:rPr>
        <w:tab/>
        <w:t xml:space="preserve"> </w:t>
      </w:r>
      <w:r w:rsidR="00A757B0" w:rsidRPr="00194C0D">
        <w:rPr>
          <w:color w:val="auto"/>
        </w:rPr>
        <w:t>Bāriņtiesas darbiniekiem j</w:t>
      </w:r>
      <w:r w:rsidRPr="00194C0D">
        <w:rPr>
          <w:color w:val="auto"/>
        </w:rPr>
        <w:t>āturpina darbs pie darbinieku kvalifikācijas paaugstināšan</w:t>
      </w:r>
      <w:r w:rsidR="00437143" w:rsidRPr="00194C0D">
        <w:rPr>
          <w:color w:val="auto"/>
        </w:rPr>
        <w:t xml:space="preserve">as, apmeklējot kursus, </w:t>
      </w:r>
      <w:r w:rsidR="00406B9E">
        <w:rPr>
          <w:color w:val="auto"/>
        </w:rPr>
        <w:t>jāsāk</w:t>
      </w:r>
      <w:r w:rsidR="00437143" w:rsidRPr="00194C0D">
        <w:rPr>
          <w:color w:val="auto"/>
        </w:rPr>
        <w:t xml:space="preserve"> </w:t>
      </w:r>
      <w:r w:rsidR="00E0123A">
        <w:rPr>
          <w:color w:val="auto"/>
        </w:rPr>
        <w:t>dalība</w:t>
      </w:r>
      <w:r w:rsidR="00437143" w:rsidRPr="00194C0D">
        <w:rPr>
          <w:color w:val="auto"/>
        </w:rPr>
        <w:t xml:space="preserve"> </w:t>
      </w:r>
      <w:proofErr w:type="spellStart"/>
      <w:r w:rsidR="00437143" w:rsidRPr="00194C0D">
        <w:rPr>
          <w:color w:val="auto"/>
        </w:rPr>
        <w:t>Supervīzijās</w:t>
      </w:r>
      <w:proofErr w:type="spellEnd"/>
      <w:r w:rsidR="00437143" w:rsidRPr="00194C0D">
        <w:rPr>
          <w:color w:val="auto"/>
        </w:rPr>
        <w:t xml:space="preserve">, tādējādi </w:t>
      </w:r>
      <w:r w:rsidR="00725368" w:rsidRPr="00194C0D">
        <w:rPr>
          <w:color w:val="auto"/>
        </w:rPr>
        <w:t xml:space="preserve">saņemot </w:t>
      </w:r>
      <w:r w:rsidR="00725368" w:rsidRPr="00194C0D">
        <w:rPr>
          <w:color w:val="auto"/>
          <w:shd w:val="clear" w:color="auto" w:fill="FFFFFF"/>
        </w:rPr>
        <w:t>izglītojošu un psiholoģisku atbalstu un</w:t>
      </w:r>
      <w:r w:rsidR="00725368" w:rsidRPr="00194C0D">
        <w:rPr>
          <w:color w:val="auto"/>
        </w:rPr>
        <w:t xml:space="preserve"> </w:t>
      </w:r>
      <w:r w:rsidR="00437143" w:rsidRPr="00194C0D">
        <w:rPr>
          <w:color w:val="auto"/>
        </w:rPr>
        <w:t xml:space="preserve">paaugstinot profesionālo efektivitāti konkrētu gadījumu risināšanā. </w:t>
      </w:r>
    </w:p>
    <w:p w14:paraId="297C796A" w14:textId="77777777" w:rsidR="00A757B0" w:rsidRDefault="00437143" w:rsidP="00A757B0">
      <w:pPr>
        <w:tabs>
          <w:tab w:val="left" w:pos="540"/>
        </w:tabs>
        <w:jc w:val="both"/>
      </w:pPr>
      <w:r w:rsidRPr="00194C0D">
        <w:tab/>
      </w:r>
      <w:r w:rsidRPr="00194C0D">
        <w:tab/>
      </w:r>
      <w:r w:rsidR="00285895" w:rsidRPr="00194C0D">
        <w:rPr>
          <w:bCs/>
        </w:rPr>
        <w:t>Plānotās profesionālās izmaiņas: s</w:t>
      </w:r>
      <w:r w:rsidR="00285895" w:rsidRPr="00194C0D">
        <w:t xml:space="preserve">ekot līdzi normatīvo aktu grozījumiem, tiesu praksei, apmeklēt kursus un seminārus par bāriņtiesai aktuālām tēmām. </w:t>
      </w:r>
    </w:p>
    <w:p w14:paraId="274A8E22" w14:textId="725E77AA" w:rsidR="00406B9E" w:rsidRDefault="00E0123A" w:rsidP="00A757B0">
      <w:pPr>
        <w:tabs>
          <w:tab w:val="left" w:pos="540"/>
        </w:tabs>
        <w:jc w:val="both"/>
      </w:pPr>
      <w:r>
        <w:tab/>
        <w:t xml:space="preserve">   </w:t>
      </w:r>
      <w:r w:rsidR="00406B9E">
        <w:t xml:space="preserve">Plānots bāriņtiesas darbiniekiem iegādāties veselības apdrošināšanas polises, atbilstoši pašvaldības </w:t>
      </w:r>
      <w:r w:rsidR="00D21B66">
        <w:t xml:space="preserve">atlīdzības </w:t>
      </w:r>
      <w:r w:rsidR="00406B9E">
        <w:t>nolikuma prasībām.</w:t>
      </w:r>
    </w:p>
    <w:p w14:paraId="58E89A2F" w14:textId="7EFAD1CD" w:rsidR="00977C11" w:rsidRPr="007B2FC1" w:rsidRDefault="001229F8" w:rsidP="00A757B0">
      <w:pPr>
        <w:tabs>
          <w:tab w:val="left" w:pos="540"/>
        </w:tabs>
        <w:jc w:val="both"/>
      </w:pPr>
      <w:r>
        <w:tab/>
      </w:r>
      <w:r w:rsidR="00E0123A">
        <w:t>Bāriņtiesai ir mērķis</w:t>
      </w:r>
      <w:r w:rsidR="00282171" w:rsidRPr="001229F8">
        <w:t xml:space="preserve"> nodrošināt ģimenisku vidi un drošus, piemērotus dzīves apstākļus ikvienam bērnam, kuram tas nepieciešams. Ilgtermiņā samazinās pārtraukto aizgādības tiesību skaits, no kā izriet arī samazinājums pārtraukto aizgādības tiesību atjaunošanā. Bāriņtiesa </w:t>
      </w:r>
      <w:r w:rsidR="00282171" w:rsidRPr="007B2FC1">
        <w:t xml:space="preserve">turpina strādāt, lai bērniem tiktu nodrošināta </w:t>
      </w:r>
      <w:proofErr w:type="spellStart"/>
      <w:r w:rsidR="00282171" w:rsidRPr="007B2FC1">
        <w:t>ārpusģimenes</w:t>
      </w:r>
      <w:proofErr w:type="spellEnd"/>
      <w:r w:rsidR="00282171" w:rsidRPr="007B2FC1">
        <w:t xml:space="preserve"> aprūpe pie aizbildņa vai audžuģimenē, kas </w:t>
      </w:r>
      <w:r w:rsidR="00282171" w:rsidRPr="007B2FC1">
        <w:lastRenderedPageBreak/>
        <w:t>mērķtiecīgam darbam rezultējoties, atspoguļojas audžuģimeņu pieaugumā, kā arī audžuģimenē ievietoto bērnu un aizbildnībā esošo bērnu skaita pieaugumā ilgtermiņā.</w:t>
      </w:r>
    </w:p>
    <w:p w14:paraId="6E5C4C38" w14:textId="36B34FAC" w:rsidR="00734191" w:rsidRPr="00734191" w:rsidRDefault="00090A3E" w:rsidP="00734191">
      <w:pPr>
        <w:ind w:firstLine="720"/>
        <w:jc w:val="both"/>
      </w:pPr>
      <w:r w:rsidRPr="007B2FC1">
        <w:t xml:space="preserve">Pārskata periodā bāriņtiesa </w:t>
      </w:r>
      <w:r w:rsidR="00E0123A">
        <w:t xml:space="preserve">vairākkārt </w:t>
      </w:r>
      <w:r w:rsidRPr="007B2FC1">
        <w:t>aicināja</w:t>
      </w:r>
      <w:r w:rsidR="00734191" w:rsidRPr="007B2FC1">
        <w:t xml:space="preserve"> ikvienu kļūt sabiedriski aktīvam un līdzdarboties ģimeniskas vides radīšanā un nodrošināšanā bērniem, kuriem dažādu dzīves situāciju spiestiem jāatro</w:t>
      </w:r>
      <w:r w:rsidRPr="007B2FC1">
        <w:t>d</w:t>
      </w:r>
      <w:r w:rsidR="00977C11">
        <w:t xml:space="preserve">as </w:t>
      </w:r>
      <w:proofErr w:type="spellStart"/>
      <w:r w:rsidR="00977C11">
        <w:t>ārpusģimenes</w:t>
      </w:r>
      <w:proofErr w:type="spellEnd"/>
      <w:r w:rsidR="00977C11">
        <w:t xml:space="preserve"> aprūpē. Aicinājām</w:t>
      </w:r>
      <w:bookmarkStart w:id="0" w:name="_GoBack"/>
      <w:bookmarkEnd w:id="0"/>
      <w:r w:rsidR="00734191" w:rsidRPr="007B2FC1">
        <w:t xml:space="preserve"> sniegt māju sajūtu bērniem, kļūstot par audžuģimenēm. Ai</w:t>
      </w:r>
      <w:r w:rsidRPr="007B2FC1">
        <w:t>cinājām</w:t>
      </w:r>
      <w:r w:rsidR="00734191" w:rsidRPr="007B2FC1">
        <w:t xml:space="preserve"> </w:t>
      </w:r>
      <w:r w:rsidR="00734191" w:rsidRPr="00734191">
        <w:t xml:space="preserve">kļūt par </w:t>
      </w:r>
      <w:proofErr w:type="spellStart"/>
      <w:r w:rsidR="00734191" w:rsidRPr="00734191">
        <w:t>viesģimeni</w:t>
      </w:r>
      <w:proofErr w:type="spellEnd"/>
      <w:r w:rsidR="00734191" w:rsidRPr="00734191">
        <w:t xml:space="preserve"> un sniegt bērniem, kuri atrodas ilgstošas sociālās aprūpes un sociālās rehabilitācijas institūcijā, iespēju brīvdienās ciemoties ģimenē un paplašināt bērna redzesloku, dažādas intereses un apgūt jaunas prasmes.  </w:t>
      </w:r>
    </w:p>
    <w:p w14:paraId="65E4E1AD" w14:textId="77777777" w:rsidR="00734191" w:rsidRPr="00C4780C" w:rsidRDefault="00734191" w:rsidP="00734191">
      <w:pPr>
        <w:rPr>
          <w:rFonts w:ascii="Arial" w:hAnsi="Arial" w:cs="Arial"/>
        </w:rPr>
      </w:pPr>
    </w:p>
    <w:p w14:paraId="1555B2E3" w14:textId="77777777" w:rsidR="00406B9E" w:rsidRPr="00194C0D" w:rsidRDefault="00406B9E" w:rsidP="00A757B0">
      <w:pPr>
        <w:tabs>
          <w:tab w:val="left" w:pos="540"/>
        </w:tabs>
        <w:jc w:val="both"/>
      </w:pPr>
    </w:p>
    <w:p w14:paraId="13BC5FB2" w14:textId="77777777" w:rsidR="00423409" w:rsidRPr="00194C0D" w:rsidRDefault="00423409"/>
    <w:p w14:paraId="3CAFF01A" w14:textId="77777777" w:rsidR="00A757B0" w:rsidRPr="00194C0D" w:rsidRDefault="00A757B0"/>
    <w:p w14:paraId="449AF760" w14:textId="548B2AD3" w:rsidR="006C0474" w:rsidRDefault="000A5E26">
      <w:r w:rsidRPr="00194C0D">
        <w:t>Bāriņtiesas priekšsēdētāja</w:t>
      </w:r>
      <w:r w:rsidRPr="00194C0D">
        <w:tab/>
      </w:r>
      <w:r w:rsidRPr="00194C0D">
        <w:tab/>
      </w:r>
      <w:r w:rsidRPr="00194C0D">
        <w:tab/>
      </w:r>
      <w:r w:rsidR="00B87A3E">
        <w:t>/paraksts*/</w:t>
      </w:r>
      <w:r w:rsidRPr="00194C0D">
        <w:tab/>
      </w:r>
      <w:r w:rsidRPr="00194C0D">
        <w:tab/>
      </w:r>
      <w:r w:rsidRPr="00194C0D">
        <w:tab/>
      </w:r>
      <w:r w:rsidRPr="00194C0D">
        <w:tab/>
      </w:r>
      <w:proofErr w:type="spellStart"/>
      <w:r w:rsidR="001139E5">
        <w:t>O.Elsiņa</w:t>
      </w:r>
      <w:proofErr w:type="spellEnd"/>
    </w:p>
    <w:p w14:paraId="79F6BE89" w14:textId="77777777" w:rsidR="00B87A3E" w:rsidRDefault="00B87A3E"/>
    <w:p w14:paraId="09F87E77" w14:textId="77777777" w:rsidR="00B87A3E" w:rsidRDefault="00B87A3E"/>
    <w:p w14:paraId="1D1855E7" w14:textId="49A43B03" w:rsidR="00B87A3E" w:rsidRPr="00194C0D" w:rsidRDefault="00B87A3E" w:rsidP="00B87A3E">
      <w:pPr>
        <w:jc w:val="center"/>
      </w:pPr>
      <w:r>
        <w:t>*DOKUMENTS IR PARAKSTĪTS AR DROŠU ELEKTRONISKO PARAKSTU UN SATUR LAIKA ZĪMOGU</w:t>
      </w:r>
    </w:p>
    <w:sectPr w:rsidR="00B87A3E" w:rsidRPr="00194C0D" w:rsidSect="007B1C58">
      <w:headerReference w:type="even" r:id="rId9"/>
      <w:headerReference w:type="default" r:id="rId10"/>
      <w:footerReference w:type="default" r:id="rId11"/>
      <w:pgSz w:w="11906" w:h="16838"/>
      <w:pgMar w:top="1418" w:right="991"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E0026" w14:textId="77777777" w:rsidR="00F74638" w:rsidRDefault="00F74638">
      <w:r>
        <w:separator/>
      </w:r>
    </w:p>
  </w:endnote>
  <w:endnote w:type="continuationSeparator" w:id="0">
    <w:p w14:paraId="6CF3BBD0" w14:textId="77777777" w:rsidR="00F74638" w:rsidRDefault="00F7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obustaTLPro-Regular">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1E7FD" w14:textId="1BFEA4D0" w:rsidR="0046759B" w:rsidRDefault="0046759B">
    <w:pPr>
      <w:pStyle w:val="Kjene"/>
      <w:jc w:val="center"/>
    </w:pPr>
    <w:r>
      <w:fldChar w:fldCharType="begin"/>
    </w:r>
    <w:r>
      <w:instrText>PAGE   \* MERGEFORMAT</w:instrText>
    </w:r>
    <w:r>
      <w:fldChar w:fldCharType="separate"/>
    </w:r>
    <w:r w:rsidR="00977C11" w:rsidRPr="00977C11">
      <w:rPr>
        <w:noProof/>
        <w:lang w:val="lv-LV"/>
      </w:rPr>
      <w:t>10</w:t>
    </w:r>
    <w:r>
      <w:fldChar w:fldCharType="end"/>
    </w:r>
  </w:p>
  <w:p w14:paraId="05ED7C40" w14:textId="77777777" w:rsidR="0046759B" w:rsidRDefault="0046759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3B042" w14:textId="77777777" w:rsidR="00F74638" w:rsidRDefault="00F74638">
      <w:r>
        <w:separator/>
      </w:r>
    </w:p>
  </w:footnote>
  <w:footnote w:type="continuationSeparator" w:id="0">
    <w:p w14:paraId="2C062C3F" w14:textId="77777777" w:rsidR="00F74638" w:rsidRDefault="00F74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CD25B" w14:textId="77777777" w:rsidR="00CA16A8" w:rsidRDefault="00CA16A8" w:rsidP="001E79EB">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55EDA15" w14:textId="77777777" w:rsidR="00CA16A8" w:rsidRDefault="00CA16A8" w:rsidP="00CA16A8">
    <w:pPr>
      <w:pStyle w:val="Galve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A6978" w14:textId="77777777" w:rsidR="00423409" w:rsidRDefault="00423409">
    <w:pPr>
      <w:pStyle w:val="Galvene"/>
      <w:jc w:val="center"/>
    </w:pPr>
  </w:p>
  <w:p w14:paraId="204D0201" w14:textId="77777777" w:rsidR="00CA16A8" w:rsidRDefault="00CA16A8" w:rsidP="00CA16A8">
    <w:pPr>
      <w:pStyle w:val="Galven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2ADD"/>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 w15:restartNumberingAfterBreak="0">
    <w:nsid w:val="05111F1B"/>
    <w:multiLevelType w:val="multilevel"/>
    <w:tmpl w:val="23D85A08"/>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2" w15:restartNumberingAfterBreak="0">
    <w:nsid w:val="06617257"/>
    <w:multiLevelType w:val="hybridMultilevel"/>
    <w:tmpl w:val="69184A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7D4827"/>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4" w15:restartNumberingAfterBreak="0">
    <w:nsid w:val="0AB86C3D"/>
    <w:multiLevelType w:val="multilevel"/>
    <w:tmpl w:val="23D85A08"/>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5" w15:restartNumberingAfterBreak="0">
    <w:nsid w:val="0F696693"/>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6" w15:restartNumberingAfterBreak="0">
    <w:nsid w:val="0FA1508B"/>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7" w15:restartNumberingAfterBreak="0">
    <w:nsid w:val="139022F0"/>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8" w15:restartNumberingAfterBreak="0">
    <w:nsid w:val="1B2642D7"/>
    <w:multiLevelType w:val="hybridMultilevel"/>
    <w:tmpl w:val="0EE27B4E"/>
    <w:lvl w:ilvl="0" w:tplc="0409000F">
      <w:start w:val="1"/>
      <w:numFmt w:val="decimal"/>
      <w:lvlText w:val="%1."/>
      <w:lvlJc w:val="left"/>
      <w:pPr>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9" w15:restartNumberingAfterBreak="0">
    <w:nsid w:val="2022781F"/>
    <w:multiLevelType w:val="multilevel"/>
    <w:tmpl w:val="23D85A08"/>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0" w15:restartNumberingAfterBreak="0">
    <w:nsid w:val="25E04B15"/>
    <w:multiLevelType w:val="hybridMultilevel"/>
    <w:tmpl w:val="6C6263D8"/>
    <w:lvl w:ilvl="0" w:tplc="959ACE6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907E72"/>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2" w15:restartNumberingAfterBreak="0">
    <w:nsid w:val="338F2CFC"/>
    <w:multiLevelType w:val="multilevel"/>
    <w:tmpl w:val="FE3833AC"/>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3" w15:restartNumberingAfterBreak="0">
    <w:nsid w:val="48E00DAD"/>
    <w:multiLevelType w:val="hybridMultilevel"/>
    <w:tmpl w:val="CB2E4392"/>
    <w:lvl w:ilvl="0" w:tplc="CAC80250">
      <w:start w:val="1"/>
      <w:numFmt w:val="decimal"/>
      <w:lvlText w:val="%1."/>
      <w:lvlJc w:val="left"/>
      <w:pPr>
        <w:ind w:left="720" w:hanging="360"/>
      </w:pPr>
      <w:rPr>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4C9110C3"/>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5" w15:restartNumberingAfterBreak="0">
    <w:nsid w:val="502B413F"/>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6" w15:restartNumberingAfterBreak="0">
    <w:nsid w:val="547C6D67"/>
    <w:multiLevelType w:val="multilevel"/>
    <w:tmpl w:val="FE3833AC"/>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7" w15:restartNumberingAfterBreak="0">
    <w:nsid w:val="5E69296C"/>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8" w15:restartNumberingAfterBreak="0">
    <w:nsid w:val="672A74C0"/>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9" w15:restartNumberingAfterBreak="0">
    <w:nsid w:val="754A6E67"/>
    <w:multiLevelType w:val="hybridMultilevel"/>
    <w:tmpl w:val="B9F0D750"/>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0" w15:restartNumberingAfterBreak="0">
    <w:nsid w:val="759F2475"/>
    <w:multiLevelType w:val="hybridMultilevel"/>
    <w:tmpl w:val="9A6EDAB4"/>
    <w:lvl w:ilvl="0" w:tplc="0409000F">
      <w:start w:val="1"/>
      <w:numFmt w:val="decimal"/>
      <w:lvlText w:val="%1."/>
      <w:lvlJc w:val="left"/>
      <w:pPr>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5C0166B"/>
    <w:multiLevelType w:val="multilevel"/>
    <w:tmpl w:val="0AB8935E"/>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22" w15:restartNumberingAfterBreak="0">
    <w:nsid w:val="7E037A68"/>
    <w:multiLevelType w:val="hybridMultilevel"/>
    <w:tmpl w:val="89BEB0DE"/>
    <w:lvl w:ilvl="0" w:tplc="0409000F">
      <w:start w:val="1"/>
      <w:numFmt w:val="decimal"/>
      <w:lvlText w:val="%1."/>
      <w:lvlJc w:val="left"/>
      <w:pPr>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9"/>
  </w:num>
  <w:num w:numId="2">
    <w:abstractNumId w:val="5"/>
  </w:num>
  <w:num w:numId="3">
    <w:abstractNumId w:val="1"/>
  </w:num>
  <w:num w:numId="4">
    <w:abstractNumId w:val="1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9"/>
  </w:num>
  <w:num w:numId="8">
    <w:abstractNumId w:val="9"/>
  </w:num>
  <w:num w:numId="9">
    <w:abstractNumId w:val="4"/>
  </w:num>
  <w:num w:numId="10">
    <w:abstractNumId w:val="12"/>
  </w:num>
  <w:num w:numId="11">
    <w:abstractNumId w:val="16"/>
  </w:num>
  <w:num w:numId="12">
    <w:abstractNumId w:val="3"/>
  </w:num>
  <w:num w:numId="13">
    <w:abstractNumId w:val="20"/>
  </w:num>
  <w:num w:numId="14">
    <w:abstractNumId w:val="15"/>
  </w:num>
  <w:num w:numId="15">
    <w:abstractNumId w:val="0"/>
  </w:num>
  <w:num w:numId="16">
    <w:abstractNumId w:val="6"/>
  </w:num>
  <w:num w:numId="17">
    <w:abstractNumId w:val="8"/>
  </w:num>
  <w:num w:numId="18">
    <w:abstractNumId w:val="22"/>
  </w:num>
  <w:num w:numId="19">
    <w:abstractNumId w:val="17"/>
  </w:num>
  <w:num w:numId="20">
    <w:abstractNumId w:val="13"/>
  </w:num>
  <w:num w:numId="21">
    <w:abstractNumId w:val="18"/>
  </w:num>
  <w:num w:numId="22">
    <w:abstractNumId w:val="21"/>
  </w:num>
  <w:num w:numId="23">
    <w:abstractNumId w:val="1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26"/>
    <w:rsid w:val="00001826"/>
    <w:rsid w:val="000045B5"/>
    <w:rsid w:val="000045E2"/>
    <w:rsid w:val="00007085"/>
    <w:rsid w:val="00026B56"/>
    <w:rsid w:val="00064949"/>
    <w:rsid w:val="00064A41"/>
    <w:rsid w:val="00073142"/>
    <w:rsid w:val="00075E76"/>
    <w:rsid w:val="000854F5"/>
    <w:rsid w:val="00086CA4"/>
    <w:rsid w:val="00090A3E"/>
    <w:rsid w:val="00091CF7"/>
    <w:rsid w:val="00093157"/>
    <w:rsid w:val="000A5E26"/>
    <w:rsid w:val="000A79C4"/>
    <w:rsid w:val="000C1798"/>
    <w:rsid w:val="000C7117"/>
    <w:rsid w:val="000C7C02"/>
    <w:rsid w:val="000F3B03"/>
    <w:rsid w:val="000F6C6A"/>
    <w:rsid w:val="000F71F3"/>
    <w:rsid w:val="00104A65"/>
    <w:rsid w:val="00107E37"/>
    <w:rsid w:val="001139E5"/>
    <w:rsid w:val="001229F8"/>
    <w:rsid w:val="00122A3F"/>
    <w:rsid w:val="00123E72"/>
    <w:rsid w:val="00133101"/>
    <w:rsid w:val="001332AF"/>
    <w:rsid w:val="001361A0"/>
    <w:rsid w:val="0014239B"/>
    <w:rsid w:val="00146766"/>
    <w:rsid w:val="001643D3"/>
    <w:rsid w:val="00167548"/>
    <w:rsid w:val="00173EB6"/>
    <w:rsid w:val="00184889"/>
    <w:rsid w:val="00194C0D"/>
    <w:rsid w:val="00196063"/>
    <w:rsid w:val="001B05D2"/>
    <w:rsid w:val="001C2D3E"/>
    <w:rsid w:val="001D1260"/>
    <w:rsid w:val="001D1439"/>
    <w:rsid w:val="001D5428"/>
    <w:rsid w:val="001E06FD"/>
    <w:rsid w:val="001E710B"/>
    <w:rsid w:val="001E79EB"/>
    <w:rsid w:val="001F0B78"/>
    <w:rsid w:val="001F4627"/>
    <w:rsid w:val="00200C69"/>
    <w:rsid w:val="00202C8E"/>
    <w:rsid w:val="002042AD"/>
    <w:rsid w:val="00205D42"/>
    <w:rsid w:val="00223850"/>
    <w:rsid w:val="002337E9"/>
    <w:rsid w:val="0023475C"/>
    <w:rsid w:val="002451E3"/>
    <w:rsid w:val="00253A53"/>
    <w:rsid w:val="00255C0C"/>
    <w:rsid w:val="00260CAE"/>
    <w:rsid w:val="002621E9"/>
    <w:rsid w:val="0028159B"/>
    <w:rsid w:val="00282171"/>
    <w:rsid w:val="00285895"/>
    <w:rsid w:val="00285EE7"/>
    <w:rsid w:val="00292337"/>
    <w:rsid w:val="0029348A"/>
    <w:rsid w:val="002A65BC"/>
    <w:rsid w:val="002C1FA1"/>
    <w:rsid w:val="002C4D7C"/>
    <w:rsid w:val="002C7427"/>
    <w:rsid w:val="002D22D0"/>
    <w:rsid w:val="002D366E"/>
    <w:rsid w:val="002D3B52"/>
    <w:rsid w:val="00300343"/>
    <w:rsid w:val="00306C02"/>
    <w:rsid w:val="0031788D"/>
    <w:rsid w:val="003227FE"/>
    <w:rsid w:val="00322D08"/>
    <w:rsid w:val="003237C7"/>
    <w:rsid w:val="00330105"/>
    <w:rsid w:val="00365807"/>
    <w:rsid w:val="00372F13"/>
    <w:rsid w:val="00373C43"/>
    <w:rsid w:val="00376482"/>
    <w:rsid w:val="003837EC"/>
    <w:rsid w:val="00390DC8"/>
    <w:rsid w:val="003A67FE"/>
    <w:rsid w:val="003B1F79"/>
    <w:rsid w:val="003B3662"/>
    <w:rsid w:val="003B5B11"/>
    <w:rsid w:val="003B5DCE"/>
    <w:rsid w:val="003B5FC2"/>
    <w:rsid w:val="003E0E0C"/>
    <w:rsid w:val="003E10CE"/>
    <w:rsid w:val="003E3939"/>
    <w:rsid w:val="003F1134"/>
    <w:rsid w:val="00406B9E"/>
    <w:rsid w:val="00413CEE"/>
    <w:rsid w:val="004142CC"/>
    <w:rsid w:val="00423409"/>
    <w:rsid w:val="004279C1"/>
    <w:rsid w:val="00437143"/>
    <w:rsid w:val="00437B86"/>
    <w:rsid w:val="00443A0A"/>
    <w:rsid w:val="00444848"/>
    <w:rsid w:val="004449C2"/>
    <w:rsid w:val="00446FE5"/>
    <w:rsid w:val="004510B9"/>
    <w:rsid w:val="00456CD6"/>
    <w:rsid w:val="00456F2D"/>
    <w:rsid w:val="00457F40"/>
    <w:rsid w:val="00457FD0"/>
    <w:rsid w:val="0046759B"/>
    <w:rsid w:val="004776F3"/>
    <w:rsid w:val="00483061"/>
    <w:rsid w:val="0049459D"/>
    <w:rsid w:val="00494A95"/>
    <w:rsid w:val="004B6F41"/>
    <w:rsid w:val="004C4B84"/>
    <w:rsid w:val="004C6C1C"/>
    <w:rsid w:val="004E3D31"/>
    <w:rsid w:val="004E4D17"/>
    <w:rsid w:val="004F4BB8"/>
    <w:rsid w:val="00502138"/>
    <w:rsid w:val="00502EC4"/>
    <w:rsid w:val="00510707"/>
    <w:rsid w:val="00514043"/>
    <w:rsid w:val="00516B49"/>
    <w:rsid w:val="005228A2"/>
    <w:rsid w:val="00523057"/>
    <w:rsid w:val="00524883"/>
    <w:rsid w:val="0053502F"/>
    <w:rsid w:val="00536B28"/>
    <w:rsid w:val="0054127A"/>
    <w:rsid w:val="005467DE"/>
    <w:rsid w:val="0055061F"/>
    <w:rsid w:val="00557779"/>
    <w:rsid w:val="00561FF8"/>
    <w:rsid w:val="00563A99"/>
    <w:rsid w:val="00597AA7"/>
    <w:rsid w:val="005A3825"/>
    <w:rsid w:val="005B4AA8"/>
    <w:rsid w:val="005C3309"/>
    <w:rsid w:val="005D08CA"/>
    <w:rsid w:val="005D0ACB"/>
    <w:rsid w:val="005D0DDB"/>
    <w:rsid w:val="005E4E89"/>
    <w:rsid w:val="005E5422"/>
    <w:rsid w:val="005E68C2"/>
    <w:rsid w:val="00606FD7"/>
    <w:rsid w:val="006273DA"/>
    <w:rsid w:val="0063053A"/>
    <w:rsid w:val="0063159A"/>
    <w:rsid w:val="0063671F"/>
    <w:rsid w:val="0064186F"/>
    <w:rsid w:val="00645FBF"/>
    <w:rsid w:val="006617D9"/>
    <w:rsid w:val="0066331F"/>
    <w:rsid w:val="00665EDA"/>
    <w:rsid w:val="00666A0A"/>
    <w:rsid w:val="006713A9"/>
    <w:rsid w:val="0067241E"/>
    <w:rsid w:val="006829B6"/>
    <w:rsid w:val="0068453A"/>
    <w:rsid w:val="00684CB5"/>
    <w:rsid w:val="00685EAA"/>
    <w:rsid w:val="006A555C"/>
    <w:rsid w:val="006B0734"/>
    <w:rsid w:val="006C0474"/>
    <w:rsid w:val="006D4575"/>
    <w:rsid w:val="006E0926"/>
    <w:rsid w:val="006E1390"/>
    <w:rsid w:val="006F00BD"/>
    <w:rsid w:val="006F03BC"/>
    <w:rsid w:val="006F1B57"/>
    <w:rsid w:val="006F6994"/>
    <w:rsid w:val="0070530F"/>
    <w:rsid w:val="00707311"/>
    <w:rsid w:val="00725368"/>
    <w:rsid w:val="00725F9A"/>
    <w:rsid w:val="00734191"/>
    <w:rsid w:val="00745683"/>
    <w:rsid w:val="00746FDC"/>
    <w:rsid w:val="00751D78"/>
    <w:rsid w:val="00756274"/>
    <w:rsid w:val="00756EE3"/>
    <w:rsid w:val="00761923"/>
    <w:rsid w:val="00764AA8"/>
    <w:rsid w:val="00775DB3"/>
    <w:rsid w:val="00787680"/>
    <w:rsid w:val="007A54C9"/>
    <w:rsid w:val="007B110D"/>
    <w:rsid w:val="007B1AD9"/>
    <w:rsid w:val="007B1C58"/>
    <w:rsid w:val="007B2FC1"/>
    <w:rsid w:val="007C36C4"/>
    <w:rsid w:val="007D1E7A"/>
    <w:rsid w:val="007D4B5C"/>
    <w:rsid w:val="007F208F"/>
    <w:rsid w:val="007F47B8"/>
    <w:rsid w:val="00804698"/>
    <w:rsid w:val="00805BD7"/>
    <w:rsid w:val="008066CB"/>
    <w:rsid w:val="00810DD4"/>
    <w:rsid w:val="00815759"/>
    <w:rsid w:val="00815FC5"/>
    <w:rsid w:val="0083135F"/>
    <w:rsid w:val="008367C1"/>
    <w:rsid w:val="00841F45"/>
    <w:rsid w:val="008454A0"/>
    <w:rsid w:val="008600C6"/>
    <w:rsid w:val="008630C6"/>
    <w:rsid w:val="00870E72"/>
    <w:rsid w:val="0088295C"/>
    <w:rsid w:val="00886A2E"/>
    <w:rsid w:val="00891371"/>
    <w:rsid w:val="008939CA"/>
    <w:rsid w:val="00895B4F"/>
    <w:rsid w:val="008A0A1A"/>
    <w:rsid w:val="008A3F68"/>
    <w:rsid w:val="008A4BE3"/>
    <w:rsid w:val="008B1805"/>
    <w:rsid w:val="008C1972"/>
    <w:rsid w:val="008D4A5E"/>
    <w:rsid w:val="008F3B4E"/>
    <w:rsid w:val="008F539F"/>
    <w:rsid w:val="008F5B05"/>
    <w:rsid w:val="00906FD1"/>
    <w:rsid w:val="0091478C"/>
    <w:rsid w:val="00920E06"/>
    <w:rsid w:val="009240EC"/>
    <w:rsid w:val="00924D56"/>
    <w:rsid w:val="009264A3"/>
    <w:rsid w:val="00942046"/>
    <w:rsid w:val="00944AC8"/>
    <w:rsid w:val="009511DB"/>
    <w:rsid w:val="0096235A"/>
    <w:rsid w:val="00966D30"/>
    <w:rsid w:val="00977C11"/>
    <w:rsid w:val="009851BF"/>
    <w:rsid w:val="0099122F"/>
    <w:rsid w:val="00992726"/>
    <w:rsid w:val="009936DB"/>
    <w:rsid w:val="009A31EB"/>
    <w:rsid w:val="009A36A8"/>
    <w:rsid w:val="009A713B"/>
    <w:rsid w:val="009B013A"/>
    <w:rsid w:val="009B3C99"/>
    <w:rsid w:val="009D0F7B"/>
    <w:rsid w:val="009E3D27"/>
    <w:rsid w:val="00A054B8"/>
    <w:rsid w:val="00A10A34"/>
    <w:rsid w:val="00A25321"/>
    <w:rsid w:val="00A279E7"/>
    <w:rsid w:val="00A4494A"/>
    <w:rsid w:val="00A52928"/>
    <w:rsid w:val="00A53A4B"/>
    <w:rsid w:val="00A54BCB"/>
    <w:rsid w:val="00A757B0"/>
    <w:rsid w:val="00A817BD"/>
    <w:rsid w:val="00A9410C"/>
    <w:rsid w:val="00A94C36"/>
    <w:rsid w:val="00AA0E1E"/>
    <w:rsid w:val="00AA5BA5"/>
    <w:rsid w:val="00AC3E8B"/>
    <w:rsid w:val="00AE2081"/>
    <w:rsid w:val="00B10068"/>
    <w:rsid w:val="00B1307B"/>
    <w:rsid w:val="00B43792"/>
    <w:rsid w:val="00B46062"/>
    <w:rsid w:val="00B46D1D"/>
    <w:rsid w:val="00B566C0"/>
    <w:rsid w:val="00B56EEB"/>
    <w:rsid w:val="00B653D9"/>
    <w:rsid w:val="00B70595"/>
    <w:rsid w:val="00B74A1F"/>
    <w:rsid w:val="00B77CBE"/>
    <w:rsid w:val="00B81722"/>
    <w:rsid w:val="00B8175F"/>
    <w:rsid w:val="00B83CDA"/>
    <w:rsid w:val="00B86113"/>
    <w:rsid w:val="00B87A3E"/>
    <w:rsid w:val="00B87CF2"/>
    <w:rsid w:val="00B92A99"/>
    <w:rsid w:val="00BA0849"/>
    <w:rsid w:val="00BA14FA"/>
    <w:rsid w:val="00BA50E9"/>
    <w:rsid w:val="00BA5721"/>
    <w:rsid w:val="00BB3629"/>
    <w:rsid w:val="00BB40EB"/>
    <w:rsid w:val="00BC1CA4"/>
    <w:rsid w:val="00BC2246"/>
    <w:rsid w:val="00BE14CB"/>
    <w:rsid w:val="00BE1848"/>
    <w:rsid w:val="00BE62F6"/>
    <w:rsid w:val="00BE6A55"/>
    <w:rsid w:val="00C07577"/>
    <w:rsid w:val="00C12B5C"/>
    <w:rsid w:val="00C136FC"/>
    <w:rsid w:val="00C17C6E"/>
    <w:rsid w:val="00C200B6"/>
    <w:rsid w:val="00C202C2"/>
    <w:rsid w:val="00C22DCE"/>
    <w:rsid w:val="00C24DDB"/>
    <w:rsid w:val="00C2638B"/>
    <w:rsid w:val="00C30DA9"/>
    <w:rsid w:val="00C346FD"/>
    <w:rsid w:val="00C358A5"/>
    <w:rsid w:val="00C453F9"/>
    <w:rsid w:val="00C74278"/>
    <w:rsid w:val="00C87F17"/>
    <w:rsid w:val="00C90860"/>
    <w:rsid w:val="00C91160"/>
    <w:rsid w:val="00C9325C"/>
    <w:rsid w:val="00CA16A8"/>
    <w:rsid w:val="00CA5622"/>
    <w:rsid w:val="00CB2ECB"/>
    <w:rsid w:val="00CC1FE4"/>
    <w:rsid w:val="00CC4E51"/>
    <w:rsid w:val="00CE5016"/>
    <w:rsid w:val="00CF2F18"/>
    <w:rsid w:val="00D0476D"/>
    <w:rsid w:val="00D165B9"/>
    <w:rsid w:val="00D179CF"/>
    <w:rsid w:val="00D209F9"/>
    <w:rsid w:val="00D21B66"/>
    <w:rsid w:val="00D237BE"/>
    <w:rsid w:val="00D242E1"/>
    <w:rsid w:val="00D42B87"/>
    <w:rsid w:val="00D46C27"/>
    <w:rsid w:val="00D51068"/>
    <w:rsid w:val="00D53E6E"/>
    <w:rsid w:val="00D60A6F"/>
    <w:rsid w:val="00D7501B"/>
    <w:rsid w:val="00D92300"/>
    <w:rsid w:val="00D963FC"/>
    <w:rsid w:val="00DD3E9A"/>
    <w:rsid w:val="00DD5053"/>
    <w:rsid w:val="00DE03C1"/>
    <w:rsid w:val="00DE366D"/>
    <w:rsid w:val="00DF2A90"/>
    <w:rsid w:val="00E007A5"/>
    <w:rsid w:val="00E00940"/>
    <w:rsid w:val="00E0123A"/>
    <w:rsid w:val="00E01E08"/>
    <w:rsid w:val="00E06FED"/>
    <w:rsid w:val="00E12A8F"/>
    <w:rsid w:val="00E1324B"/>
    <w:rsid w:val="00E171EF"/>
    <w:rsid w:val="00E2227F"/>
    <w:rsid w:val="00E259E9"/>
    <w:rsid w:val="00E30337"/>
    <w:rsid w:val="00E57D34"/>
    <w:rsid w:val="00E80106"/>
    <w:rsid w:val="00E90FF5"/>
    <w:rsid w:val="00E93011"/>
    <w:rsid w:val="00E95E65"/>
    <w:rsid w:val="00EA1578"/>
    <w:rsid w:val="00EA3B4B"/>
    <w:rsid w:val="00EB0244"/>
    <w:rsid w:val="00EB4ED3"/>
    <w:rsid w:val="00EB6566"/>
    <w:rsid w:val="00ED7A00"/>
    <w:rsid w:val="00EE0AD5"/>
    <w:rsid w:val="00EE6DD7"/>
    <w:rsid w:val="00EF1118"/>
    <w:rsid w:val="00F0020C"/>
    <w:rsid w:val="00F01822"/>
    <w:rsid w:val="00F15507"/>
    <w:rsid w:val="00F20CCA"/>
    <w:rsid w:val="00F22393"/>
    <w:rsid w:val="00F22518"/>
    <w:rsid w:val="00F40573"/>
    <w:rsid w:val="00F4358F"/>
    <w:rsid w:val="00F5008A"/>
    <w:rsid w:val="00F5039B"/>
    <w:rsid w:val="00F602B0"/>
    <w:rsid w:val="00F6350E"/>
    <w:rsid w:val="00F7072D"/>
    <w:rsid w:val="00F74638"/>
    <w:rsid w:val="00F75B34"/>
    <w:rsid w:val="00F8166F"/>
    <w:rsid w:val="00F910BF"/>
    <w:rsid w:val="00F928DF"/>
    <w:rsid w:val="00F958B8"/>
    <w:rsid w:val="00FB6D14"/>
    <w:rsid w:val="00FD1C19"/>
    <w:rsid w:val="00FD59FC"/>
    <w:rsid w:val="00FD7BC1"/>
    <w:rsid w:val="00FE3ACC"/>
    <w:rsid w:val="00FE58FA"/>
    <w:rsid w:val="00FF37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849BF"/>
  <w15:chartTrackingRefBased/>
  <w15:docId w15:val="{5EF7E1BE-E7C0-4580-BA58-ED5C0BD7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5E26"/>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5E2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ED7A00"/>
    <w:rPr>
      <w:rFonts w:ascii="Tahoma" w:hAnsi="Tahoma" w:cs="Tahoma"/>
      <w:sz w:val="16"/>
      <w:szCs w:val="16"/>
    </w:rPr>
  </w:style>
  <w:style w:type="paragraph" w:styleId="Galvene">
    <w:name w:val="header"/>
    <w:basedOn w:val="Parasts"/>
    <w:link w:val="GalveneRakstz"/>
    <w:uiPriority w:val="99"/>
    <w:rsid w:val="00CA16A8"/>
    <w:pPr>
      <w:tabs>
        <w:tab w:val="center" w:pos="4153"/>
        <w:tab w:val="right" w:pos="8306"/>
      </w:tabs>
    </w:pPr>
    <w:rPr>
      <w:lang w:val="x-none" w:eastAsia="x-none"/>
    </w:rPr>
  </w:style>
  <w:style w:type="character" w:styleId="Lappusesnumurs">
    <w:name w:val="page number"/>
    <w:basedOn w:val="Noklusjumarindkopasfonts"/>
    <w:rsid w:val="00CA16A8"/>
  </w:style>
  <w:style w:type="table" w:styleId="Gaissarakstsizclums4">
    <w:name w:val="Light List Accent 4"/>
    <w:basedOn w:val="Parastatabula"/>
    <w:uiPriority w:val="61"/>
    <w:rsid w:val="0042340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Gaissarakstsizclums3">
    <w:name w:val="Light List Accent 3"/>
    <w:basedOn w:val="Parastatabula"/>
    <w:uiPriority w:val="61"/>
    <w:rsid w:val="0042340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aissarakstsizclums2">
    <w:name w:val="Light List Accent 2"/>
    <w:basedOn w:val="Parastatabula"/>
    <w:uiPriority w:val="61"/>
    <w:rsid w:val="0042340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11">
    <w:name w:val="Light List - Accent 11"/>
    <w:basedOn w:val="Parastatabula"/>
    <w:uiPriority w:val="61"/>
    <w:rsid w:val="0042340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Parastatabula"/>
    <w:uiPriority w:val="61"/>
    <w:rsid w:val="0042340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Gaisnojumsizclums6">
    <w:name w:val="Light Shading Accent 6"/>
    <w:basedOn w:val="Parastatabula"/>
    <w:uiPriority w:val="60"/>
    <w:rsid w:val="00423409"/>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aisnojumsizclums5">
    <w:name w:val="Light Shading Accent 5"/>
    <w:basedOn w:val="Parastatabula"/>
    <w:uiPriority w:val="60"/>
    <w:rsid w:val="0042340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Gaisnojumsizclums3">
    <w:name w:val="Light Shading Accent 3"/>
    <w:basedOn w:val="Parastatabula"/>
    <w:uiPriority w:val="60"/>
    <w:rsid w:val="0042340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mekatabula2">
    <w:name w:val="Table Web 2"/>
    <w:basedOn w:val="Parastatabula"/>
    <w:rsid w:val="0042340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jene">
    <w:name w:val="footer"/>
    <w:basedOn w:val="Parasts"/>
    <w:link w:val="KjeneRakstz"/>
    <w:uiPriority w:val="99"/>
    <w:rsid w:val="00423409"/>
    <w:pPr>
      <w:tabs>
        <w:tab w:val="center" w:pos="4153"/>
        <w:tab w:val="right" w:pos="8306"/>
      </w:tabs>
    </w:pPr>
    <w:rPr>
      <w:lang w:val="x-none" w:eastAsia="x-none"/>
    </w:rPr>
  </w:style>
  <w:style w:type="character" w:customStyle="1" w:styleId="KjeneRakstz">
    <w:name w:val="Kājene Rakstz."/>
    <w:link w:val="Kjene"/>
    <w:uiPriority w:val="99"/>
    <w:rsid w:val="00423409"/>
    <w:rPr>
      <w:sz w:val="24"/>
      <w:szCs w:val="24"/>
    </w:rPr>
  </w:style>
  <w:style w:type="character" w:customStyle="1" w:styleId="GalveneRakstz">
    <w:name w:val="Galvene Rakstz."/>
    <w:link w:val="Galvene"/>
    <w:uiPriority w:val="99"/>
    <w:rsid w:val="00423409"/>
    <w:rPr>
      <w:sz w:val="24"/>
      <w:szCs w:val="24"/>
    </w:rPr>
  </w:style>
  <w:style w:type="paragraph" w:customStyle="1" w:styleId="Default">
    <w:name w:val="Default"/>
    <w:rsid w:val="005D0DDB"/>
    <w:pPr>
      <w:autoSpaceDE w:val="0"/>
      <w:autoSpaceDN w:val="0"/>
      <w:adjustRightInd w:val="0"/>
    </w:pPr>
    <w:rPr>
      <w:color w:val="000000"/>
      <w:sz w:val="24"/>
      <w:szCs w:val="24"/>
    </w:rPr>
  </w:style>
  <w:style w:type="character" w:styleId="Izclums">
    <w:name w:val="Emphasis"/>
    <w:uiPriority w:val="20"/>
    <w:qFormat/>
    <w:rsid w:val="000854F5"/>
    <w:rPr>
      <w:i/>
      <w:iCs/>
    </w:rPr>
  </w:style>
  <w:style w:type="character" w:styleId="Hipersaite">
    <w:name w:val="Hyperlink"/>
    <w:basedOn w:val="Noklusjumarindkopasfonts"/>
    <w:rsid w:val="00306C02"/>
    <w:rPr>
      <w:color w:val="0563C1" w:themeColor="hyperlink"/>
      <w:u w:val="single"/>
    </w:rPr>
  </w:style>
  <w:style w:type="paragraph" w:styleId="Sarakstarindkopa">
    <w:name w:val="List Paragraph"/>
    <w:basedOn w:val="Parasts"/>
    <w:uiPriority w:val="34"/>
    <w:qFormat/>
    <w:rsid w:val="00E01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056293">
      <w:bodyDiv w:val="1"/>
      <w:marLeft w:val="0"/>
      <w:marRight w:val="0"/>
      <w:marTop w:val="0"/>
      <w:marBottom w:val="0"/>
      <w:divBdr>
        <w:top w:val="none" w:sz="0" w:space="0" w:color="auto"/>
        <w:left w:val="none" w:sz="0" w:space="0" w:color="auto"/>
        <w:bottom w:val="none" w:sz="0" w:space="0" w:color="auto"/>
        <w:right w:val="none" w:sz="0" w:space="0" w:color="auto"/>
      </w:divBdr>
    </w:div>
    <w:div w:id="100717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dona.lv/lat/barinties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52DDF-B9F1-49A4-B749-0EA88BEF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4222</Words>
  <Characters>30230</Characters>
  <Application>Microsoft Office Word</Application>
  <DocSecurity>0</DocSecurity>
  <Lines>251</Lines>
  <Paragraphs>68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Cesvaines novada bāriņtiesas 2009</vt:lpstr>
      <vt:lpstr>Cesvaines novada bāriņtiesas 2009</vt:lpstr>
    </vt:vector>
  </TitlesOfParts>
  <Company>Cesvaines dome</Company>
  <LinksUpToDate>false</LinksUpToDate>
  <CharactersWithSpaces>34384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Cesvaines novada bāriņtiesas 2009</dc:title>
  <dc:subject/>
  <dc:creator>Irena</dc:creator>
  <cp:keywords/>
  <dc:description/>
  <cp:lastModifiedBy>OlgaE</cp:lastModifiedBy>
  <cp:revision>11</cp:revision>
  <cp:lastPrinted>2019-03-28T14:09:00Z</cp:lastPrinted>
  <dcterms:created xsi:type="dcterms:W3CDTF">2023-05-22T04:58:00Z</dcterms:created>
  <dcterms:modified xsi:type="dcterms:W3CDTF">2023-05-22T06:56:00Z</dcterms:modified>
</cp:coreProperties>
</file>