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163E" w14:textId="77777777" w:rsidR="00993E59" w:rsidRDefault="00993E59" w:rsidP="00993E59">
      <w:pPr>
        <w:jc w:val="center"/>
        <w:rPr>
          <w:b/>
          <w:sz w:val="40"/>
          <w:szCs w:val="40"/>
        </w:rPr>
      </w:pPr>
    </w:p>
    <w:p w14:paraId="349444FB" w14:textId="77777777" w:rsidR="00993E59" w:rsidRPr="00021DC6" w:rsidRDefault="00993E59" w:rsidP="00993E59">
      <w:pPr>
        <w:jc w:val="center"/>
        <w:rPr>
          <w:rFonts w:ascii="Times New Roman" w:hAnsi="Times New Roman" w:cs="Times New Roman"/>
          <w:sz w:val="38"/>
          <w:szCs w:val="38"/>
        </w:rPr>
      </w:pPr>
      <w:r w:rsidRPr="00021DC6">
        <w:rPr>
          <w:rFonts w:ascii="Times New Roman" w:hAnsi="Times New Roman" w:cs="Times New Roman"/>
          <w:noProof/>
          <w:sz w:val="38"/>
          <w:szCs w:val="38"/>
          <w:lang w:eastAsia="lv-LV"/>
        </w:rPr>
        <w:drawing>
          <wp:anchor distT="0" distB="0" distL="114300" distR="114300" simplePos="0" relativeHeight="251659264" behindDoc="0" locked="0" layoutInCell="1" allowOverlap="1" wp14:anchorId="197A341C" wp14:editId="002DD8F0">
            <wp:simplePos x="0" y="0"/>
            <wp:positionH relativeFrom="column">
              <wp:align>left</wp:align>
            </wp:positionH>
            <wp:positionV relativeFrom="paragraph">
              <wp:posOffset>0</wp:posOffset>
            </wp:positionV>
            <wp:extent cx="952500" cy="1143000"/>
            <wp:effectExtent l="0" t="0" r="12700" b="0"/>
            <wp:wrapSquare wrapText="bothSides"/>
            <wp:docPr id="3" name="Picture 3"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dgerb-m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DC6">
        <w:rPr>
          <w:rFonts w:ascii="Times New Roman" w:hAnsi="Times New Roman" w:cs="Times New Roman"/>
          <w:b/>
          <w:sz w:val="38"/>
          <w:szCs w:val="38"/>
        </w:rPr>
        <w:t>MADONAS NOVADA PAŠVALDĪBA</w:t>
      </w:r>
    </w:p>
    <w:p w14:paraId="37271FB6" w14:textId="77777777" w:rsidR="00993E59" w:rsidRPr="00021DC6" w:rsidRDefault="00993E59" w:rsidP="00993E59">
      <w:pPr>
        <w:spacing w:before="120"/>
        <w:jc w:val="center"/>
        <w:rPr>
          <w:rFonts w:ascii="Times New Roman" w:hAnsi="Times New Roman" w:cs="Times New Roman"/>
          <w:spacing w:val="20"/>
        </w:rPr>
      </w:pPr>
      <w:r w:rsidRPr="00021DC6">
        <w:rPr>
          <w:rFonts w:ascii="Times New Roman" w:hAnsi="Times New Roman" w:cs="Times New Roman"/>
          <w:spacing w:val="20"/>
        </w:rPr>
        <w:t>Reģ. Nr. 90000054572</w:t>
      </w:r>
    </w:p>
    <w:p w14:paraId="72F84A60" w14:textId="77777777" w:rsidR="00993E59" w:rsidRPr="00021DC6" w:rsidRDefault="00993E59" w:rsidP="00993E59">
      <w:pPr>
        <w:pStyle w:val="Galvene"/>
        <w:tabs>
          <w:tab w:val="clear" w:pos="4153"/>
          <w:tab w:val="clear" w:pos="8306"/>
        </w:tabs>
        <w:jc w:val="center"/>
        <w:rPr>
          <w:spacing w:val="20"/>
          <w:szCs w:val="24"/>
        </w:rPr>
      </w:pPr>
      <w:proofErr w:type="spellStart"/>
      <w:r w:rsidRPr="00021DC6">
        <w:rPr>
          <w:spacing w:val="20"/>
          <w:szCs w:val="24"/>
        </w:rPr>
        <w:t>Saieta</w:t>
      </w:r>
      <w:proofErr w:type="spellEnd"/>
      <w:r w:rsidRPr="00021DC6">
        <w:rPr>
          <w:spacing w:val="20"/>
          <w:szCs w:val="24"/>
        </w:rPr>
        <w:t xml:space="preserve"> </w:t>
      </w:r>
      <w:proofErr w:type="spellStart"/>
      <w:r w:rsidRPr="00021DC6">
        <w:rPr>
          <w:spacing w:val="20"/>
          <w:szCs w:val="24"/>
        </w:rPr>
        <w:t>laukums</w:t>
      </w:r>
      <w:proofErr w:type="spellEnd"/>
      <w:r w:rsidRPr="00021DC6">
        <w:rPr>
          <w:spacing w:val="20"/>
          <w:szCs w:val="24"/>
        </w:rPr>
        <w:t xml:space="preserve"> 1, </w:t>
      </w:r>
      <w:proofErr w:type="spellStart"/>
      <w:r w:rsidRPr="00021DC6">
        <w:rPr>
          <w:spacing w:val="20"/>
          <w:szCs w:val="24"/>
        </w:rPr>
        <w:t>Madona</w:t>
      </w:r>
      <w:proofErr w:type="spellEnd"/>
      <w:r w:rsidRPr="00021DC6">
        <w:rPr>
          <w:spacing w:val="20"/>
          <w:szCs w:val="24"/>
        </w:rPr>
        <w:t xml:space="preserve">, </w:t>
      </w:r>
      <w:proofErr w:type="spellStart"/>
      <w:r w:rsidRPr="00021DC6">
        <w:rPr>
          <w:spacing w:val="20"/>
          <w:szCs w:val="24"/>
        </w:rPr>
        <w:t>Madonas</w:t>
      </w:r>
      <w:proofErr w:type="spellEnd"/>
      <w:r w:rsidRPr="00021DC6">
        <w:rPr>
          <w:spacing w:val="20"/>
          <w:szCs w:val="24"/>
        </w:rPr>
        <w:t xml:space="preserve"> </w:t>
      </w:r>
      <w:proofErr w:type="spellStart"/>
      <w:r w:rsidRPr="00021DC6">
        <w:rPr>
          <w:spacing w:val="20"/>
          <w:szCs w:val="24"/>
        </w:rPr>
        <w:t>novads</w:t>
      </w:r>
      <w:proofErr w:type="spellEnd"/>
      <w:r w:rsidRPr="00021DC6">
        <w:rPr>
          <w:spacing w:val="20"/>
          <w:szCs w:val="24"/>
        </w:rPr>
        <w:t>, LV-4801</w:t>
      </w:r>
    </w:p>
    <w:p w14:paraId="3A4A4D18" w14:textId="77777777" w:rsidR="00993E59" w:rsidRPr="00021DC6" w:rsidRDefault="00993E59" w:rsidP="00993E59">
      <w:pPr>
        <w:pStyle w:val="Galvene"/>
        <w:tabs>
          <w:tab w:val="clear" w:pos="4153"/>
          <w:tab w:val="clear" w:pos="8306"/>
        </w:tabs>
        <w:jc w:val="center"/>
        <w:rPr>
          <w:spacing w:val="20"/>
          <w:szCs w:val="24"/>
        </w:rPr>
      </w:pPr>
      <w:r w:rsidRPr="00021DC6">
        <w:rPr>
          <w:spacing w:val="20"/>
          <w:szCs w:val="24"/>
        </w:rPr>
        <w:t xml:space="preserve">tel. 64860090, </w:t>
      </w:r>
      <w:proofErr w:type="spellStart"/>
      <w:r w:rsidRPr="00021DC6">
        <w:rPr>
          <w:spacing w:val="20"/>
          <w:szCs w:val="24"/>
        </w:rPr>
        <w:t>fakss</w:t>
      </w:r>
      <w:proofErr w:type="spellEnd"/>
      <w:r w:rsidRPr="00021DC6">
        <w:rPr>
          <w:spacing w:val="20"/>
          <w:szCs w:val="24"/>
        </w:rPr>
        <w:t xml:space="preserve"> 64860079, e-pasts: </w:t>
      </w:r>
      <w:hyperlink r:id="rId8" w:history="1">
        <w:r w:rsidRPr="00021DC6">
          <w:rPr>
            <w:rStyle w:val="Hipersaite"/>
            <w:spacing w:val="20"/>
            <w:szCs w:val="24"/>
          </w:rPr>
          <w:t>dome@madona.lv</w:t>
        </w:r>
      </w:hyperlink>
    </w:p>
    <w:p w14:paraId="4F7C7440" w14:textId="77777777" w:rsidR="00993E59" w:rsidRPr="00021DC6" w:rsidRDefault="00993E59" w:rsidP="00993E59">
      <w:pPr>
        <w:pBdr>
          <w:bottom w:val="single" w:sz="12" w:space="1" w:color="auto"/>
        </w:pBdr>
        <w:jc w:val="center"/>
        <w:rPr>
          <w:rFonts w:ascii="Times New Roman" w:hAnsi="Times New Roman" w:cs="Times New Roman"/>
          <w:sz w:val="16"/>
          <w:szCs w:val="16"/>
        </w:rPr>
      </w:pPr>
    </w:p>
    <w:p w14:paraId="40098A75" w14:textId="77777777" w:rsidR="00C87011" w:rsidRDefault="00C87011" w:rsidP="00C87011">
      <w:pPr>
        <w:jc w:val="right"/>
        <w:rPr>
          <w:rFonts w:ascii="Times New Roman" w:hAnsi="Times New Roman" w:cs="Times New Roman"/>
          <w:b/>
        </w:rPr>
      </w:pPr>
      <w:r>
        <w:rPr>
          <w:rFonts w:ascii="Times New Roman" w:hAnsi="Times New Roman" w:cs="Times New Roman"/>
          <w:b/>
        </w:rPr>
        <w:t>APSTIPRINĀTI</w:t>
      </w:r>
    </w:p>
    <w:p w14:paraId="49118877" w14:textId="4F36E8CA" w:rsidR="00C87011" w:rsidRDefault="00C87011" w:rsidP="00C87011">
      <w:pPr>
        <w:jc w:val="right"/>
        <w:rPr>
          <w:rFonts w:ascii="Times New Roman" w:hAnsi="Times New Roman" w:cs="Times New Roman"/>
          <w:b/>
        </w:rPr>
      </w:pPr>
      <w:r>
        <w:rPr>
          <w:rFonts w:ascii="Times New Roman" w:hAnsi="Times New Roman" w:cs="Times New Roman"/>
          <w:b/>
        </w:rPr>
        <w:t xml:space="preserve">Ar 2012.gada </w:t>
      </w:r>
      <w:r w:rsidR="00460041">
        <w:rPr>
          <w:rFonts w:ascii="Times New Roman" w:hAnsi="Times New Roman" w:cs="Times New Roman"/>
          <w:b/>
        </w:rPr>
        <w:t>29.novembra</w:t>
      </w:r>
      <w:r>
        <w:rPr>
          <w:rFonts w:ascii="Times New Roman" w:hAnsi="Times New Roman" w:cs="Times New Roman"/>
          <w:b/>
        </w:rPr>
        <w:t xml:space="preserve"> domes sēdes </w:t>
      </w:r>
    </w:p>
    <w:p w14:paraId="40AD0E87" w14:textId="1D4A615E" w:rsidR="00C87011" w:rsidRDefault="00460041" w:rsidP="00C87011">
      <w:pPr>
        <w:jc w:val="right"/>
        <w:rPr>
          <w:rFonts w:ascii="Times New Roman" w:hAnsi="Times New Roman" w:cs="Times New Roman"/>
          <w:b/>
        </w:rPr>
      </w:pPr>
      <w:r>
        <w:rPr>
          <w:rFonts w:ascii="Times New Roman" w:hAnsi="Times New Roman" w:cs="Times New Roman"/>
          <w:b/>
        </w:rPr>
        <w:t>l</w:t>
      </w:r>
      <w:r w:rsidR="00C87011">
        <w:rPr>
          <w:rFonts w:ascii="Times New Roman" w:hAnsi="Times New Roman" w:cs="Times New Roman"/>
          <w:b/>
        </w:rPr>
        <w:t>ēmumu (prot</w:t>
      </w:r>
      <w:r>
        <w:rPr>
          <w:rFonts w:ascii="Times New Roman" w:hAnsi="Times New Roman" w:cs="Times New Roman"/>
          <w:b/>
        </w:rPr>
        <w:t xml:space="preserve">okols </w:t>
      </w:r>
      <w:r w:rsidR="00C87011">
        <w:rPr>
          <w:rFonts w:ascii="Times New Roman" w:hAnsi="Times New Roman" w:cs="Times New Roman"/>
          <w:b/>
        </w:rPr>
        <w:t>Nr.</w:t>
      </w:r>
      <w:r>
        <w:rPr>
          <w:rFonts w:ascii="Times New Roman" w:hAnsi="Times New Roman" w:cs="Times New Roman"/>
          <w:b/>
        </w:rPr>
        <w:t>25</w:t>
      </w:r>
      <w:r w:rsidR="00C87011">
        <w:rPr>
          <w:rFonts w:ascii="Times New Roman" w:hAnsi="Times New Roman" w:cs="Times New Roman"/>
          <w:b/>
        </w:rPr>
        <w:t>;</w:t>
      </w:r>
      <w:r>
        <w:rPr>
          <w:rFonts w:ascii="Times New Roman" w:hAnsi="Times New Roman" w:cs="Times New Roman"/>
          <w:b/>
        </w:rPr>
        <w:t>60.p.</w:t>
      </w:r>
      <w:r w:rsidR="00C87011">
        <w:rPr>
          <w:rFonts w:ascii="Times New Roman" w:hAnsi="Times New Roman" w:cs="Times New Roman"/>
          <w:b/>
        </w:rPr>
        <w:t>)</w:t>
      </w:r>
    </w:p>
    <w:p w14:paraId="74848F9E" w14:textId="77777777" w:rsidR="00993E59" w:rsidRDefault="00993E59" w:rsidP="00993E59">
      <w:pPr>
        <w:pStyle w:val="Galvene"/>
        <w:jc w:val="center"/>
        <w:rPr>
          <w:b/>
          <w:sz w:val="24"/>
          <w:szCs w:val="24"/>
          <w:lang w:val="lv-LV"/>
        </w:rPr>
      </w:pPr>
    </w:p>
    <w:p w14:paraId="711464FC" w14:textId="39E089F2" w:rsidR="00A86191" w:rsidRDefault="00A86191" w:rsidP="00A86191">
      <w:pPr>
        <w:widowControl w:val="0"/>
        <w:autoSpaceDE w:val="0"/>
        <w:autoSpaceDN w:val="0"/>
        <w:adjustRightInd w:val="0"/>
        <w:spacing w:after="280"/>
        <w:jc w:val="center"/>
        <w:rPr>
          <w:rFonts w:ascii="Times New Roman" w:hAnsi="Times New Roman" w:cs="Times New Roman"/>
          <w:b/>
          <w:bCs/>
        </w:rPr>
      </w:pPr>
      <w:r>
        <w:rPr>
          <w:rFonts w:ascii="Times New Roman" w:hAnsi="Times New Roman" w:cs="Times New Roman"/>
          <w:b/>
          <w:bCs/>
        </w:rPr>
        <w:t>MADONAS NOVADA PAŠVALDĪBAS SAISTOŠIE NOTEIKUMI Nr.</w:t>
      </w:r>
      <w:r w:rsidR="00460041">
        <w:rPr>
          <w:rFonts w:ascii="Times New Roman" w:hAnsi="Times New Roman" w:cs="Times New Roman"/>
          <w:b/>
          <w:bCs/>
        </w:rPr>
        <w:t>26</w:t>
      </w:r>
    </w:p>
    <w:p w14:paraId="36731E1E" w14:textId="77777777" w:rsidR="00993E59" w:rsidRPr="00993E59" w:rsidRDefault="00993E59" w:rsidP="00993E59">
      <w:pPr>
        <w:widowControl w:val="0"/>
        <w:autoSpaceDE w:val="0"/>
        <w:autoSpaceDN w:val="0"/>
        <w:adjustRightInd w:val="0"/>
        <w:spacing w:after="280"/>
        <w:jc w:val="center"/>
        <w:rPr>
          <w:rFonts w:ascii="Times New Roman" w:hAnsi="Times New Roman" w:cs="Times New Roman"/>
          <w:b/>
          <w:bCs/>
        </w:rPr>
      </w:pPr>
      <w:r w:rsidRPr="00993E59">
        <w:rPr>
          <w:rFonts w:ascii="Times New Roman" w:hAnsi="Times New Roman" w:cs="Times New Roman"/>
          <w:b/>
          <w:bCs/>
        </w:rPr>
        <w:t xml:space="preserve">Par kārtību, kādā tiek izsniegta atļauja vīna, raudzēto dzērienu vai pārējo alkoholisko dzērienu ražošanai </w:t>
      </w:r>
      <w:r w:rsidR="00A86191">
        <w:rPr>
          <w:rFonts w:ascii="Times New Roman" w:hAnsi="Times New Roman" w:cs="Times New Roman"/>
          <w:b/>
          <w:bCs/>
        </w:rPr>
        <w:t>Madonas novadā</w:t>
      </w:r>
    </w:p>
    <w:p w14:paraId="5FD7BA59" w14:textId="77777777" w:rsidR="00460041" w:rsidRPr="00460041" w:rsidRDefault="00460041" w:rsidP="00460041">
      <w:pPr>
        <w:pStyle w:val="Galvene"/>
        <w:jc w:val="center"/>
        <w:rPr>
          <w:bCs/>
        </w:rPr>
      </w:pPr>
      <w:proofErr w:type="spellStart"/>
      <w:r w:rsidRPr="00460041">
        <w:rPr>
          <w:bCs/>
        </w:rPr>
        <w:t>Madonā</w:t>
      </w:r>
      <w:proofErr w:type="spellEnd"/>
    </w:p>
    <w:p w14:paraId="7214DE7E" w14:textId="77777777" w:rsidR="00460041" w:rsidRPr="00993E59" w:rsidRDefault="00460041" w:rsidP="00460041">
      <w:pPr>
        <w:pStyle w:val="Galvene"/>
        <w:jc w:val="center"/>
        <w:rPr>
          <w:b/>
          <w:sz w:val="24"/>
          <w:szCs w:val="24"/>
          <w:lang w:val="lv-LV"/>
        </w:rPr>
      </w:pPr>
    </w:p>
    <w:p w14:paraId="7957476D" w14:textId="77777777" w:rsidR="00EA65A5" w:rsidRPr="00EA65A5" w:rsidRDefault="00993E59" w:rsidP="00993E59">
      <w:pPr>
        <w:widowControl w:val="0"/>
        <w:autoSpaceDE w:val="0"/>
        <w:autoSpaceDN w:val="0"/>
        <w:adjustRightInd w:val="0"/>
        <w:spacing w:after="240"/>
        <w:ind w:firstLine="400"/>
        <w:jc w:val="right"/>
        <w:rPr>
          <w:rFonts w:ascii="Times New Roman" w:hAnsi="Times New Roman" w:cs="Times New Roman"/>
          <w:i/>
          <w:iCs/>
        </w:rPr>
      </w:pPr>
      <w:r w:rsidRPr="00EA65A5">
        <w:rPr>
          <w:rFonts w:ascii="Times New Roman" w:hAnsi="Times New Roman" w:cs="Times New Roman"/>
          <w:i/>
          <w:iCs/>
        </w:rPr>
        <w:t xml:space="preserve">Izdoti saskaņā ar </w:t>
      </w:r>
      <w:hyperlink r:id="rId9" w:history="1">
        <w:r w:rsidRPr="00EA65A5">
          <w:rPr>
            <w:rFonts w:ascii="Times New Roman" w:hAnsi="Times New Roman" w:cs="Times New Roman"/>
            <w:i/>
            <w:iCs/>
          </w:rPr>
          <w:t>Alkoholisko dzērienu aprites likuma</w:t>
        </w:r>
      </w:hyperlink>
      <w:r w:rsidRPr="00EA65A5">
        <w:rPr>
          <w:rFonts w:ascii="Times New Roman" w:hAnsi="Times New Roman" w:cs="Times New Roman"/>
          <w:i/>
          <w:iCs/>
        </w:rPr>
        <w:t xml:space="preserve"> </w:t>
      </w:r>
    </w:p>
    <w:p w14:paraId="245C1B55" w14:textId="77777777" w:rsidR="00993E59" w:rsidRPr="00EA65A5" w:rsidRDefault="00993E59" w:rsidP="00993E59">
      <w:pPr>
        <w:widowControl w:val="0"/>
        <w:autoSpaceDE w:val="0"/>
        <w:autoSpaceDN w:val="0"/>
        <w:adjustRightInd w:val="0"/>
        <w:spacing w:after="240"/>
        <w:ind w:firstLine="400"/>
        <w:jc w:val="right"/>
        <w:rPr>
          <w:rFonts w:ascii="Times New Roman" w:hAnsi="Times New Roman" w:cs="Times New Roman"/>
        </w:rPr>
      </w:pPr>
      <w:r w:rsidRPr="00EA65A5">
        <w:rPr>
          <w:rFonts w:ascii="Times New Roman" w:hAnsi="Times New Roman" w:cs="Times New Roman"/>
          <w:i/>
          <w:iCs/>
        </w:rPr>
        <w:t>8.panta otro daļu</w:t>
      </w:r>
    </w:p>
    <w:p w14:paraId="7C9153BB" w14:textId="77867A3D" w:rsidR="00EA65A5" w:rsidRDefault="00EA65A5" w:rsidP="00EA65A5">
      <w:pPr>
        <w:widowControl w:val="0"/>
        <w:autoSpaceDE w:val="0"/>
        <w:autoSpaceDN w:val="0"/>
        <w:adjustRightInd w:val="0"/>
        <w:spacing w:after="240"/>
        <w:ind w:firstLine="400"/>
        <w:rPr>
          <w:rFonts w:ascii="Times New Roman" w:hAnsi="Times New Roman" w:cs="Times New Roman"/>
          <w:b/>
          <w:bCs/>
        </w:rPr>
      </w:pPr>
      <w:r>
        <w:rPr>
          <w:rFonts w:ascii="Times New Roman" w:hAnsi="Times New Roman" w:cs="Times New Roman"/>
          <w:b/>
          <w:bCs/>
        </w:rPr>
        <w:t>2012.gada</w:t>
      </w:r>
      <w:r w:rsidR="00460041">
        <w:rPr>
          <w:rFonts w:ascii="Times New Roman" w:hAnsi="Times New Roman" w:cs="Times New Roman"/>
          <w:b/>
          <w:bCs/>
        </w:rPr>
        <w:t>29.novembrī</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E46348D" w14:textId="77777777" w:rsidR="00993E59" w:rsidRPr="00993E59" w:rsidRDefault="00907B64" w:rsidP="00993E59">
      <w:pPr>
        <w:widowControl w:val="0"/>
        <w:autoSpaceDE w:val="0"/>
        <w:autoSpaceDN w:val="0"/>
        <w:adjustRightInd w:val="0"/>
        <w:spacing w:after="240"/>
        <w:ind w:firstLine="400"/>
        <w:jc w:val="center"/>
        <w:rPr>
          <w:rFonts w:ascii="Times New Roman" w:hAnsi="Times New Roman" w:cs="Times New Roman"/>
        </w:rPr>
      </w:pPr>
      <w:r>
        <w:rPr>
          <w:rFonts w:ascii="Times New Roman" w:hAnsi="Times New Roman" w:cs="Times New Roman"/>
          <w:b/>
          <w:bCs/>
        </w:rPr>
        <w:t>I</w:t>
      </w:r>
      <w:r w:rsidR="00993E59" w:rsidRPr="00993E59">
        <w:rPr>
          <w:rFonts w:ascii="Times New Roman" w:hAnsi="Times New Roman" w:cs="Times New Roman"/>
          <w:b/>
          <w:bCs/>
        </w:rPr>
        <w:t>. Vispārīgie jautājumi</w:t>
      </w:r>
    </w:p>
    <w:p w14:paraId="165AFCBC" w14:textId="77777777" w:rsidR="00993E59" w:rsidRPr="00993E59" w:rsidRDefault="00993E59" w:rsidP="00841BAE">
      <w:pPr>
        <w:widowControl w:val="0"/>
        <w:autoSpaceDE w:val="0"/>
        <w:autoSpaceDN w:val="0"/>
        <w:adjustRightInd w:val="0"/>
        <w:spacing w:after="240"/>
        <w:ind w:firstLine="400"/>
        <w:jc w:val="both"/>
        <w:rPr>
          <w:rFonts w:ascii="Times New Roman" w:hAnsi="Times New Roman" w:cs="Times New Roman"/>
        </w:rPr>
      </w:pPr>
      <w:r w:rsidRPr="00993E59">
        <w:rPr>
          <w:rFonts w:ascii="Times New Roman" w:hAnsi="Times New Roman" w:cs="Times New Roman"/>
        </w:rPr>
        <w:t xml:space="preserve">1. Saistošie noteikumi (turpmāk - noteikumi) nosaka kārtību, kādā </w:t>
      </w:r>
      <w:r w:rsidR="00A86191">
        <w:rPr>
          <w:rFonts w:ascii="Times New Roman" w:hAnsi="Times New Roman" w:cs="Times New Roman"/>
        </w:rPr>
        <w:t xml:space="preserve">Madonas novada </w:t>
      </w:r>
      <w:r w:rsidRPr="00993E59">
        <w:rPr>
          <w:rFonts w:ascii="Times New Roman" w:hAnsi="Times New Roman" w:cs="Times New Roman"/>
        </w:rPr>
        <w:t>pašvaldībā tiek izsniegta atļauja pašu ražotā vīna, raudzēto dzērienu vai pārējo alkoholisko dzērienu ražošanai no savā īpašumā vai valdījumā esošajos dārzos un dravās iegūtajiem produktiem vai savvaļā augošiem augiem, neizmantojot spirtu vai citu saražotos alkoholiskos dzērienus.</w:t>
      </w:r>
    </w:p>
    <w:p w14:paraId="3B9E8759" w14:textId="77777777" w:rsidR="00993E59" w:rsidRPr="00993E59" w:rsidRDefault="00993E59" w:rsidP="00841BAE">
      <w:pPr>
        <w:widowControl w:val="0"/>
        <w:autoSpaceDE w:val="0"/>
        <w:autoSpaceDN w:val="0"/>
        <w:adjustRightInd w:val="0"/>
        <w:spacing w:after="240"/>
        <w:ind w:firstLine="400"/>
        <w:jc w:val="both"/>
        <w:rPr>
          <w:rFonts w:ascii="Times New Roman" w:hAnsi="Times New Roman" w:cs="Times New Roman"/>
        </w:rPr>
      </w:pPr>
      <w:r w:rsidRPr="00993E59">
        <w:rPr>
          <w:rFonts w:ascii="Times New Roman" w:hAnsi="Times New Roman" w:cs="Times New Roman"/>
        </w:rPr>
        <w:t>2. Atļauju vīna, raudzēto dzērienu vai pārējo alkoholi</w:t>
      </w:r>
      <w:r w:rsidR="00A86191">
        <w:rPr>
          <w:rFonts w:ascii="Times New Roman" w:hAnsi="Times New Roman" w:cs="Times New Roman"/>
        </w:rPr>
        <w:t>sko dzērienu ražošanai Madonas novadā</w:t>
      </w:r>
      <w:r w:rsidR="00EE3B42">
        <w:rPr>
          <w:rFonts w:ascii="Times New Roman" w:hAnsi="Times New Roman" w:cs="Times New Roman"/>
        </w:rPr>
        <w:t xml:space="preserve"> (turpmāk - A</w:t>
      </w:r>
      <w:r w:rsidRPr="00993E59">
        <w:rPr>
          <w:rFonts w:ascii="Times New Roman" w:hAnsi="Times New Roman" w:cs="Times New Roman"/>
        </w:rPr>
        <w:t>tļauja) izsnied</w:t>
      </w:r>
      <w:r w:rsidR="00A86191">
        <w:rPr>
          <w:rFonts w:ascii="Times New Roman" w:hAnsi="Times New Roman" w:cs="Times New Roman"/>
        </w:rPr>
        <w:t>z</w:t>
      </w:r>
      <w:r w:rsidRPr="00993E59">
        <w:rPr>
          <w:rFonts w:ascii="Times New Roman" w:hAnsi="Times New Roman" w:cs="Times New Roman"/>
        </w:rPr>
        <w:t xml:space="preserve"> </w:t>
      </w:r>
      <w:r w:rsidR="00907B64">
        <w:rPr>
          <w:rFonts w:ascii="Times New Roman" w:hAnsi="Times New Roman" w:cs="Times New Roman"/>
        </w:rPr>
        <w:t xml:space="preserve"> Madonas novada </w:t>
      </w:r>
      <w:r w:rsidRPr="00993E59">
        <w:rPr>
          <w:rFonts w:ascii="Times New Roman" w:hAnsi="Times New Roman" w:cs="Times New Roman"/>
        </w:rPr>
        <w:t>pašvaldī</w:t>
      </w:r>
      <w:r w:rsidR="00EE3B42">
        <w:rPr>
          <w:rFonts w:ascii="Times New Roman" w:hAnsi="Times New Roman" w:cs="Times New Roman"/>
        </w:rPr>
        <w:t>bas izpilddirektors (turpmāk - I</w:t>
      </w:r>
      <w:r w:rsidRPr="00993E59">
        <w:rPr>
          <w:rFonts w:ascii="Times New Roman" w:hAnsi="Times New Roman" w:cs="Times New Roman"/>
        </w:rPr>
        <w:t>zpilddirektors).</w:t>
      </w:r>
      <w:r w:rsidR="00EA65A5">
        <w:rPr>
          <w:rFonts w:ascii="Times New Roman" w:hAnsi="Times New Roman" w:cs="Times New Roman"/>
        </w:rPr>
        <w:t xml:space="preserve"> Atļaujas paraugs pievienots saistošo noteikumu Pielikumā Nr.1.</w:t>
      </w:r>
    </w:p>
    <w:p w14:paraId="4BBB2D02" w14:textId="77777777" w:rsidR="00993E59" w:rsidRPr="00993E59" w:rsidRDefault="00907B64" w:rsidP="00993E59">
      <w:pPr>
        <w:widowControl w:val="0"/>
        <w:autoSpaceDE w:val="0"/>
        <w:autoSpaceDN w:val="0"/>
        <w:adjustRightInd w:val="0"/>
        <w:spacing w:after="240"/>
        <w:ind w:firstLine="400"/>
        <w:jc w:val="center"/>
        <w:rPr>
          <w:rFonts w:ascii="Times New Roman" w:hAnsi="Times New Roman" w:cs="Times New Roman"/>
        </w:rPr>
      </w:pPr>
      <w:r>
        <w:rPr>
          <w:rFonts w:ascii="Times New Roman" w:hAnsi="Times New Roman" w:cs="Times New Roman"/>
          <w:b/>
          <w:bCs/>
        </w:rPr>
        <w:t>II</w:t>
      </w:r>
      <w:r w:rsidR="00993E59" w:rsidRPr="00993E59">
        <w:rPr>
          <w:rFonts w:ascii="Times New Roman" w:hAnsi="Times New Roman" w:cs="Times New Roman"/>
          <w:b/>
          <w:bCs/>
        </w:rPr>
        <w:t>. Pieteikuma iesniegšanas kārtība un atļaujas izsniegšana</w:t>
      </w:r>
    </w:p>
    <w:p w14:paraId="66BA9119" w14:textId="77777777" w:rsidR="00993E59" w:rsidRPr="00993E59" w:rsidRDefault="00907B64"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3. Lai saņemtu A</w:t>
      </w:r>
      <w:r w:rsidR="00993E59" w:rsidRPr="00993E59">
        <w:rPr>
          <w:rFonts w:ascii="Times New Roman" w:hAnsi="Times New Roman" w:cs="Times New Roman"/>
        </w:rPr>
        <w:t>tļauju, komersantam jāiesniedz iesniegums, kurā norādīts:</w:t>
      </w:r>
    </w:p>
    <w:p w14:paraId="1E5D5116" w14:textId="77777777" w:rsidR="00740A3A" w:rsidRPr="00993E59" w:rsidRDefault="00993E59" w:rsidP="00460041">
      <w:pPr>
        <w:widowControl w:val="0"/>
        <w:autoSpaceDE w:val="0"/>
        <w:autoSpaceDN w:val="0"/>
        <w:adjustRightInd w:val="0"/>
        <w:ind w:firstLine="403"/>
        <w:jc w:val="both"/>
        <w:rPr>
          <w:rFonts w:ascii="Times New Roman" w:hAnsi="Times New Roman" w:cs="Times New Roman"/>
        </w:rPr>
      </w:pPr>
      <w:r w:rsidRPr="00993E59">
        <w:rPr>
          <w:rFonts w:ascii="Times New Roman" w:hAnsi="Times New Roman" w:cs="Times New Roman"/>
        </w:rPr>
        <w:t>3.1. komersanta nosaukums, nodokļu maksātāja reģistrācijas numurs un juridiskā adrese;</w:t>
      </w:r>
    </w:p>
    <w:p w14:paraId="7CFC8D22" w14:textId="77777777" w:rsidR="00993E59" w:rsidRPr="00993E59" w:rsidRDefault="00740A3A"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3.2</w:t>
      </w:r>
      <w:r w:rsidR="00993E59" w:rsidRPr="00993E59">
        <w:rPr>
          <w:rFonts w:ascii="Times New Roman" w:hAnsi="Times New Roman" w:cs="Times New Roman"/>
        </w:rPr>
        <w:t>. saražojamo alkoholisko dzērienu sortiments un apjoms, un/vai absolūtā alkohola daudzums;</w:t>
      </w:r>
    </w:p>
    <w:p w14:paraId="7FBF50E0" w14:textId="77777777" w:rsidR="00993E59" w:rsidRPr="00993E59" w:rsidRDefault="00993E59" w:rsidP="00460041">
      <w:pPr>
        <w:widowControl w:val="0"/>
        <w:autoSpaceDE w:val="0"/>
        <w:autoSpaceDN w:val="0"/>
        <w:adjustRightInd w:val="0"/>
        <w:ind w:firstLine="403"/>
        <w:jc w:val="both"/>
        <w:rPr>
          <w:rFonts w:ascii="Times New Roman" w:hAnsi="Times New Roman" w:cs="Times New Roman"/>
        </w:rPr>
      </w:pPr>
      <w:r w:rsidRPr="00993E59">
        <w:rPr>
          <w:rFonts w:ascii="Times New Roman" w:hAnsi="Times New Roman" w:cs="Times New Roman"/>
        </w:rPr>
        <w:t>3.3. ražošanas vieta (adrese).</w:t>
      </w:r>
    </w:p>
    <w:p w14:paraId="698EA792" w14:textId="77777777" w:rsidR="00993E59" w:rsidRPr="00993E59" w:rsidRDefault="00993E59" w:rsidP="00460041">
      <w:pPr>
        <w:widowControl w:val="0"/>
        <w:autoSpaceDE w:val="0"/>
        <w:autoSpaceDN w:val="0"/>
        <w:adjustRightInd w:val="0"/>
        <w:ind w:firstLine="403"/>
        <w:jc w:val="both"/>
        <w:rPr>
          <w:rFonts w:ascii="Times New Roman" w:hAnsi="Times New Roman" w:cs="Times New Roman"/>
        </w:rPr>
      </w:pPr>
      <w:r w:rsidRPr="00993E59">
        <w:rPr>
          <w:rFonts w:ascii="Times New Roman" w:hAnsi="Times New Roman" w:cs="Times New Roman"/>
        </w:rPr>
        <w:t>4. Papildus iesniegumam jāpievieno šādi dokumenti:</w:t>
      </w:r>
    </w:p>
    <w:p w14:paraId="20BF722B" w14:textId="77777777" w:rsidR="00993E59" w:rsidRPr="00993E59" w:rsidRDefault="00993E59" w:rsidP="00460041">
      <w:pPr>
        <w:widowControl w:val="0"/>
        <w:autoSpaceDE w:val="0"/>
        <w:autoSpaceDN w:val="0"/>
        <w:adjustRightInd w:val="0"/>
        <w:ind w:firstLine="403"/>
        <w:jc w:val="both"/>
        <w:rPr>
          <w:rFonts w:ascii="Times New Roman" w:hAnsi="Times New Roman" w:cs="Times New Roman"/>
        </w:rPr>
      </w:pPr>
      <w:r w:rsidRPr="00993E59">
        <w:rPr>
          <w:rFonts w:ascii="Times New Roman" w:hAnsi="Times New Roman" w:cs="Times New Roman"/>
        </w:rPr>
        <w:t>4.1</w:t>
      </w:r>
      <w:r w:rsidR="00740A3A">
        <w:rPr>
          <w:rFonts w:ascii="Times New Roman" w:hAnsi="Times New Roman" w:cs="Times New Roman"/>
        </w:rPr>
        <w:t>.</w:t>
      </w:r>
      <w:r w:rsidRPr="00993E59">
        <w:rPr>
          <w:rFonts w:ascii="Times New Roman" w:hAnsi="Times New Roman" w:cs="Times New Roman"/>
        </w:rPr>
        <w:t xml:space="preserve"> komersanta reģistrācijas apliecības kopija;</w:t>
      </w:r>
    </w:p>
    <w:p w14:paraId="6B8BA533" w14:textId="77777777" w:rsidR="00993E59" w:rsidRDefault="00740A3A"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lastRenderedPageBreak/>
        <w:t xml:space="preserve">4.2. </w:t>
      </w:r>
      <w:r w:rsidR="00993E59" w:rsidRPr="00993E59">
        <w:rPr>
          <w:rFonts w:ascii="Times New Roman" w:hAnsi="Times New Roman" w:cs="Times New Roman"/>
        </w:rPr>
        <w:t>ražošanas vietas lietošanas tiesī</w:t>
      </w:r>
      <w:r>
        <w:rPr>
          <w:rFonts w:ascii="Times New Roman" w:hAnsi="Times New Roman" w:cs="Times New Roman"/>
        </w:rPr>
        <w:t>bu apliecinoša dokumenta kopija;</w:t>
      </w:r>
    </w:p>
    <w:p w14:paraId="674D7D9A" w14:textId="77777777" w:rsidR="00740A3A" w:rsidRPr="00993E59" w:rsidRDefault="00740A3A"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4.3. ražošanas vietas tehniskās inventarizācijas kopija.</w:t>
      </w:r>
    </w:p>
    <w:p w14:paraId="22D86253" w14:textId="77777777" w:rsidR="00740A3A" w:rsidRDefault="00993E59" w:rsidP="00460041">
      <w:pPr>
        <w:widowControl w:val="0"/>
        <w:autoSpaceDE w:val="0"/>
        <w:autoSpaceDN w:val="0"/>
        <w:adjustRightInd w:val="0"/>
        <w:ind w:firstLine="403"/>
        <w:jc w:val="both"/>
        <w:rPr>
          <w:rFonts w:ascii="Times New Roman" w:hAnsi="Times New Roman" w:cs="Times New Roman"/>
        </w:rPr>
      </w:pPr>
      <w:r w:rsidRPr="00993E59">
        <w:rPr>
          <w:rFonts w:ascii="Times New Roman" w:hAnsi="Times New Roman" w:cs="Times New Roman"/>
        </w:rPr>
        <w:t>5.</w:t>
      </w:r>
      <w:r w:rsidR="00740A3A">
        <w:rPr>
          <w:rFonts w:ascii="Times New Roman" w:hAnsi="Times New Roman" w:cs="Times New Roman"/>
        </w:rPr>
        <w:t xml:space="preserve"> Izpi</w:t>
      </w:r>
      <w:r w:rsidR="00907B64">
        <w:rPr>
          <w:rFonts w:ascii="Times New Roman" w:hAnsi="Times New Roman" w:cs="Times New Roman"/>
        </w:rPr>
        <w:t>lddirektors izskata pieteikumu A</w:t>
      </w:r>
      <w:r w:rsidR="00740A3A">
        <w:rPr>
          <w:rFonts w:ascii="Times New Roman" w:hAnsi="Times New Roman" w:cs="Times New Roman"/>
        </w:rPr>
        <w:t>tļaujas saņemšanai un Administratīvā procesa likuma noteiktajā kārtībā pieņem lēmumu par Atļaujas izsniegšanu vai atteikumu izsniegt Atļauju.</w:t>
      </w:r>
      <w:r w:rsidRPr="00993E59">
        <w:rPr>
          <w:rFonts w:ascii="Times New Roman" w:hAnsi="Times New Roman" w:cs="Times New Roman"/>
        </w:rPr>
        <w:t xml:space="preserve"> </w:t>
      </w:r>
    </w:p>
    <w:p w14:paraId="6240DAC6" w14:textId="77777777" w:rsidR="00591F46" w:rsidRDefault="00591F46"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6. Atļauja tiek izsniegta bez maksas uz pieprasīto laiku, bet ne ilgāku par vienu gadu.</w:t>
      </w:r>
    </w:p>
    <w:p w14:paraId="6D15C8DA" w14:textId="77777777" w:rsidR="00993E59" w:rsidRPr="00993E59" w:rsidRDefault="00591F46"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7</w:t>
      </w:r>
      <w:r w:rsidR="00740A3A">
        <w:rPr>
          <w:rFonts w:ascii="Times New Roman" w:hAnsi="Times New Roman" w:cs="Times New Roman"/>
        </w:rPr>
        <w:t xml:space="preserve">. </w:t>
      </w:r>
      <w:r w:rsidR="00993E59" w:rsidRPr="00993E59">
        <w:rPr>
          <w:rFonts w:ascii="Times New Roman" w:hAnsi="Times New Roman" w:cs="Times New Roman"/>
        </w:rPr>
        <w:t>I</w:t>
      </w:r>
      <w:r w:rsidR="00907B64">
        <w:rPr>
          <w:rFonts w:ascii="Times New Roman" w:hAnsi="Times New Roman" w:cs="Times New Roman"/>
        </w:rPr>
        <w:t>zpilddirektors atsaka izsniegt A</w:t>
      </w:r>
      <w:r w:rsidR="00993E59" w:rsidRPr="00993E59">
        <w:rPr>
          <w:rFonts w:ascii="Times New Roman" w:hAnsi="Times New Roman" w:cs="Times New Roman"/>
        </w:rPr>
        <w:t>tļauju, ja:</w:t>
      </w:r>
    </w:p>
    <w:p w14:paraId="77C734C0" w14:textId="77777777" w:rsidR="00993E59" w:rsidRPr="00993E59" w:rsidRDefault="00591F46"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7</w:t>
      </w:r>
      <w:r w:rsidR="00993E59" w:rsidRPr="00993E59">
        <w:rPr>
          <w:rFonts w:ascii="Times New Roman" w:hAnsi="Times New Roman" w:cs="Times New Roman"/>
        </w:rPr>
        <w:t>.1. komersants nav iesniedzis visus saistošo noteikumu 3.un 4.punktā minētos dokumentus;</w:t>
      </w:r>
    </w:p>
    <w:p w14:paraId="303F96C6" w14:textId="77777777" w:rsidR="00993E59" w:rsidRPr="00993E59" w:rsidRDefault="00591F46"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7</w:t>
      </w:r>
      <w:r w:rsidR="00993E59" w:rsidRPr="00993E59">
        <w:rPr>
          <w:rFonts w:ascii="Times New Roman" w:hAnsi="Times New Roman" w:cs="Times New Roman"/>
        </w:rPr>
        <w:t>.2. komersants atļaujas saņemšanai sniedzis nepatiesas ziņas;</w:t>
      </w:r>
    </w:p>
    <w:p w14:paraId="1287E87F" w14:textId="77777777" w:rsidR="00993E59" w:rsidRPr="00993E59" w:rsidRDefault="00EE3B42"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7</w:t>
      </w:r>
      <w:r w:rsidR="00993E59" w:rsidRPr="00993E59">
        <w:rPr>
          <w:rFonts w:ascii="Times New Roman" w:hAnsi="Times New Roman" w:cs="Times New Roman"/>
        </w:rPr>
        <w:t>.3. ražošanu plānots veikt vietā, kas nav pielāgota (nav nodrošināta atbilstoša ventilācija, atkritumu savākšana, kanalizācijas novadīšana u.tml.) un neatbilst tās izmantošanas mērķim;</w:t>
      </w:r>
    </w:p>
    <w:p w14:paraId="02EF1D51" w14:textId="77777777" w:rsidR="00993E59" w:rsidRPr="00993E59" w:rsidRDefault="00EE3B42"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7</w:t>
      </w:r>
      <w:r w:rsidR="00993E59" w:rsidRPr="00993E59">
        <w:rPr>
          <w:rFonts w:ascii="Times New Roman" w:hAnsi="Times New Roman" w:cs="Times New Roman"/>
        </w:rPr>
        <w:t>.4. ražošanu plānots uzsākt vietā, kas atrodas:</w:t>
      </w:r>
    </w:p>
    <w:p w14:paraId="2A44635A" w14:textId="77777777" w:rsidR="00993E59" w:rsidRPr="00993E59" w:rsidRDefault="00EE3B42"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7</w:t>
      </w:r>
      <w:r w:rsidR="00993E59" w:rsidRPr="00993E59">
        <w:rPr>
          <w:rFonts w:ascii="Times New Roman" w:hAnsi="Times New Roman" w:cs="Times New Roman"/>
        </w:rPr>
        <w:t>.4.1. izglītības iestāžu, kultūras iestāžu un ārstniecības iestāžu, policijas ēkās un</w:t>
      </w:r>
      <w:r w:rsidR="00907B64">
        <w:rPr>
          <w:rFonts w:ascii="Times New Roman" w:hAnsi="Times New Roman" w:cs="Times New Roman"/>
        </w:rPr>
        <w:t xml:space="preserve"> to</w:t>
      </w:r>
      <w:r w:rsidR="00993E59" w:rsidRPr="00993E59">
        <w:rPr>
          <w:rFonts w:ascii="Times New Roman" w:hAnsi="Times New Roman" w:cs="Times New Roman"/>
        </w:rPr>
        <w:t xml:space="preserve"> teritorijā;</w:t>
      </w:r>
    </w:p>
    <w:p w14:paraId="1CA42CA5" w14:textId="77777777" w:rsidR="00993E59" w:rsidRPr="00993E59" w:rsidRDefault="00EE3B42"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7</w:t>
      </w:r>
      <w:r w:rsidR="00993E59" w:rsidRPr="00993E59">
        <w:rPr>
          <w:rFonts w:ascii="Times New Roman" w:hAnsi="Times New Roman" w:cs="Times New Roman"/>
        </w:rPr>
        <w:t>.4.2. ēkās, kurās atrodas valsts vai pašvaldības iestādes;</w:t>
      </w:r>
    </w:p>
    <w:p w14:paraId="61518237" w14:textId="77777777" w:rsidR="00993E59" w:rsidRPr="00993E59" w:rsidRDefault="00EE3B42"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7</w:t>
      </w:r>
      <w:r w:rsidR="00993E59" w:rsidRPr="00993E59">
        <w:rPr>
          <w:rFonts w:ascii="Times New Roman" w:hAnsi="Times New Roman" w:cs="Times New Roman"/>
        </w:rPr>
        <w:t>.4.3. daudzdzīvokļu (divdzīvokļu vai vairākdzīvokļu) mājā;</w:t>
      </w:r>
    </w:p>
    <w:p w14:paraId="0EFD74BD" w14:textId="77777777" w:rsidR="00993E59" w:rsidRDefault="00EE3B42"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7</w:t>
      </w:r>
      <w:r w:rsidR="00993E59" w:rsidRPr="00993E59">
        <w:rPr>
          <w:rFonts w:ascii="Times New Roman" w:hAnsi="Times New Roman" w:cs="Times New Roman"/>
        </w:rPr>
        <w:t>.5. alkoholisko dzērienu ražošana norādītajā vietā būtiski apdraud sabiedrisko kārtību un citu personu tiesību aizsardzību.</w:t>
      </w:r>
    </w:p>
    <w:p w14:paraId="2C743AB2" w14:textId="77777777" w:rsidR="00591F46" w:rsidRPr="00591F46" w:rsidRDefault="00907B64" w:rsidP="00460041">
      <w:pPr>
        <w:widowControl w:val="0"/>
        <w:autoSpaceDE w:val="0"/>
        <w:autoSpaceDN w:val="0"/>
        <w:adjustRightInd w:val="0"/>
        <w:ind w:firstLine="403"/>
        <w:jc w:val="center"/>
        <w:rPr>
          <w:rFonts w:ascii="Times New Roman" w:hAnsi="Times New Roman" w:cs="Times New Roman"/>
          <w:b/>
        </w:rPr>
      </w:pPr>
      <w:r>
        <w:rPr>
          <w:rFonts w:ascii="Times New Roman" w:hAnsi="Times New Roman" w:cs="Times New Roman"/>
          <w:b/>
        </w:rPr>
        <w:t xml:space="preserve">III. </w:t>
      </w:r>
      <w:r w:rsidR="00591F46">
        <w:rPr>
          <w:rFonts w:ascii="Times New Roman" w:hAnsi="Times New Roman" w:cs="Times New Roman"/>
          <w:b/>
        </w:rPr>
        <w:t>Atļaujas atcelšana</w:t>
      </w:r>
    </w:p>
    <w:p w14:paraId="01FC95CF" w14:textId="77777777" w:rsidR="00841BAE" w:rsidRDefault="00EE3B42"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8</w:t>
      </w:r>
      <w:r w:rsidR="00841BAE">
        <w:rPr>
          <w:rFonts w:ascii="Times New Roman" w:hAnsi="Times New Roman" w:cs="Times New Roman"/>
        </w:rPr>
        <w:t>. Izpilddirektors ar motivētu lēmumu ir tiesīgs atcelt izsniegto atļauju, ja:</w:t>
      </w:r>
    </w:p>
    <w:p w14:paraId="520BE331" w14:textId="77777777" w:rsidR="00EE3B42" w:rsidRDefault="00EE3B42"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8</w:t>
      </w:r>
      <w:r w:rsidR="00841BAE">
        <w:rPr>
          <w:rFonts w:ascii="Times New Roman" w:hAnsi="Times New Roman" w:cs="Times New Roman"/>
        </w:rPr>
        <w:t xml:space="preserve">.1. </w:t>
      </w:r>
      <w:r w:rsidR="00841BAE" w:rsidRPr="00993E59">
        <w:rPr>
          <w:rFonts w:ascii="Times New Roman" w:hAnsi="Times New Roman" w:cs="Times New Roman"/>
        </w:rPr>
        <w:t>komersants atļaujas saņemšanai sniedzis nepatiesas ziņas;</w:t>
      </w:r>
    </w:p>
    <w:p w14:paraId="2D17A319" w14:textId="77777777" w:rsidR="00841BAE" w:rsidRDefault="00EE3B42"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8</w:t>
      </w:r>
      <w:r w:rsidR="00841BAE">
        <w:rPr>
          <w:rFonts w:ascii="Times New Roman" w:hAnsi="Times New Roman" w:cs="Times New Roman"/>
        </w:rPr>
        <w:t>.2. izbeigta attiecīgā ražošana Atļaujā norādītajā vietā;</w:t>
      </w:r>
    </w:p>
    <w:p w14:paraId="7ED8CDD2" w14:textId="77777777" w:rsidR="00841BAE" w:rsidRDefault="00EE3B42"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8</w:t>
      </w:r>
      <w:r w:rsidR="00841BAE">
        <w:rPr>
          <w:rFonts w:ascii="Times New Roman" w:hAnsi="Times New Roman" w:cs="Times New Roman"/>
        </w:rPr>
        <w:t xml:space="preserve">.3. </w:t>
      </w:r>
      <w:r w:rsidR="00841BAE" w:rsidRPr="00993E59">
        <w:rPr>
          <w:rFonts w:ascii="Times New Roman" w:hAnsi="Times New Roman" w:cs="Times New Roman"/>
        </w:rPr>
        <w:t>alkoholisko dzērienu ražošana norādītajā vietā būtiski apdraud sabiedrisko kārtību un citu personu tiesību aizsardzību.</w:t>
      </w:r>
    </w:p>
    <w:p w14:paraId="5E5CE607" w14:textId="77777777" w:rsidR="00C61646" w:rsidRPr="00EA65A5" w:rsidRDefault="00021DC6"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9</w:t>
      </w:r>
      <w:r w:rsidR="00EA65A5">
        <w:rPr>
          <w:rFonts w:ascii="Times New Roman" w:hAnsi="Times New Roman" w:cs="Times New Roman"/>
        </w:rPr>
        <w:t>. Lēmumu par</w:t>
      </w:r>
      <w:r w:rsidR="00841BAE">
        <w:rPr>
          <w:rFonts w:ascii="Times New Roman" w:hAnsi="Times New Roman" w:cs="Times New Roman"/>
        </w:rPr>
        <w:t xml:space="preserve"> Atļaujas atcelšanu Izpilddirektors pieņem viena mēneša laikā no 7.punktā minēto apstākļu konstatēšanas un par to rakstveidā nekavējoties paziņo Atļaujas saņēmējam. </w:t>
      </w:r>
    </w:p>
    <w:p w14:paraId="2CF17462" w14:textId="77777777" w:rsidR="00841BAE" w:rsidRDefault="00907B64" w:rsidP="00460041">
      <w:pPr>
        <w:widowControl w:val="0"/>
        <w:autoSpaceDE w:val="0"/>
        <w:autoSpaceDN w:val="0"/>
        <w:adjustRightInd w:val="0"/>
        <w:ind w:firstLine="403"/>
        <w:jc w:val="center"/>
        <w:rPr>
          <w:rFonts w:ascii="Times New Roman" w:hAnsi="Times New Roman" w:cs="Times New Roman"/>
          <w:b/>
        </w:rPr>
      </w:pPr>
      <w:r>
        <w:rPr>
          <w:rFonts w:ascii="Times New Roman" w:hAnsi="Times New Roman" w:cs="Times New Roman"/>
          <w:b/>
        </w:rPr>
        <w:t>IV. Noslēguma</w:t>
      </w:r>
      <w:r w:rsidR="00976CC2">
        <w:rPr>
          <w:rFonts w:ascii="Times New Roman" w:hAnsi="Times New Roman" w:cs="Times New Roman"/>
          <w:b/>
        </w:rPr>
        <w:t xml:space="preserve"> noteikumi</w:t>
      </w:r>
    </w:p>
    <w:p w14:paraId="460AA546" w14:textId="77777777" w:rsidR="00907B64" w:rsidRDefault="00021DC6"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10</w:t>
      </w:r>
      <w:r w:rsidR="00976CC2">
        <w:rPr>
          <w:rFonts w:ascii="Times New Roman" w:hAnsi="Times New Roman" w:cs="Times New Roman"/>
        </w:rPr>
        <w:t>. Izpilddirektora izdoto administratīvo aktu vai faktisko rīcību var apstrīdēt Madonas novada pašvaldības admin</w:t>
      </w:r>
      <w:r w:rsidR="00C61646">
        <w:rPr>
          <w:rFonts w:ascii="Times New Roman" w:hAnsi="Times New Roman" w:cs="Times New Roman"/>
        </w:rPr>
        <w:t xml:space="preserve">istratīvo aktu strīdu komisijā Administratīvā procesa likuma </w:t>
      </w:r>
      <w:r w:rsidR="00907B64">
        <w:rPr>
          <w:rFonts w:ascii="Times New Roman" w:hAnsi="Times New Roman" w:cs="Times New Roman"/>
        </w:rPr>
        <w:t>noteiktajā kārtībā.</w:t>
      </w:r>
    </w:p>
    <w:p w14:paraId="217347D2" w14:textId="77777777" w:rsidR="00976CC2" w:rsidRDefault="00021DC6" w:rsidP="00460041">
      <w:pPr>
        <w:widowControl w:val="0"/>
        <w:autoSpaceDE w:val="0"/>
        <w:autoSpaceDN w:val="0"/>
        <w:adjustRightInd w:val="0"/>
        <w:ind w:firstLine="403"/>
        <w:jc w:val="both"/>
        <w:rPr>
          <w:rFonts w:ascii="Times New Roman" w:hAnsi="Times New Roman" w:cs="Times New Roman"/>
        </w:rPr>
      </w:pPr>
      <w:r>
        <w:rPr>
          <w:rFonts w:ascii="Times New Roman" w:hAnsi="Times New Roman" w:cs="Times New Roman"/>
        </w:rPr>
        <w:t>11</w:t>
      </w:r>
      <w:r w:rsidR="00976CC2">
        <w:rPr>
          <w:rFonts w:ascii="Times New Roman" w:hAnsi="Times New Roman" w:cs="Times New Roman"/>
        </w:rPr>
        <w:t>. Saistošie noteikumi publicējami pašvaldības informatīvajā izdevumā “ Madonas novada</w:t>
      </w:r>
      <w:r w:rsidR="00C61646">
        <w:rPr>
          <w:rFonts w:ascii="Times New Roman" w:hAnsi="Times New Roman" w:cs="Times New Roman"/>
        </w:rPr>
        <w:t xml:space="preserve"> vēstnesis” un stājas spēkā nākamajā dienā pēc to publicēšanas.</w:t>
      </w:r>
    </w:p>
    <w:p w14:paraId="5E971183" w14:textId="77777777" w:rsidR="00C61646" w:rsidRDefault="00C61646" w:rsidP="00976CC2">
      <w:pPr>
        <w:widowControl w:val="0"/>
        <w:autoSpaceDE w:val="0"/>
        <w:autoSpaceDN w:val="0"/>
        <w:adjustRightInd w:val="0"/>
        <w:spacing w:after="240"/>
        <w:ind w:firstLine="400"/>
        <w:rPr>
          <w:rFonts w:ascii="Times New Roman" w:hAnsi="Times New Roman" w:cs="Times New Roman"/>
        </w:rPr>
      </w:pPr>
    </w:p>
    <w:p w14:paraId="6487C0B4" w14:textId="77777777" w:rsidR="00C61646" w:rsidRPr="00976CC2" w:rsidRDefault="00C61646" w:rsidP="00976CC2">
      <w:pPr>
        <w:widowControl w:val="0"/>
        <w:autoSpaceDE w:val="0"/>
        <w:autoSpaceDN w:val="0"/>
        <w:adjustRightInd w:val="0"/>
        <w:spacing w:after="240"/>
        <w:ind w:firstLine="400"/>
        <w:rPr>
          <w:rFonts w:ascii="Times New Roman" w:hAnsi="Times New Roman" w:cs="Times New Roman"/>
        </w:rPr>
      </w:pPr>
      <w:r>
        <w:rPr>
          <w:rFonts w:ascii="Times New Roman" w:hAnsi="Times New Roman" w:cs="Times New Roman"/>
        </w:rPr>
        <w:t>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A.Ceļapīters</w:t>
      </w:r>
    </w:p>
    <w:p w14:paraId="46F8ABBB" w14:textId="77777777" w:rsidR="00841BAE" w:rsidRPr="00993E59" w:rsidRDefault="00841BAE" w:rsidP="00841BAE">
      <w:pPr>
        <w:widowControl w:val="0"/>
        <w:autoSpaceDE w:val="0"/>
        <w:autoSpaceDN w:val="0"/>
        <w:adjustRightInd w:val="0"/>
        <w:spacing w:after="240"/>
        <w:ind w:firstLine="400"/>
        <w:jc w:val="both"/>
        <w:rPr>
          <w:rFonts w:ascii="Times New Roman" w:hAnsi="Times New Roman" w:cs="Times New Roman"/>
        </w:rPr>
      </w:pPr>
    </w:p>
    <w:p w14:paraId="4CE105D1" w14:textId="77777777" w:rsidR="00A000A5" w:rsidRDefault="00A000A5" w:rsidP="003D45E7">
      <w:pPr>
        <w:widowControl w:val="0"/>
        <w:autoSpaceDE w:val="0"/>
        <w:autoSpaceDN w:val="0"/>
        <w:adjustRightInd w:val="0"/>
        <w:spacing w:after="240"/>
        <w:rPr>
          <w:rFonts w:ascii="Times New Roman" w:hAnsi="Times New Roman" w:cs="Times New Roman"/>
        </w:rPr>
      </w:pPr>
    </w:p>
    <w:p w14:paraId="6FA8F771" w14:textId="77777777" w:rsidR="00907B64" w:rsidRDefault="00907B64" w:rsidP="003D45E7">
      <w:pPr>
        <w:widowControl w:val="0"/>
        <w:autoSpaceDE w:val="0"/>
        <w:autoSpaceDN w:val="0"/>
        <w:adjustRightInd w:val="0"/>
        <w:spacing w:after="240"/>
        <w:rPr>
          <w:rFonts w:ascii="Times New Roman" w:hAnsi="Times New Roman" w:cs="Times New Roman"/>
        </w:rPr>
      </w:pPr>
    </w:p>
    <w:p w14:paraId="4029A60F" w14:textId="77777777" w:rsidR="00907B64" w:rsidRDefault="00907B64" w:rsidP="003D45E7">
      <w:pPr>
        <w:widowControl w:val="0"/>
        <w:autoSpaceDE w:val="0"/>
        <w:autoSpaceDN w:val="0"/>
        <w:adjustRightInd w:val="0"/>
        <w:spacing w:after="240"/>
        <w:rPr>
          <w:rFonts w:ascii="Times New Roman" w:hAnsi="Times New Roman" w:cs="Times New Roman"/>
        </w:rPr>
      </w:pPr>
      <w:bookmarkStart w:id="0" w:name="_GoBack"/>
      <w:bookmarkEnd w:id="0"/>
    </w:p>
    <w:p w14:paraId="08C138F2" w14:textId="77777777" w:rsidR="00F939B8" w:rsidRPr="00F939B8" w:rsidRDefault="00F939B8" w:rsidP="00F939B8">
      <w:pPr>
        <w:jc w:val="right"/>
        <w:rPr>
          <w:rFonts w:ascii="Times New Roman" w:hAnsi="Times New Roman" w:cs="Times New Roman"/>
        </w:rPr>
      </w:pPr>
      <w:r w:rsidRPr="00F939B8">
        <w:rPr>
          <w:rFonts w:ascii="Times New Roman" w:hAnsi="Times New Roman" w:cs="Times New Roman"/>
        </w:rPr>
        <w:lastRenderedPageBreak/>
        <w:t>Pielikums Nr.1</w:t>
      </w:r>
    </w:p>
    <w:p w14:paraId="77B24F63" w14:textId="698827CE" w:rsidR="00F939B8" w:rsidRPr="00F939B8" w:rsidRDefault="00F939B8" w:rsidP="00F939B8">
      <w:pPr>
        <w:jc w:val="right"/>
        <w:rPr>
          <w:rFonts w:ascii="Times New Roman" w:hAnsi="Times New Roman" w:cs="Times New Roman"/>
        </w:rPr>
      </w:pPr>
      <w:r w:rsidRPr="00F939B8">
        <w:rPr>
          <w:rFonts w:ascii="Times New Roman" w:hAnsi="Times New Roman" w:cs="Times New Roman"/>
        </w:rPr>
        <w:t xml:space="preserve">Madonas novada pašvaldības </w:t>
      </w:r>
      <w:r w:rsidR="00460041">
        <w:rPr>
          <w:rFonts w:ascii="Times New Roman" w:hAnsi="Times New Roman" w:cs="Times New Roman"/>
        </w:rPr>
        <w:t>29.11.</w:t>
      </w:r>
      <w:r w:rsidRPr="00F939B8">
        <w:rPr>
          <w:rFonts w:ascii="Times New Roman" w:hAnsi="Times New Roman" w:cs="Times New Roman"/>
        </w:rPr>
        <w:t>2012.</w:t>
      </w:r>
    </w:p>
    <w:p w14:paraId="0E9C8101" w14:textId="72EA3FEB" w:rsidR="00F939B8" w:rsidRPr="00F939B8" w:rsidRDefault="00F939B8" w:rsidP="00F939B8">
      <w:pPr>
        <w:jc w:val="right"/>
        <w:rPr>
          <w:rFonts w:ascii="Times New Roman" w:hAnsi="Times New Roman" w:cs="Times New Roman"/>
        </w:rPr>
      </w:pPr>
      <w:r w:rsidRPr="00F939B8">
        <w:rPr>
          <w:rFonts w:ascii="Times New Roman" w:hAnsi="Times New Roman" w:cs="Times New Roman"/>
        </w:rPr>
        <w:t>Saistošajiem noteikumiem Nr.</w:t>
      </w:r>
      <w:r w:rsidR="00460041">
        <w:rPr>
          <w:rFonts w:ascii="Times New Roman" w:hAnsi="Times New Roman" w:cs="Times New Roman"/>
        </w:rPr>
        <w:t>26</w:t>
      </w:r>
    </w:p>
    <w:p w14:paraId="250DB68B" w14:textId="77777777" w:rsidR="00F939B8" w:rsidRPr="00F939B8" w:rsidRDefault="00F939B8" w:rsidP="00F939B8">
      <w:pPr>
        <w:jc w:val="right"/>
        <w:rPr>
          <w:rFonts w:ascii="Times New Roman" w:hAnsi="Times New Roman" w:cs="Times New Roman"/>
        </w:rPr>
      </w:pPr>
      <w:r w:rsidRPr="00F939B8">
        <w:rPr>
          <w:rFonts w:ascii="Times New Roman" w:hAnsi="Times New Roman" w:cs="Times New Roman"/>
        </w:rPr>
        <w:t xml:space="preserve"> </w:t>
      </w:r>
    </w:p>
    <w:p w14:paraId="1A20A84C" w14:textId="77777777" w:rsidR="00021DC6" w:rsidRPr="00021DC6" w:rsidRDefault="00021DC6" w:rsidP="00021DC6">
      <w:pPr>
        <w:jc w:val="center"/>
        <w:rPr>
          <w:rFonts w:ascii="Times New Roman" w:hAnsi="Times New Roman" w:cs="Times New Roman"/>
          <w:sz w:val="38"/>
          <w:szCs w:val="38"/>
        </w:rPr>
      </w:pPr>
      <w:r w:rsidRPr="00021DC6">
        <w:rPr>
          <w:rFonts w:ascii="Times New Roman" w:hAnsi="Times New Roman" w:cs="Times New Roman"/>
          <w:noProof/>
          <w:sz w:val="38"/>
          <w:szCs w:val="38"/>
          <w:lang w:eastAsia="lv-LV"/>
        </w:rPr>
        <w:drawing>
          <wp:anchor distT="0" distB="0" distL="114300" distR="114300" simplePos="0" relativeHeight="251661312" behindDoc="0" locked="0" layoutInCell="1" allowOverlap="1" wp14:anchorId="79E81C97" wp14:editId="589DCFE8">
            <wp:simplePos x="0" y="0"/>
            <wp:positionH relativeFrom="column">
              <wp:align>left</wp:align>
            </wp:positionH>
            <wp:positionV relativeFrom="paragraph">
              <wp:posOffset>0</wp:posOffset>
            </wp:positionV>
            <wp:extent cx="952500" cy="1143000"/>
            <wp:effectExtent l="0" t="0" r="12700" b="0"/>
            <wp:wrapSquare wrapText="bothSides"/>
            <wp:docPr id="1" name="Picture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dgerb-m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DC6">
        <w:rPr>
          <w:rFonts w:ascii="Times New Roman" w:hAnsi="Times New Roman" w:cs="Times New Roman"/>
          <w:b/>
          <w:sz w:val="38"/>
          <w:szCs w:val="38"/>
        </w:rPr>
        <w:t>MADONAS NOVADA PAŠVALDĪBA</w:t>
      </w:r>
    </w:p>
    <w:p w14:paraId="71E52F1E" w14:textId="77777777" w:rsidR="00021DC6" w:rsidRPr="00021DC6" w:rsidRDefault="00021DC6" w:rsidP="00021DC6">
      <w:pPr>
        <w:spacing w:before="120"/>
        <w:jc w:val="center"/>
        <w:rPr>
          <w:rFonts w:ascii="Times New Roman" w:hAnsi="Times New Roman" w:cs="Times New Roman"/>
          <w:spacing w:val="20"/>
        </w:rPr>
      </w:pPr>
      <w:r w:rsidRPr="00021DC6">
        <w:rPr>
          <w:rFonts w:ascii="Times New Roman" w:hAnsi="Times New Roman" w:cs="Times New Roman"/>
          <w:spacing w:val="20"/>
        </w:rPr>
        <w:t>Reģ. Nr. 90000054572</w:t>
      </w:r>
    </w:p>
    <w:p w14:paraId="004D84FE" w14:textId="77777777" w:rsidR="00021DC6" w:rsidRPr="00021DC6" w:rsidRDefault="00021DC6" w:rsidP="00021DC6">
      <w:pPr>
        <w:pStyle w:val="Galvene"/>
        <w:tabs>
          <w:tab w:val="clear" w:pos="4153"/>
          <w:tab w:val="clear" w:pos="8306"/>
        </w:tabs>
        <w:jc w:val="center"/>
        <w:rPr>
          <w:spacing w:val="20"/>
          <w:szCs w:val="24"/>
        </w:rPr>
      </w:pPr>
      <w:proofErr w:type="spellStart"/>
      <w:r w:rsidRPr="00021DC6">
        <w:rPr>
          <w:spacing w:val="20"/>
          <w:szCs w:val="24"/>
        </w:rPr>
        <w:t>Saieta</w:t>
      </w:r>
      <w:proofErr w:type="spellEnd"/>
      <w:r w:rsidRPr="00021DC6">
        <w:rPr>
          <w:spacing w:val="20"/>
          <w:szCs w:val="24"/>
        </w:rPr>
        <w:t xml:space="preserve"> </w:t>
      </w:r>
      <w:proofErr w:type="spellStart"/>
      <w:r w:rsidRPr="00021DC6">
        <w:rPr>
          <w:spacing w:val="20"/>
          <w:szCs w:val="24"/>
        </w:rPr>
        <w:t>laukums</w:t>
      </w:r>
      <w:proofErr w:type="spellEnd"/>
      <w:r w:rsidRPr="00021DC6">
        <w:rPr>
          <w:spacing w:val="20"/>
          <w:szCs w:val="24"/>
        </w:rPr>
        <w:t xml:space="preserve"> 1, </w:t>
      </w:r>
      <w:proofErr w:type="spellStart"/>
      <w:r w:rsidRPr="00021DC6">
        <w:rPr>
          <w:spacing w:val="20"/>
          <w:szCs w:val="24"/>
        </w:rPr>
        <w:t>Madona</w:t>
      </w:r>
      <w:proofErr w:type="spellEnd"/>
      <w:r w:rsidRPr="00021DC6">
        <w:rPr>
          <w:spacing w:val="20"/>
          <w:szCs w:val="24"/>
        </w:rPr>
        <w:t xml:space="preserve">, </w:t>
      </w:r>
      <w:proofErr w:type="spellStart"/>
      <w:r w:rsidRPr="00021DC6">
        <w:rPr>
          <w:spacing w:val="20"/>
          <w:szCs w:val="24"/>
        </w:rPr>
        <w:t>Madonas</w:t>
      </w:r>
      <w:proofErr w:type="spellEnd"/>
      <w:r w:rsidRPr="00021DC6">
        <w:rPr>
          <w:spacing w:val="20"/>
          <w:szCs w:val="24"/>
        </w:rPr>
        <w:t xml:space="preserve"> </w:t>
      </w:r>
      <w:proofErr w:type="spellStart"/>
      <w:r w:rsidRPr="00021DC6">
        <w:rPr>
          <w:spacing w:val="20"/>
          <w:szCs w:val="24"/>
        </w:rPr>
        <w:t>novads</w:t>
      </w:r>
      <w:proofErr w:type="spellEnd"/>
      <w:r w:rsidRPr="00021DC6">
        <w:rPr>
          <w:spacing w:val="20"/>
          <w:szCs w:val="24"/>
        </w:rPr>
        <w:t>, LV-4801</w:t>
      </w:r>
    </w:p>
    <w:p w14:paraId="38F3B7C0" w14:textId="77777777" w:rsidR="00021DC6" w:rsidRPr="00021DC6" w:rsidRDefault="00021DC6" w:rsidP="00021DC6">
      <w:pPr>
        <w:pStyle w:val="Galvene"/>
        <w:tabs>
          <w:tab w:val="clear" w:pos="4153"/>
          <w:tab w:val="clear" w:pos="8306"/>
        </w:tabs>
        <w:jc w:val="center"/>
        <w:rPr>
          <w:spacing w:val="20"/>
          <w:szCs w:val="24"/>
        </w:rPr>
      </w:pPr>
      <w:r w:rsidRPr="00021DC6">
        <w:rPr>
          <w:spacing w:val="20"/>
          <w:szCs w:val="24"/>
        </w:rPr>
        <w:t xml:space="preserve">tel. 64860090, </w:t>
      </w:r>
      <w:proofErr w:type="spellStart"/>
      <w:r w:rsidRPr="00021DC6">
        <w:rPr>
          <w:spacing w:val="20"/>
          <w:szCs w:val="24"/>
        </w:rPr>
        <w:t>fakss</w:t>
      </w:r>
      <w:proofErr w:type="spellEnd"/>
      <w:r w:rsidRPr="00021DC6">
        <w:rPr>
          <w:spacing w:val="20"/>
          <w:szCs w:val="24"/>
        </w:rPr>
        <w:t xml:space="preserve"> 64860079, e-pasts: </w:t>
      </w:r>
      <w:hyperlink r:id="rId10" w:history="1">
        <w:r w:rsidRPr="00021DC6">
          <w:rPr>
            <w:rStyle w:val="Hipersaite"/>
            <w:spacing w:val="20"/>
            <w:szCs w:val="24"/>
          </w:rPr>
          <w:t>dome@madona.lv</w:t>
        </w:r>
      </w:hyperlink>
    </w:p>
    <w:p w14:paraId="78DD126C" w14:textId="77777777" w:rsidR="00021DC6" w:rsidRPr="00021DC6" w:rsidRDefault="00021DC6" w:rsidP="00021DC6">
      <w:pPr>
        <w:pBdr>
          <w:bottom w:val="single" w:sz="12" w:space="1" w:color="auto"/>
        </w:pBdr>
        <w:jc w:val="center"/>
        <w:rPr>
          <w:rFonts w:ascii="Times New Roman" w:hAnsi="Times New Roman" w:cs="Times New Roman"/>
          <w:sz w:val="16"/>
          <w:szCs w:val="16"/>
        </w:rPr>
      </w:pPr>
    </w:p>
    <w:p w14:paraId="5418A102" w14:textId="77777777" w:rsidR="00021DC6" w:rsidRDefault="00021DC6" w:rsidP="00021DC6">
      <w:pPr>
        <w:pStyle w:val="Galvene"/>
        <w:jc w:val="center"/>
        <w:rPr>
          <w:b/>
          <w:sz w:val="24"/>
          <w:szCs w:val="24"/>
          <w:lang w:val="lv-LV"/>
        </w:rPr>
      </w:pPr>
    </w:p>
    <w:p w14:paraId="4FE5B998" w14:textId="77777777" w:rsidR="00F939B8" w:rsidRPr="00F939B8" w:rsidRDefault="00F939B8" w:rsidP="00F939B8">
      <w:pPr>
        <w:pStyle w:val="Galvene"/>
        <w:jc w:val="center"/>
        <w:rPr>
          <w:b/>
          <w:sz w:val="24"/>
          <w:szCs w:val="24"/>
          <w:lang w:val="lv-LV"/>
        </w:rPr>
      </w:pPr>
    </w:p>
    <w:p w14:paraId="3B0DDD54" w14:textId="77777777" w:rsidR="00F939B8" w:rsidRPr="00F939B8" w:rsidRDefault="00F939B8" w:rsidP="00F939B8">
      <w:pPr>
        <w:jc w:val="center"/>
        <w:rPr>
          <w:rFonts w:ascii="Times New Roman" w:hAnsi="Times New Roman" w:cs="Times New Roman"/>
          <w:b/>
        </w:rPr>
      </w:pPr>
      <w:r w:rsidRPr="00F939B8">
        <w:rPr>
          <w:rFonts w:ascii="Times New Roman" w:hAnsi="Times New Roman" w:cs="Times New Roman"/>
          <w:b/>
        </w:rPr>
        <w:t>ATĻAUJA</w:t>
      </w:r>
    </w:p>
    <w:p w14:paraId="1DF0A294" w14:textId="77777777" w:rsidR="00F939B8" w:rsidRPr="00F939B8" w:rsidRDefault="00F939B8" w:rsidP="00F939B8">
      <w:pPr>
        <w:jc w:val="center"/>
        <w:rPr>
          <w:rFonts w:ascii="Times New Roman" w:hAnsi="Times New Roman" w:cs="Times New Roman"/>
          <w:b/>
        </w:rPr>
      </w:pPr>
      <w:r w:rsidRPr="00F939B8">
        <w:rPr>
          <w:rFonts w:ascii="Times New Roman" w:hAnsi="Times New Roman" w:cs="Times New Roman"/>
          <w:b/>
        </w:rPr>
        <w:t>VĪNA, RAUDZĒTO DZĒRIENU VAI PĀRĒJO ALKOHOLISKO DZĒRIENU RAŽOŠANAI</w:t>
      </w:r>
    </w:p>
    <w:p w14:paraId="3399D10C" w14:textId="77777777" w:rsidR="00F939B8" w:rsidRPr="00F939B8" w:rsidRDefault="00F939B8" w:rsidP="00F939B8">
      <w:pPr>
        <w:jc w:val="center"/>
        <w:rPr>
          <w:rFonts w:ascii="Times New Roman" w:hAnsi="Times New Roman" w:cs="Times New Roman"/>
        </w:rPr>
      </w:pPr>
      <w:r w:rsidRPr="00F939B8">
        <w:rPr>
          <w:rFonts w:ascii="Times New Roman" w:hAnsi="Times New Roman" w:cs="Times New Roman"/>
        </w:rPr>
        <w:t>Madonā</w:t>
      </w:r>
    </w:p>
    <w:p w14:paraId="2EF58590" w14:textId="77777777" w:rsidR="00F939B8" w:rsidRPr="00F939B8" w:rsidRDefault="00F939B8" w:rsidP="00F939B8">
      <w:pPr>
        <w:jc w:val="center"/>
        <w:rPr>
          <w:rFonts w:ascii="Times New Roman" w:hAnsi="Times New Roman" w:cs="Times New Roman"/>
        </w:rPr>
      </w:pPr>
    </w:p>
    <w:p w14:paraId="1C11B4BD" w14:textId="77777777" w:rsidR="00F939B8" w:rsidRPr="00F939B8" w:rsidRDefault="00F939B8" w:rsidP="00F939B8">
      <w:pPr>
        <w:rPr>
          <w:rFonts w:ascii="Times New Roman" w:hAnsi="Times New Roman" w:cs="Times New Roman"/>
        </w:rPr>
      </w:pPr>
      <w:r w:rsidRPr="00F939B8">
        <w:rPr>
          <w:rFonts w:ascii="Times New Roman" w:hAnsi="Times New Roman" w:cs="Times New Roman"/>
        </w:rPr>
        <w:t>2012.gada _____________</w:t>
      </w:r>
      <w:r w:rsidRPr="00F939B8">
        <w:rPr>
          <w:rFonts w:ascii="Times New Roman" w:hAnsi="Times New Roman" w:cs="Times New Roman"/>
        </w:rPr>
        <w:tab/>
      </w:r>
      <w:r w:rsidRPr="00F939B8">
        <w:rPr>
          <w:rFonts w:ascii="Times New Roman" w:hAnsi="Times New Roman" w:cs="Times New Roman"/>
        </w:rPr>
        <w:tab/>
      </w:r>
      <w:r w:rsidRPr="00F939B8">
        <w:rPr>
          <w:rFonts w:ascii="Times New Roman" w:hAnsi="Times New Roman" w:cs="Times New Roman"/>
        </w:rPr>
        <w:tab/>
      </w:r>
      <w:r w:rsidRPr="00F939B8">
        <w:rPr>
          <w:rFonts w:ascii="Times New Roman" w:hAnsi="Times New Roman" w:cs="Times New Roman"/>
        </w:rPr>
        <w:tab/>
      </w:r>
      <w:r w:rsidRPr="00F939B8">
        <w:rPr>
          <w:rFonts w:ascii="Times New Roman" w:hAnsi="Times New Roman" w:cs="Times New Roman"/>
        </w:rPr>
        <w:tab/>
      </w:r>
      <w:r w:rsidRPr="00F939B8">
        <w:rPr>
          <w:rFonts w:ascii="Times New Roman" w:hAnsi="Times New Roman" w:cs="Times New Roman"/>
        </w:rPr>
        <w:tab/>
        <w:t>Nr.___________</w:t>
      </w:r>
    </w:p>
    <w:p w14:paraId="6E4F7ED0" w14:textId="77777777" w:rsidR="00F939B8" w:rsidRPr="00F939B8" w:rsidRDefault="00F939B8" w:rsidP="00F939B8">
      <w:pPr>
        <w:rPr>
          <w:rFonts w:ascii="Times New Roman" w:hAnsi="Times New Roman" w:cs="Times New Roman"/>
        </w:rPr>
      </w:pPr>
    </w:p>
    <w:p w14:paraId="7AC0EEB1" w14:textId="77777777" w:rsidR="00F939B8" w:rsidRPr="00F939B8" w:rsidRDefault="00F939B8" w:rsidP="00F939B8">
      <w:pPr>
        <w:rPr>
          <w:rFonts w:ascii="Times New Roman" w:hAnsi="Times New Roman" w:cs="Times New Roman"/>
        </w:rPr>
      </w:pPr>
      <w:r w:rsidRPr="00F939B8">
        <w:rPr>
          <w:rFonts w:ascii="Times New Roman" w:hAnsi="Times New Roman" w:cs="Times New Roman"/>
        </w:rPr>
        <w:t>Madonas novada pašvaldības izpilddirektors izsniedz atļauju:</w:t>
      </w:r>
    </w:p>
    <w:p w14:paraId="5691E353" w14:textId="77777777" w:rsidR="00F939B8" w:rsidRPr="00F939B8" w:rsidRDefault="00F939B8" w:rsidP="00F939B8">
      <w:pPr>
        <w:rPr>
          <w:rFonts w:ascii="Times New Roman" w:hAnsi="Times New Roman" w:cs="Times New Roman"/>
        </w:rPr>
      </w:pPr>
    </w:p>
    <w:p w14:paraId="35CADE11" w14:textId="77777777" w:rsidR="00F939B8" w:rsidRPr="00F939B8" w:rsidRDefault="00F939B8" w:rsidP="00F939B8">
      <w:pPr>
        <w:rPr>
          <w:rFonts w:ascii="Times New Roman" w:hAnsi="Times New Roman" w:cs="Times New Roman"/>
        </w:rPr>
      </w:pPr>
      <w:r w:rsidRPr="00F939B8">
        <w:rPr>
          <w:rFonts w:ascii="Times New Roman" w:hAnsi="Times New Roman" w:cs="Times New Roman"/>
        </w:rPr>
        <w:t>Komersanta nosaukums:</w:t>
      </w:r>
    </w:p>
    <w:p w14:paraId="42B5EFC4" w14:textId="77777777" w:rsidR="00F939B8" w:rsidRPr="00F939B8" w:rsidRDefault="00F939B8" w:rsidP="00F939B8">
      <w:pPr>
        <w:rPr>
          <w:rFonts w:ascii="Times New Roman" w:hAnsi="Times New Roman" w:cs="Times New Roman"/>
        </w:rPr>
      </w:pPr>
    </w:p>
    <w:p w14:paraId="58BC17E1" w14:textId="77777777" w:rsidR="00F939B8" w:rsidRPr="00F939B8" w:rsidRDefault="00F939B8" w:rsidP="00F939B8">
      <w:pPr>
        <w:rPr>
          <w:rFonts w:ascii="Times New Roman" w:hAnsi="Times New Roman" w:cs="Times New Roman"/>
        </w:rPr>
      </w:pPr>
      <w:r w:rsidRPr="00F939B8">
        <w:rPr>
          <w:rFonts w:ascii="Times New Roman" w:hAnsi="Times New Roman" w:cs="Times New Roman"/>
        </w:rPr>
        <w:t>Komersanta juridiskā adrese:</w:t>
      </w:r>
    </w:p>
    <w:p w14:paraId="42ECFF3C" w14:textId="77777777" w:rsidR="00F939B8" w:rsidRPr="00F939B8" w:rsidRDefault="00F939B8" w:rsidP="00F939B8">
      <w:pPr>
        <w:rPr>
          <w:rFonts w:ascii="Times New Roman" w:hAnsi="Times New Roman" w:cs="Times New Roman"/>
        </w:rPr>
      </w:pPr>
    </w:p>
    <w:p w14:paraId="19087B3D" w14:textId="77777777" w:rsidR="00F939B8" w:rsidRPr="00F939B8" w:rsidRDefault="00F939B8" w:rsidP="00F939B8">
      <w:pPr>
        <w:rPr>
          <w:rFonts w:ascii="Times New Roman" w:hAnsi="Times New Roman" w:cs="Times New Roman"/>
        </w:rPr>
      </w:pPr>
      <w:r w:rsidRPr="00F939B8">
        <w:rPr>
          <w:rFonts w:ascii="Times New Roman" w:hAnsi="Times New Roman" w:cs="Times New Roman"/>
        </w:rPr>
        <w:t>Komersanta reģistrācijas apliecības Nr.:</w:t>
      </w:r>
    </w:p>
    <w:p w14:paraId="756C8FD9" w14:textId="77777777" w:rsidR="00F939B8" w:rsidRPr="00F939B8" w:rsidRDefault="00F939B8" w:rsidP="00F939B8">
      <w:pPr>
        <w:rPr>
          <w:rFonts w:ascii="Times New Roman" w:hAnsi="Times New Roman" w:cs="Times New Roman"/>
        </w:rPr>
      </w:pPr>
    </w:p>
    <w:p w14:paraId="60D77CFA" w14:textId="77777777" w:rsidR="00F939B8" w:rsidRPr="00F939B8" w:rsidRDefault="00F939B8" w:rsidP="00F939B8">
      <w:pPr>
        <w:rPr>
          <w:rFonts w:ascii="Times New Roman" w:hAnsi="Times New Roman" w:cs="Times New Roman"/>
        </w:rPr>
      </w:pPr>
      <w:r w:rsidRPr="00F939B8">
        <w:rPr>
          <w:rFonts w:ascii="Times New Roman" w:hAnsi="Times New Roman" w:cs="Times New Roman"/>
        </w:rPr>
        <w:t>Ražošanas vieta:</w:t>
      </w:r>
    </w:p>
    <w:p w14:paraId="45E27A7B" w14:textId="77777777" w:rsidR="00F939B8" w:rsidRPr="00F939B8" w:rsidRDefault="00F939B8" w:rsidP="00F939B8">
      <w:pPr>
        <w:rPr>
          <w:rFonts w:ascii="Times New Roman" w:hAnsi="Times New Roman" w:cs="Times New Roman"/>
        </w:rPr>
      </w:pPr>
    </w:p>
    <w:p w14:paraId="1C819D99" w14:textId="77777777" w:rsidR="00F939B8" w:rsidRPr="00F939B8" w:rsidRDefault="00F939B8" w:rsidP="00F939B8">
      <w:pPr>
        <w:rPr>
          <w:rFonts w:ascii="Times New Roman" w:hAnsi="Times New Roman" w:cs="Times New Roman"/>
        </w:rPr>
      </w:pPr>
      <w:r w:rsidRPr="00F939B8">
        <w:rPr>
          <w:rFonts w:ascii="Times New Roman" w:hAnsi="Times New Roman" w:cs="Times New Roman"/>
        </w:rPr>
        <w:t xml:space="preserve">Ražošanas veids: </w:t>
      </w:r>
    </w:p>
    <w:p w14:paraId="3387B30D" w14:textId="77777777" w:rsidR="00F939B8" w:rsidRPr="00F939B8" w:rsidRDefault="00F939B8" w:rsidP="00F939B8">
      <w:pPr>
        <w:rPr>
          <w:rFonts w:ascii="Times New Roman" w:hAnsi="Times New Roman" w:cs="Times New Roman"/>
        </w:rPr>
      </w:pPr>
    </w:p>
    <w:p w14:paraId="77ECC399" w14:textId="77777777" w:rsidR="00F939B8" w:rsidRPr="00F939B8" w:rsidRDefault="00F939B8" w:rsidP="00F939B8">
      <w:pPr>
        <w:rPr>
          <w:rFonts w:ascii="Times New Roman" w:hAnsi="Times New Roman" w:cs="Times New Roman"/>
        </w:rPr>
      </w:pPr>
      <w:r w:rsidRPr="00F939B8">
        <w:rPr>
          <w:rFonts w:ascii="Times New Roman" w:hAnsi="Times New Roman" w:cs="Times New Roman"/>
        </w:rPr>
        <w:t>Atļauja derīga:</w:t>
      </w:r>
    </w:p>
    <w:p w14:paraId="5118C888" w14:textId="77777777" w:rsidR="00F939B8" w:rsidRPr="00F939B8" w:rsidRDefault="00F939B8" w:rsidP="00F939B8">
      <w:pPr>
        <w:rPr>
          <w:rFonts w:ascii="Times New Roman" w:hAnsi="Times New Roman" w:cs="Times New Roman"/>
        </w:rPr>
      </w:pPr>
    </w:p>
    <w:p w14:paraId="3ED1DE4D" w14:textId="77777777" w:rsidR="00F939B8" w:rsidRPr="00F939B8" w:rsidRDefault="00F939B8" w:rsidP="00F939B8">
      <w:pPr>
        <w:jc w:val="both"/>
        <w:rPr>
          <w:rFonts w:ascii="Times New Roman" w:hAnsi="Times New Roman" w:cs="Times New Roman"/>
        </w:rPr>
      </w:pPr>
      <w:r w:rsidRPr="00F939B8">
        <w:rPr>
          <w:rFonts w:ascii="Times New Roman" w:hAnsi="Times New Roman" w:cs="Times New Roman"/>
        </w:rPr>
        <w:t>Atļauja izsniegta saskaņā ar Madonas novada pašvaldības 2012.gada _______ saistošo noteikumu Nr.____ “ Par kārtību, kādā tiek izsniegta atļauja vīna, raudzēto dzērienu vai pārējo alkoholisko dzērienu ražošanai”  5. un 6.punktu.</w:t>
      </w:r>
    </w:p>
    <w:p w14:paraId="144A0219" w14:textId="77777777" w:rsidR="00F939B8" w:rsidRPr="00F939B8" w:rsidRDefault="00F939B8" w:rsidP="00F939B8">
      <w:pPr>
        <w:jc w:val="both"/>
        <w:rPr>
          <w:rFonts w:ascii="Times New Roman" w:hAnsi="Times New Roman" w:cs="Times New Roman"/>
        </w:rPr>
      </w:pPr>
      <w:r w:rsidRPr="00F939B8">
        <w:rPr>
          <w:rFonts w:ascii="Times New Roman" w:hAnsi="Times New Roman" w:cs="Times New Roman"/>
        </w:rPr>
        <w:t>Atļaujas saņēmējs ir atbildīgs par Latvijas Republikas normatīvo aktu ievērošanu.</w:t>
      </w:r>
    </w:p>
    <w:p w14:paraId="763F2F8D" w14:textId="77777777" w:rsidR="00F939B8" w:rsidRPr="00F939B8" w:rsidRDefault="00F939B8" w:rsidP="00F939B8">
      <w:pPr>
        <w:jc w:val="both"/>
        <w:rPr>
          <w:rFonts w:ascii="Times New Roman" w:hAnsi="Times New Roman" w:cs="Times New Roman"/>
        </w:rPr>
      </w:pPr>
      <w:r w:rsidRPr="00F939B8">
        <w:rPr>
          <w:rFonts w:ascii="Times New Roman" w:hAnsi="Times New Roman" w:cs="Times New Roman"/>
        </w:rPr>
        <w:t xml:space="preserve">Atļauja derīga, uzrādot personu apliecinošu dokumentu vai Uzņēmumu reģistra izsniegtu reģistrācijas apliecību. </w:t>
      </w:r>
    </w:p>
    <w:p w14:paraId="71103672" w14:textId="77777777" w:rsidR="00F939B8" w:rsidRPr="00F939B8" w:rsidRDefault="00F939B8" w:rsidP="00F939B8">
      <w:pPr>
        <w:rPr>
          <w:rFonts w:ascii="Times New Roman" w:hAnsi="Times New Roman" w:cs="Times New Roman"/>
        </w:rPr>
      </w:pPr>
    </w:p>
    <w:p w14:paraId="1605A7EE" w14:textId="77777777" w:rsidR="00F939B8" w:rsidRPr="00F939B8" w:rsidRDefault="00F939B8" w:rsidP="00F939B8">
      <w:pPr>
        <w:rPr>
          <w:rFonts w:ascii="Times New Roman" w:hAnsi="Times New Roman" w:cs="Times New Roman"/>
        </w:rPr>
      </w:pPr>
    </w:p>
    <w:p w14:paraId="72081A51" w14:textId="77777777" w:rsidR="00F939B8" w:rsidRPr="00F939B8" w:rsidRDefault="00F939B8" w:rsidP="00F939B8">
      <w:pPr>
        <w:rPr>
          <w:rFonts w:ascii="Times New Roman" w:hAnsi="Times New Roman" w:cs="Times New Roman"/>
        </w:rPr>
      </w:pPr>
      <w:r w:rsidRPr="00F939B8">
        <w:rPr>
          <w:rFonts w:ascii="Times New Roman" w:hAnsi="Times New Roman" w:cs="Times New Roman"/>
        </w:rPr>
        <w:t>Madonas novada pašvaldības</w:t>
      </w:r>
    </w:p>
    <w:p w14:paraId="3BE692DB" w14:textId="77777777" w:rsidR="00F939B8" w:rsidRPr="00F939B8" w:rsidRDefault="00513920" w:rsidP="00F939B8">
      <w:pPr>
        <w:rPr>
          <w:rFonts w:ascii="Times New Roman" w:hAnsi="Times New Roman" w:cs="Times New Roman"/>
        </w:rPr>
      </w:pPr>
      <w:r>
        <w:rPr>
          <w:rFonts w:ascii="Times New Roman" w:hAnsi="Times New Roman" w:cs="Times New Roman"/>
        </w:rPr>
        <w:t>i</w:t>
      </w:r>
      <w:r w:rsidR="00F939B8" w:rsidRPr="00F939B8">
        <w:rPr>
          <w:rFonts w:ascii="Times New Roman" w:hAnsi="Times New Roman" w:cs="Times New Roman"/>
        </w:rPr>
        <w:t>zpildirektors</w:t>
      </w:r>
      <w:r w:rsidR="00F939B8" w:rsidRPr="00F939B8">
        <w:rPr>
          <w:rFonts w:ascii="Times New Roman" w:hAnsi="Times New Roman" w:cs="Times New Roman"/>
        </w:rPr>
        <w:tab/>
      </w:r>
      <w:r w:rsidR="00F939B8" w:rsidRPr="00F939B8">
        <w:rPr>
          <w:rFonts w:ascii="Times New Roman" w:hAnsi="Times New Roman" w:cs="Times New Roman"/>
        </w:rPr>
        <w:tab/>
      </w:r>
      <w:r w:rsidR="00F939B8" w:rsidRPr="00F939B8">
        <w:rPr>
          <w:rFonts w:ascii="Times New Roman" w:hAnsi="Times New Roman" w:cs="Times New Roman"/>
        </w:rPr>
        <w:tab/>
      </w:r>
      <w:r w:rsidR="00F939B8" w:rsidRPr="00F939B8">
        <w:rPr>
          <w:rFonts w:ascii="Times New Roman" w:hAnsi="Times New Roman" w:cs="Times New Roman"/>
        </w:rPr>
        <w:tab/>
      </w:r>
      <w:r w:rsidR="00F939B8" w:rsidRPr="00F939B8">
        <w:rPr>
          <w:rFonts w:ascii="Times New Roman" w:hAnsi="Times New Roman" w:cs="Times New Roman"/>
        </w:rPr>
        <w:tab/>
      </w:r>
      <w:r w:rsidR="00F939B8" w:rsidRPr="00F939B8">
        <w:rPr>
          <w:rFonts w:ascii="Times New Roman" w:hAnsi="Times New Roman" w:cs="Times New Roman"/>
        </w:rPr>
        <w:tab/>
      </w:r>
      <w:r w:rsidR="00F939B8" w:rsidRPr="00F939B8">
        <w:rPr>
          <w:rFonts w:ascii="Times New Roman" w:hAnsi="Times New Roman" w:cs="Times New Roman"/>
        </w:rPr>
        <w:tab/>
        <w:t>/V.Uzvārds/</w:t>
      </w:r>
    </w:p>
    <w:p w14:paraId="179CB819" w14:textId="77777777" w:rsidR="00F939B8" w:rsidRPr="00F939B8" w:rsidRDefault="00F939B8" w:rsidP="00F939B8">
      <w:pPr>
        <w:rPr>
          <w:rFonts w:ascii="Times New Roman" w:hAnsi="Times New Roman" w:cs="Times New Roman"/>
        </w:rPr>
      </w:pPr>
    </w:p>
    <w:p w14:paraId="724F5711" w14:textId="77777777" w:rsidR="00F939B8" w:rsidRPr="00F939B8" w:rsidRDefault="00F939B8" w:rsidP="00F939B8">
      <w:pPr>
        <w:rPr>
          <w:rFonts w:ascii="Times New Roman" w:hAnsi="Times New Roman" w:cs="Times New Roman"/>
        </w:rPr>
      </w:pPr>
      <w:r w:rsidRPr="00F939B8">
        <w:rPr>
          <w:rFonts w:ascii="Times New Roman" w:hAnsi="Times New Roman" w:cs="Times New Roman"/>
        </w:rPr>
        <w:t>z.v.</w:t>
      </w:r>
    </w:p>
    <w:p w14:paraId="68CC2C05" w14:textId="77777777" w:rsidR="00F939B8" w:rsidRPr="00F939B8" w:rsidRDefault="00F939B8" w:rsidP="00F939B8">
      <w:pPr>
        <w:rPr>
          <w:rFonts w:ascii="Times New Roman" w:hAnsi="Times New Roman" w:cs="Times New Roman"/>
        </w:rPr>
      </w:pPr>
    </w:p>
    <w:p w14:paraId="7BC1BDF7" w14:textId="77777777" w:rsidR="00F939B8" w:rsidRDefault="00F939B8" w:rsidP="00F939B8">
      <w:pPr>
        <w:rPr>
          <w:rFonts w:ascii="Times New Roman" w:hAnsi="Times New Roman" w:cs="Times New Roman"/>
        </w:rPr>
      </w:pPr>
      <w:r w:rsidRPr="00F939B8">
        <w:rPr>
          <w:rFonts w:ascii="Times New Roman" w:hAnsi="Times New Roman" w:cs="Times New Roman"/>
        </w:rPr>
        <w:t>Domes priekšsēdētājs</w:t>
      </w:r>
      <w:r w:rsidRPr="00F939B8">
        <w:rPr>
          <w:rFonts w:ascii="Times New Roman" w:hAnsi="Times New Roman" w:cs="Times New Roman"/>
        </w:rPr>
        <w:tab/>
      </w:r>
      <w:r w:rsidRPr="00F939B8">
        <w:rPr>
          <w:rFonts w:ascii="Times New Roman" w:hAnsi="Times New Roman" w:cs="Times New Roman"/>
        </w:rPr>
        <w:tab/>
      </w:r>
      <w:r w:rsidRPr="00F939B8">
        <w:rPr>
          <w:rFonts w:ascii="Times New Roman" w:hAnsi="Times New Roman" w:cs="Times New Roman"/>
        </w:rPr>
        <w:tab/>
      </w:r>
      <w:r w:rsidRPr="00F939B8">
        <w:rPr>
          <w:rFonts w:ascii="Times New Roman" w:hAnsi="Times New Roman" w:cs="Times New Roman"/>
        </w:rPr>
        <w:tab/>
      </w:r>
      <w:r w:rsidRPr="00F939B8">
        <w:rPr>
          <w:rFonts w:ascii="Times New Roman" w:hAnsi="Times New Roman" w:cs="Times New Roman"/>
        </w:rPr>
        <w:tab/>
      </w:r>
      <w:r w:rsidRPr="00F939B8">
        <w:rPr>
          <w:rFonts w:ascii="Times New Roman" w:hAnsi="Times New Roman" w:cs="Times New Roman"/>
        </w:rPr>
        <w:tab/>
        <w:t>A.Ceļapīters</w:t>
      </w:r>
    </w:p>
    <w:p w14:paraId="52A19A20" w14:textId="77777777" w:rsidR="00F939B8" w:rsidRDefault="00021DC6" w:rsidP="00021DC6">
      <w:pPr>
        <w:jc w:val="right"/>
        <w:rPr>
          <w:rFonts w:ascii="Times New Roman" w:hAnsi="Times New Roman" w:cs="Times New Roman"/>
        </w:rPr>
      </w:pPr>
      <w:r>
        <w:rPr>
          <w:rFonts w:ascii="Times New Roman" w:hAnsi="Times New Roman" w:cs="Times New Roman"/>
        </w:rPr>
        <w:lastRenderedPageBreak/>
        <w:t>Pielikums</w:t>
      </w:r>
    </w:p>
    <w:p w14:paraId="1CA29EF6" w14:textId="4F8727D7" w:rsidR="00021DC6" w:rsidRDefault="00460041" w:rsidP="00021DC6">
      <w:pPr>
        <w:jc w:val="right"/>
        <w:rPr>
          <w:rFonts w:ascii="Times New Roman" w:hAnsi="Times New Roman" w:cs="Times New Roman"/>
        </w:rPr>
      </w:pPr>
      <w:r>
        <w:rPr>
          <w:rFonts w:ascii="Times New Roman" w:hAnsi="Times New Roman" w:cs="Times New Roman"/>
        </w:rPr>
        <w:t>29.11.</w:t>
      </w:r>
      <w:r w:rsidR="00021DC6">
        <w:rPr>
          <w:rFonts w:ascii="Times New Roman" w:hAnsi="Times New Roman" w:cs="Times New Roman"/>
        </w:rPr>
        <w:t>2012.</w:t>
      </w:r>
    </w:p>
    <w:p w14:paraId="25B8F4F9" w14:textId="77777777" w:rsidR="00021DC6" w:rsidRDefault="00021DC6" w:rsidP="00021DC6">
      <w:pPr>
        <w:jc w:val="right"/>
        <w:rPr>
          <w:rFonts w:ascii="Times New Roman" w:hAnsi="Times New Roman" w:cs="Times New Roman"/>
        </w:rPr>
      </w:pPr>
      <w:r>
        <w:rPr>
          <w:rFonts w:ascii="Times New Roman" w:hAnsi="Times New Roman" w:cs="Times New Roman"/>
        </w:rPr>
        <w:t>Madonas novada pašvaldības</w:t>
      </w:r>
    </w:p>
    <w:p w14:paraId="439AB160" w14:textId="63C60BC1" w:rsidR="00021DC6" w:rsidRDefault="00513920" w:rsidP="00021DC6">
      <w:pPr>
        <w:jc w:val="right"/>
        <w:rPr>
          <w:rFonts w:ascii="Times New Roman" w:hAnsi="Times New Roman" w:cs="Times New Roman"/>
        </w:rPr>
      </w:pPr>
      <w:r>
        <w:rPr>
          <w:rFonts w:ascii="Times New Roman" w:hAnsi="Times New Roman" w:cs="Times New Roman"/>
        </w:rPr>
        <w:t>s</w:t>
      </w:r>
      <w:r w:rsidR="00460041">
        <w:rPr>
          <w:rFonts w:ascii="Times New Roman" w:hAnsi="Times New Roman" w:cs="Times New Roman"/>
        </w:rPr>
        <w:t xml:space="preserve">aistošajiem noteikumiem </w:t>
      </w:r>
      <w:proofErr w:type="spellStart"/>
      <w:r w:rsidR="00460041">
        <w:rPr>
          <w:rFonts w:ascii="Times New Roman" w:hAnsi="Times New Roman" w:cs="Times New Roman"/>
        </w:rPr>
        <w:t>Nr</w:t>
      </w:r>
      <w:proofErr w:type="spellEnd"/>
      <w:r w:rsidR="00460041">
        <w:rPr>
          <w:rFonts w:ascii="Times New Roman" w:hAnsi="Times New Roman" w:cs="Times New Roman"/>
        </w:rPr>
        <w:t>. 26</w:t>
      </w:r>
      <w:r w:rsidR="00021DC6">
        <w:rPr>
          <w:rFonts w:ascii="Times New Roman" w:hAnsi="Times New Roman" w:cs="Times New Roman"/>
        </w:rPr>
        <w:t xml:space="preserve"> </w:t>
      </w:r>
    </w:p>
    <w:p w14:paraId="20937D34" w14:textId="77777777" w:rsidR="00021DC6" w:rsidRDefault="00021DC6" w:rsidP="00021DC6">
      <w:pPr>
        <w:jc w:val="right"/>
        <w:rPr>
          <w:rFonts w:ascii="Times New Roman" w:hAnsi="Times New Roman" w:cs="Times New Roman"/>
        </w:rPr>
      </w:pPr>
    </w:p>
    <w:p w14:paraId="5536F8C0" w14:textId="77777777" w:rsidR="00021DC6" w:rsidRPr="00021DC6" w:rsidRDefault="00021DC6" w:rsidP="00021DC6">
      <w:pPr>
        <w:jc w:val="center"/>
        <w:rPr>
          <w:rFonts w:ascii="Times New Roman" w:hAnsi="Times New Roman" w:cs="Times New Roman"/>
          <w:b/>
        </w:rPr>
      </w:pPr>
      <w:r w:rsidRPr="00021DC6">
        <w:rPr>
          <w:rFonts w:ascii="Times New Roman" w:hAnsi="Times New Roman" w:cs="Times New Roman"/>
          <w:b/>
        </w:rPr>
        <w:t>PASKAIDROJUMA RAKSTS</w:t>
      </w:r>
    </w:p>
    <w:p w14:paraId="38F1B4D1" w14:textId="708C9B8A" w:rsidR="00021DC6" w:rsidRPr="00021DC6" w:rsidRDefault="00021DC6" w:rsidP="00021DC6">
      <w:pPr>
        <w:jc w:val="center"/>
        <w:rPr>
          <w:rFonts w:ascii="Times New Roman" w:hAnsi="Times New Roman" w:cs="Times New Roman"/>
          <w:b/>
        </w:rPr>
      </w:pPr>
      <w:r w:rsidRPr="00021DC6">
        <w:rPr>
          <w:rFonts w:ascii="Times New Roman" w:hAnsi="Times New Roman" w:cs="Times New Roman"/>
          <w:b/>
        </w:rPr>
        <w:t>Madonas novada pašvaldības saistošajiem noteikumiem Nr.</w:t>
      </w:r>
      <w:r w:rsidR="00460041">
        <w:rPr>
          <w:rFonts w:ascii="Times New Roman" w:hAnsi="Times New Roman" w:cs="Times New Roman"/>
          <w:b/>
        </w:rPr>
        <w:t>26</w:t>
      </w:r>
    </w:p>
    <w:p w14:paraId="2BB29250" w14:textId="77777777" w:rsidR="00021DC6" w:rsidRDefault="00021DC6" w:rsidP="00021DC6">
      <w:pPr>
        <w:jc w:val="center"/>
        <w:rPr>
          <w:rFonts w:ascii="Times New Roman" w:hAnsi="Times New Roman" w:cs="Times New Roman"/>
          <w:b/>
          <w:bCs/>
        </w:rPr>
      </w:pPr>
      <w:r>
        <w:rPr>
          <w:rFonts w:ascii="Times New Roman" w:hAnsi="Times New Roman" w:cs="Times New Roman"/>
          <w:b/>
          <w:bCs/>
        </w:rPr>
        <w:t xml:space="preserve">“ </w:t>
      </w:r>
      <w:r w:rsidRPr="00993E59">
        <w:rPr>
          <w:rFonts w:ascii="Times New Roman" w:hAnsi="Times New Roman" w:cs="Times New Roman"/>
          <w:b/>
          <w:bCs/>
        </w:rPr>
        <w:t>Par kārtību, kādā tiek izsniegta atļauja vīna, raudzēto dzērienu vai pārējo</w:t>
      </w:r>
    </w:p>
    <w:p w14:paraId="7CA3DF79" w14:textId="77777777" w:rsidR="00021DC6" w:rsidRPr="00021DC6" w:rsidRDefault="00021DC6" w:rsidP="00021DC6">
      <w:pPr>
        <w:jc w:val="center"/>
        <w:rPr>
          <w:rFonts w:ascii="Times New Roman" w:hAnsi="Times New Roman" w:cs="Times New Roman"/>
        </w:rPr>
      </w:pPr>
      <w:r>
        <w:rPr>
          <w:rFonts w:ascii="Times New Roman" w:hAnsi="Times New Roman" w:cs="Times New Roman"/>
          <w:b/>
          <w:bCs/>
        </w:rPr>
        <w:t xml:space="preserve">alkoholisko dzērienu ražošanai” </w:t>
      </w:r>
    </w:p>
    <w:p w14:paraId="35C1320C" w14:textId="77777777" w:rsidR="00021DC6" w:rsidRDefault="00021DC6" w:rsidP="00021DC6">
      <w:pPr>
        <w:jc w:val="center"/>
        <w:rPr>
          <w:rFonts w:ascii="Times New Roman" w:hAnsi="Times New Roman" w:cs="Times New Roman"/>
        </w:rPr>
      </w:pPr>
    </w:p>
    <w:p w14:paraId="4FA9D166" w14:textId="77777777" w:rsidR="00F939B8" w:rsidRPr="00F939B8" w:rsidRDefault="00F939B8" w:rsidP="00F939B8">
      <w:pPr>
        <w:rPr>
          <w:rFonts w:ascii="Times New Roman" w:hAnsi="Times New Roman" w:cs="Times New Roman"/>
        </w:rPr>
      </w:pPr>
    </w:p>
    <w:tbl>
      <w:tblPr>
        <w:tblStyle w:val="Reatabula"/>
        <w:tblW w:w="9108" w:type="dxa"/>
        <w:tblLook w:val="04A0" w:firstRow="1" w:lastRow="0" w:firstColumn="1" w:lastColumn="0" w:noHBand="0" w:noVBand="1"/>
      </w:tblPr>
      <w:tblGrid>
        <w:gridCol w:w="3798"/>
        <w:gridCol w:w="5310"/>
      </w:tblGrid>
      <w:tr w:rsidR="00021DC6" w14:paraId="41F427D7" w14:textId="77777777" w:rsidTr="00513920">
        <w:trPr>
          <w:trHeight w:val="458"/>
        </w:trPr>
        <w:tc>
          <w:tcPr>
            <w:tcW w:w="3798" w:type="dxa"/>
          </w:tcPr>
          <w:p w14:paraId="40D30421" w14:textId="77777777" w:rsidR="00021DC6" w:rsidRPr="00513920" w:rsidRDefault="00513920" w:rsidP="00513920">
            <w:pPr>
              <w:widowControl w:val="0"/>
              <w:autoSpaceDE w:val="0"/>
              <w:autoSpaceDN w:val="0"/>
              <w:adjustRightInd w:val="0"/>
              <w:spacing w:after="240"/>
              <w:jc w:val="center"/>
              <w:rPr>
                <w:rFonts w:ascii="Times New Roman" w:hAnsi="Times New Roman" w:cs="Times New Roman"/>
                <w:b/>
                <w:sz w:val="22"/>
                <w:szCs w:val="22"/>
              </w:rPr>
            </w:pPr>
            <w:r w:rsidRPr="00513920">
              <w:rPr>
                <w:rFonts w:ascii="Times New Roman" w:hAnsi="Times New Roman" w:cs="Times New Roman"/>
                <w:b/>
                <w:sz w:val="22"/>
                <w:szCs w:val="22"/>
              </w:rPr>
              <w:t>Paskaidrojuma raksta sadaļas</w:t>
            </w:r>
          </w:p>
        </w:tc>
        <w:tc>
          <w:tcPr>
            <w:tcW w:w="5310" w:type="dxa"/>
          </w:tcPr>
          <w:p w14:paraId="7A524A2A" w14:textId="77777777" w:rsidR="00021DC6" w:rsidRPr="00513920" w:rsidRDefault="00513920" w:rsidP="00513920">
            <w:pPr>
              <w:widowControl w:val="0"/>
              <w:autoSpaceDE w:val="0"/>
              <w:autoSpaceDN w:val="0"/>
              <w:adjustRightInd w:val="0"/>
              <w:spacing w:after="240"/>
              <w:jc w:val="center"/>
              <w:rPr>
                <w:rFonts w:ascii="Times New Roman" w:hAnsi="Times New Roman" w:cs="Times New Roman"/>
                <w:b/>
                <w:sz w:val="22"/>
                <w:szCs w:val="22"/>
              </w:rPr>
            </w:pPr>
            <w:r w:rsidRPr="00513920">
              <w:rPr>
                <w:rFonts w:ascii="Times New Roman" w:hAnsi="Times New Roman" w:cs="Times New Roman"/>
                <w:b/>
                <w:sz w:val="22"/>
                <w:szCs w:val="22"/>
              </w:rPr>
              <w:t>Norādāmā informācija</w:t>
            </w:r>
          </w:p>
        </w:tc>
      </w:tr>
      <w:tr w:rsidR="00021DC6" w14:paraId="3F98CD5C" w14:textId="77777777" w:rsidTr="00513920">
        <w:tc>
          <w:tcPr>
            <w:tcW w:w="3798" w:type="dxa"/>
          </w:tcPr>
          <w:p w14:paraId="4EA9433D" w14:textId="77777777" w:rsidR="00021DC6" w:rsidRPr="00513920" w:rsidRDefault="00021DC6" w:rsidP="00021DC6">
            <w:pPr>
              <w:widowControl w:val="0"/>
              <w:autoSpaceDE w:val="0"/>
              <w:autoSpaceDN w:val="0"/>
              <w:adjustRightInd w:val="0"/>
              <w:spacing w:after="240"/>
              <w:ind w:right="972"/>
              <w:rPr>
                <w:rFonts w:ascii="Times New Roman" w:hAnsi="Times New Roman" w:cs="Times New Roman"/>
                <w:sz w:val="22"/>
                <w:szCs w:val="22"/>
              </w:rPr>
            </w:pPr>
            <w:r w:rsidRPr="00513920">
              <w:rPr>
                <w:rFonts w:ascii="Times New Roman" w:hAnsi="Times New Roman" w:cs="Times New Roman"/>
                <w:sz w:val="22"/>
                <w:szCs w:val="22"/>
              </w:rPr>
              <w:t xml:space="preserve">1. Projekta nepieciešamības pamatojums </w:t>
            </w:r>
          </w:p>
        </w:tc>
        <w:tc>
          <w:tcPr>
            <w:tcW w:w="5310" w:type="dxa"/>
          </w:tcPr>
          <w:p w14:paraId="4E8556B9" w14:textId="77777777" w:rsidR="00021DC6" w:rsidRPr="00513920" w:rsidRDefault="00021DC6" w:rsidP="00513920">
            <w:pPr>
              <w:widowControl w:val="0"/>
              <w:autoSpaceDE w:val="0"/>
              <w:autoSpaceDN w:val="0"/>
              <w:adjustRightInd w:val="0"/>
              <w:jc w:val="both"/>
              <w:rPr>
                <w:rFonts w:ascii="Times New Roman" w:hAnsi="Times New Roman" w:cs="Times New Roman"/>
                <w:sz w:val="22"/>
                <w:szCs w:val="22"/>
              </w:rPr>
            </w:pPr>
            <w:r w:rsidRPr="00513920">
              <w:rPr>
                <w:rFonts w:ascii="Times New Roman" w:hAnsi="Times New Roman" w:cs="Times New Roman"/>
                <w:sz w:val="22"/>
                <w:szCs w:val="22"/>
              </w:rPr>
              <w:t>Alkoholisko dzērienu aprites likuma 8.pants nosaka vietējās pašvaldības tiesības alkoholisko dzērienu apritē. Ja vietējā pašvaldība izdod atļauju vīna, raudzēto dzērienu vai pārējo alkoholisko dzērienu ražošanai attiecīgās pašvaldības teritorijā, tā izdod saistošos noteikumus, kuros nosaka kārtību, kādā komersants ir tiesīgs saņemt minēto atļauju.</w:t>
            </w:r>
          </w:p>
          <w:p w14:paraId="6C5CCFB2" w14:textId="77777777" w:rsidR="00021DC6" w:rsidRPr="00513920" w:rsidRDefault="00021DC6" w:rsidP="00513920">
            <w:pPr>
              <w:widowControl w:val="0"/>
              <w:autoSpaceDE w:val="0"/>
              <w:autoSpaceDN w:val="0"/>
              <w:adjustRightInd w:val="0"/>
              <w:spacing w:after="240"/>
              <w:ind w:right="-540"/>
              <w:jc w:val="both"/>
              <w:rPr>
                <w:rFonts w:ascii="Times New Roman" w:hAnsi="Times New Roman" w:cs="Times New Roman"/>
                <w:sz w:val="22"/>
                <w:szCs w:val="22"/>
              </w:rPr>
            </w:pPr>
            <w:r w:rsidRPr="00513920">
              <w:rPr>
                <w:rFonts w:ascii="Times New Roman" w:hAnsi="Times New Roman" w:cs="Times New Roman"/>
                <w:sz w:val="22"/>
                <w:szCs w:val="22"/>
              </w:rPr>
              <w:t>Līdz šim šāda kārtība ar saistošajiem noteikumiem nav nav noteikta.</w:t>
            </w:r>
          </w:p>
        </w:tc>
      </w:tr>
      <w:tr w:rsidR="00513920" w14:paraId="63C598CC" w14:textId="77777777" w:rsidTr="00513920">
        <w:tc>
          <w:tcPr>
            <w:tcW w:w="3798" w:type="dxa"/>
          </w:tcPr>
          <w:p w14:paraId="640B1943" w14:textId="77777777" w:rsidR="00513920" w:rsidRPr="00513920" w:rsidRDefault="00513920" w:rsidP="00021DC6">
            <w:pPr>
              <w:widowControl w:val="0"/>
              <w:autoSpaceDE w:val="0"/>
              <w:autoSpaceDN w:val="0"/>
              <w:adjustRightInd w:val="0"/>
              <w:spacing w:after="240"/>
              <w:ind w:right="972"/>
              <w:rPr>
                <w:rFonts w:ascii="Times New Roman" w:hAnsi="Times New Roman" w:cs="Times New Roman"/>
                <w:sz w:val="22"/>
                <w:szCs w:val="22"/>
              </w:rPr>
            </w:pPr>
            <w:r w:rsidRPr="00513920">
              <w:rPr>
                <w:rFonts w:ascii="Times New Roman" w:hAnsi="Times New Roman" w:cs="Times New Roman"/>
                <w:sz w:val="22"/>
                <w:szCs w:val="22"/>
              </w:rPr>
              <w:t>2. Īss projekta satura izklāsts</w:t>
            </w:r>
          </w:p>
        </w:tc>
        <w:tc>
          <w:tcPr>
            <w:tcW w:w="5310" w:type="dxa"/>
          </w:tcPr>
          <w:p w14:paraId="18D50D30" w14:textId="77777777" w:rsidR="00513920" w:rsidRPr="00513920" w:rsidRDefault="00513920" w:rsidP="00513920">
            <w:pPr>
              <w:widowControl w:val="0"/>
              <w:autoSpaceDE w:val="0"/>
              <w:autoSpaceDN w:val="0"/>
              <w:adjustRightInd w:val="0"/>
              <w:rPr>
                <w:rFonts w:ascii="Times New Roman" w:hAnsi="Times New Roman" w:cs="Times New Roman"/>
                <w:sz w:val="22"/>
                <w:szCs w:val="22"/>
              </w:rPr>
            </w:pPr>
            <w:r w:rsidRPr="00513920">
              <w:rPr>
                <w:rFonts w:ascii="Times New Roman" w:hAnsi="Times New Roman" w:cs="Times New Roman"/>
                <w:sz w:val="22"/>
                <w:szCs w:val="22"/>
              </w:rPr>
              <w:t xml:space="preserve">Tiesiskais regulējums - </w:t>
            </w:r>
            <w:hyperlink r:id="rId11" w:history="1">
              <w:r w:rsidRPr="00513920">
                <w:rPr>
                  <w:rFonts w:ascii="Times New Roman" w:hAnsi="Times New Roman" w:cs="Times New Roman"/>
                  <w:color w:val="302D6D"/>
                  <w:sz w:val="22"/>
                  <w:szCs w:val="22"/>
                  <w:u w:val="single" w:color="302D6D"/>
                </w:rPr>
                <w:t>Alkoholisko dzērienu aprites likuma</w:t>
              </w:r>
            </w:hyperlink>
            <w:r w:rsidRPr="00513920">
              <w:rPr>
                <w:rFonts w:ascii="Times New Roman" w:hAnsi="Times New Roman" w:cs="Times New Roman"/>
                <w:sz w:val="22"/>
                <w:szCs w:val="22"/>
              </w:rPr>
              <w:t xml:space="preserve"> 8.panta (2) daļa, 3.panta (1</w:t>
            </w:r>
            <w:r w:rsidRPr="00513920">
              <w:rPr>
                <w:rFonts w:ascii="Times New Roman" w:hAnsi="Times New Roman" w:cs="Times New Roman"/>
                <w:sz w:val="22"/>
                <w:szCs w:val="22"/>
                <w:vertAlign w:val="superscript"/>
              </w:rPr>
              <w:t>3</w:t>
            </w:r>
            <w:r w:rsidRPr="00513920">
              <w:rPr>
                <w:rFonts w:ascii="Times New Roman" w:hAnsi="Times New Roman" w:cs="Times New Roman"/>
                <w:sz w:val="22"/>
                <w:szCs w:val="22"/>
              </w:rPr>
              <w:t>) daļa.</w:t>
            </w:r>
            <w:r>
              <w:rPr>
                <w:rFonts w:ascii="Times New Roman" w:hAnsi="Times New Roman" w:cs="Times New Roman"/>
                <w:sz w:val="22"/>
                <w:szCs w:val="22"/>
              </w:rPr>
              <w:t xml:space="preserve"> </w:t>
            </w:r>
            <w:r w:rsidRPr="00513920">
              <w:rPr>
                <w:rFonts w:ascii="Times New Roman" w:hAnsi="Times New Roman" w:cs="Times New Roman"/>
                <w:sz w:val="22"/>
                <w:szCs w:val="22"/>
              </w:rPr>
              <w:t>Noteikumi nosaka kārtību, kādā Madonas novada pašvaldībā tiek izsniegta atļauja pašu ražotā vīna, raudzēto dzērienu vai pārējo alkoholisko dzērienu ražošanai no savā īpašumā vai valdījumā esošajos dārzos un dravās iegūtajiem produktiem vai savvaļā augošiem augiem, neizmantojot spirtu vai citu saražotos alkoholiskos dzērienus.</w:t>
            </w:r>
          </w:p>
          <w:p w14:paraId="4067A8DA" w14:textId="77777777" w:rsidR="00513920" w:rsidRPr="00513920" w:rsidRDefault="00513920" w:rsidP="00513920">
            <w:pPr>
              <w:widowControl w:val="0"/>
              <w:autoSpaceDE w:val="0"/>
              <w:autoSpaceDN w:val="0"/>
              <w:adjustRightInd w:val="0"/>
              <w:jc w:val="both"/>
              <w:rPr>
                <w:rFonts w:ascii="Times New Roman" w:hAnsi="Times New Roman" w:cs="Times New Roman"/>
                <w:sz w:val="22"/>
                <w:szCs w:val="22"/>
              </w:rPr>
            </w:pPr>
          </w:p>
        </w:tc>
      </w:tr>
      <w:tr w:rsidR="00513920" w14:paraId="4F70349C" w14:textId="77777777" w:rsidTr="00513920">
        <w:tc>
          <w:tcPr>
            <w:tcW w:w="3798" w:type="dxa"/>
          </w:tcPr>
          <w:p w14:paraId="2E83AFA3" w14:textId="77777777" w:rsidR="00513920" w:rsidRPr="00513920" w:rsidRDefault="00513920" w:rsidP="00513920">
            <w:pPr>
              <w:widowControl w:val="0"/>
              <w:autoSpaceDE w:val="0"/>
              <w:autoSpaceDN w:val="0"/>
              <w:adjustRightInd w:val="0"/>
              <w:spacing w:after="240"/>
              <w:ind w:right="-108"/>
              <w:rPr>
                <w:rFonts w:ascii="Times New Roman" w:hAnsi="Times New Roman" w:cs="Times New Roman"/>
                <w:sz w:val="22"/>
                <w:szCs w:val="22"/>
              </w:rPr>
            </w:pPr>
            <w:r w:rsidRPr="00513920">
              <w:rPr>
                <w:rFonts w:ascii="Times New Roman" w:hAnsi="Times New Roman" w:cs="Times New Roman"/>
                <w:sz w:val="22"/>
                <w:szCs w:val="22"/>
              </w:rPr>
              <w:t xml:space="preserve">3. Informācija </w:t>
            </w:r>
            <w:r>
              <w:rPr>
                <w:rFonts w:ascii="Times New Roman" w:hAnsi="Times New Roman" w:cs="Times New Roman"/>
                <w:sz w:val="22"/>
                <w:szCs w:val="22"/>
              </w:rPr>
              <w:t xml:space="preserve">par plānoto projekta ietekmi uz </w:t>
            </w:r>
            <w:r w:rsidRPr="00513920">
              <w:rPr>
                <w:rFonts w:ascii="Times New Roman" w:hAnsi="Times New Roman" w:cs="Times New Roman"/>
                <w:sz w:val="22"/>
                <w:szCs w:val="22"/>
              </w:rPr>
              <w:t>pašvaldības budžetu</w:t>
            </w:r>
          </w:p>
        </w:tc>
        <w:tc>
          <w:tcPr>
            <w:tcW w:w="5310" w:type="dxa"/>
          </w:tcPr>
          <w:p w14:paraId="0CF5DEC7" w14:textId="77777777" w:rsidR="00513920" w:rsidRPr="00513920" w:rsidRDefault="00513920" w:rsidP="00513920">
            <w:pPr>
              <w:widowControl w:val="0"/>
              <w:autoSpaceDE w:val="0"/>
              <w:autoSpaceDN w:val="0"/>
              <w:adjustRightInd w:val="0"/>
              <w:rPr>
                <w:rFonts w:ascii="Times New Roman" w:hAnsi="Times New Roman" w:cs="Times New Roman"/>
                <w:sz w:val="22"/>
                <w:szCs w:val="22"/>
              </w:rPr>
            </w:pPr>
            <w:r w:rsidRPr="00513920">
              <w:rPr>
                <w:rFonts w:ascii="Times New Roman" w:hAnsi="Times New Roman" w:cs="Times New Roman"/>
                <w:sz w:val="22"/>
                <w:szCs w:val="22"/>
              </w:rPr>
              <w:t>Nav tiešas ietekmes uz pašvaldības budžetu.</w:t>
            </w:r>
          </w:p>
        </w:tc>
      </w:tr>
      <w:tr w:rsidR="00513920" w14:paraId="5A1BF65F" w14:textId="77777777" w:rsidTr="00513920">
        <w:tc>
          <w:tcPr>
            <w:tcW w:w="3798" w:type="dxa"/>
          </w:tcPr>
          <w:p w14:paraId="1E9F26FB" w14:textId="77777777" w:rsidR="00513920" w:rsidRPr="00513920" w:rsidRDefault="00513920" w:rsidP="00513920">
            <w:pPr>
              <w:widowControl w:val="0"/>
              <w:autoSpaceDE w:val="0"/>
              <w:autoSpaceDN w:val="0"/>
              <w:adjustRightInd w:val="0"/>
              <w:spacing w:after="240"/>
              <w:ind w:right="-108"/>
              <w:rPr>
                <w:rFonts w:ascii="Times New Roman" w:hAnsi="Times New Roman" w:cs="Times New Roman"/>
                <w:sz w:val="22"/>
                <w:szCs w:val="22"/>
              </w:rPr>
            </w:pPr>
            <w:r w:rsidRPr="00513920">
              <w:rPr>
                <w:rFonts w:ascii="Times New Roman" w:hAnsi="Times New Roman" w:cs="Times New Roman"/>
                <w:sz w:val="22"/>
                <w:szCs w:val="22"/>
              </w:rPr>
              <w:t xml:space="preserve">4. Informācija par </w:t>
            </w:r>
            <w:r>
              <w:rPr>
                <w:rFonts w:ascii="Times New Roman" w:hAnsi="Times New Roman" w:cs="Times New Roman"/>
                <w:sz w:val="22"/>
                <w:szCs w:val="22"/>
              </w:rPr>
              <w:t xml:space="preserve">plānoto projekta ietekmi uz </w:t>
            </w:r>
            <w:r w:rsidRPr="00513920">
              <w:rPr>
                <w:rFonts w:ascii="Times New Roman" w:hAnsi="Times New Roman" w:cs="Times New Roman"/>
                <w:sz w:val="22"/>
                <w:szCs w:val="22"/>
              </w:rPr>
              <w:t>uzņēmējdarbības vidi pašvaldības teritorijā</w:t>
            </w:r>
          </w:p>
        </w:tc>
        <w:tc>
          <w:tcPr>
            <w:tcW w:w="5310" w:type="dxa"/>
          </w:tcPr>
          <w:p w14:paraId="5AA72AA6" w14:textId="77777777" w:rsidR="00513920" w:rsidRPr="00513920" w:rsidRDefault="00513920" w:rsidP="00513920">
            <w:pPr>
              <w:widowControl w:val="0"/>
              <w:autoSpaceDE w:val="0"/>
              <w:autoSpaceDN w:val="0"/>
              <w:adjustRightInd w:val="0"/>
              <w:rPr>
                <w:rFonts w:ascii="Times New Roman" w:hAnsi="Times New Roman" w:cs="Times New Roman"/>
                <w:sz w:val="22"/>
                <w:szCs w:val="22"/>
              </w:rPr>
            </w:pPr>
            <w:r w:rsidRPr="00513920">
              <w:rPr>
                <w:rFonts w:ascii="Times New Roman" w:hAnsi="Times New Roman" w:cs="Times New Roman"/>
                <w:sz w:val="22"/>
                <w:szCs w:val="22"/>
              </w:rPr>
              <w:t>Saistošie noteikumi nerada tiešu ietekmi uz uzņēmējdarbības vidi pašvaldības teritorijā.</w:t>
            </w:r>
          </w:p>
        </w:tc>
      </w:tr>
      <w:tr w:rsidR="00513920" w14:paraId="0640F0B7" w14:textId="77777777" w:rsidTr="00513920">
        <w:tc>
          <w:tcPr>
            <w:tcW w:w="3798" w:type="dxa"/>
          </w:tcPr>
          <w:p w14:paraId="7DC79311" w14:textId="77777777" w:rsidR="00513920" w:rsidRPr="00513920" w:rsidRDefault="00513920" w:rsidP="00513920">
            <w:pPr>
              <w:widowControl w:val="0"/>
              <w:tabs>
                <w:tab w:val="left" w:pos="2700"/>
              </w:tabs>
              <w:autoSpaceDE w:val="0"/>
              <w:autoSpaceDN w:val="0"/>
              <w:adjustRightInd w:val="0"/>
              <w:spacing w:after="240"/>
              <w:ind w:right="-108"/>
              <w:rPr>
                <w:rFonts w:ascii="Times New Roman" w:hAnsi="Times New Roman" w:cs="Times New Roman"/>
                <w:sz w:val="22"/>
                <w:szCs w:val="22"/>
              </w:rPr>
            </w:pPr>
            <w:r w:rsidRPr="00513920">
              <w:rPr>
                <w:rFonts w:ascii="Times New Roman" w:hAnsi="Times New Roman" w:cs="Times New Roman"/>
                <w:sz w:val="22"/>
                <w:szCs w:val="22"/>
              </w:rPr>
              <w:t>5. Informācija par administratīvajām procedūrām</w:t>
            </w:r>
          </w:p>
        </w:tc>
        <w:tc>
          <w:tcPr>
            <w:tcW w:w="5310" w:type="dxa"/>
          </w:tcPr>
          <w:p w14:paraId="6C61FD57" w14:textId="77777777" w:rsidR="00513920" w:rsidRPr="00513920" w:rsidRDefault="00513920" w:rsidP="00513920">
            <w:pPr>
              <w:widowControl w:val="0"/>
              <w:autoSpaceDE w:val="0"/>
              <w:autoSpaceDN w:val="0"/>
              <w:adjustRightInd w:val="0"/>
              <w:rPr>
                <w:rFonts w:ascii="Times New Roman" w:hAnsi="Times New Roman" w:cs="Times New Roman"/>
                <w:sz w:val="22"/>
                <w:szCs w:val="22"/>
              </w:rPr>
            </w:pPr>
            <w:r w:rsidRPr="00513920">
              <w:rPr>
                <w:rFonts w:ascii="Times New Roman" w:hAnsi="Times New Roman" w:cs="Times New Roman"/>
                <w:sz w:val="22"/>
                <w:szCs w:val="22"/>
              </w:rPr>
              <w:t>Komersants var griezties saistošo noteikumu piemērošanā Madonas novada pašvaldībā.</w:t>
            </w:r>
          </w:p>
        </w:tc>
      </w:tr>
      <w:tr w:rsidR="00513920" w14:paraId="19AE55DC" w14:textId="77777777" w:rsidTr="00513920">
        <w:tc>
          <w:tcPr>
            <w:tcW w:w="3798" w:type="dxa"/>
          </w:tcPr>
          <w:p w14:paraId="045F4492" w14:textId="77777777" w:rsidR="00513920" w:rsidRPr="00513920" w:rsidRDefault="00513920" w:rsidP="00513920">
            <w:pPr>
              <w:widowControl w:val="0"/>
              <w:autoSpaceDE w:val="0"/>
              <w:autoSpaceDN w:val="0"/>
              <w:adjustRightInd w:val="0"/>
              <w:spacing w:after="240"/>
              <w:ind w:right="-108"/>
              <w:rPr>
                <w:rFonts w:ascii="Times New Roman" w:hAnsi="Times New Roman" w:cs="Times New Roman"/>
                <w:sz w:val="22"/>
                <w:szCs w:val="22"/>
              </w:rPr>
            </w:pPr>
            <w:r w:rsidRPr="00513920">
              <w:rPr>
                <w:rFonts w:ascii="Times New Roman" w:hAnsi="Times New Roman" w:cs="Times New Roman"/>
                <w:sz w:val="22"/>
                <w:szCs w:val="22"/>
              </w:rPr>
              <w:t>6. Informācija par konsultācijām ar privātpersonām</w:t>
            </w:r>
          </w:p>
        </w:tc>
        <w:tc>
          <w:tcPr>
            <w:tcW w:w="5310" w:type="dxa"/>
          </w:tcPr>
          <w:p w14:paraId="55D64F55" w14:textId="77777777" w:rsidR="00513920" w:rsidRPr="00513920" w:rsidRDefault="00513920" w:rsidP="00513920">
            <w:pPr>
              <w:widowControl w:val="0"/>
              <w:autoSpaceDE w:val="0"/>
              <w:autoSpaceDN w:val="0"/>
              <w:adjustRightInd w:val="0"/>
              <w:rPr>
                <w:rFonts w:ascii="Times New Roman" w:hAnsi="Times New Roman" w:cs="Times New Roman"/>
                <w:sz w:val="22"/>
                <w:szCs w:val="22"/>
              </w:rPr>
            </w:pPr>
            <w:r w:rsidRPr="00513920">
              <w:rPr>
                <w:rFonts w:ascii="Times New Roman" w:hAnsi="Times New Roman" w:cs="Times New Roman"/>
                <w:sz w:val="22"/>
                <w:szCs w:val="22"/>
              </w:rPr>
              <w:t>Konsultācijas nav notikušas.</w:t>
            </w:r>
          </w:p>
        </w:tc>
      </w:tr>
    </w:tbl>
    <w:p w14:paraId="50209490" w14:textId="77777777" w:rsidR="00A000A5" w:rsidRDefault="00A000A5" w:rsidP="00993E59">
      <w:pPr>
        <w:widowControl w:val="0"/>
        <w:autoSpaceDE w:val="0"/>
        <w:autoSpaceDN w:val="0"/>
        <w:adjustRightInd w:val="0"/>
        <w:spacing w:after="240"/>
        <w:ind w:firstLine="400"/>
        <w:jc w:val="right"/>
        <w:rPr>
          <w:rFonts w:ascii="Times New Roman" w:hAnsi="Times New Roman" w:cs="Times New Roman"/>
        </w:rPr>
      </w:pPr>
    </w:p>
    <w:p w14:paraId="0CF048A2" w14:textId="77777777" w:rsidR="00A000A5" w:rsidRDefault="00513920" w:rsidP="00513920">
      <w:pPr>
        <w:widowControl w:val="0"/>
        <w:autoSpaceDE w:val="0"/>
        <w:autoSpaceDN w:val="0"/>
        <w:adjustRightInd w:val="0"/>
        <w:spacing w:after="240"/>
        <w:ind w:firstLine="400"/>
        <w:rPr>
          <w:rFonts w:ascii="Times New Roman" w:hAnsi="Times New Roman" w:cs="Times New Roman"/>
        </w:rPr>
      </w:pPr>
      <w:r>
        <w:rPr>
          <w:rFonts w:ascii="Times New Roman" w:hAnsi="Times New Roman" w:cs="Times New Roman"/>
        </w:rPr>
        <w:t>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A.Ceļapīters</w:t>
      </w:r>
    </w:p>
    <w:p w14:paraId="459FAB44" w14:textId="77777777" w:rsidR="00A000A5" w:rsidRDefault="00A000A5" w:rsidP="00993E59">
      <w:pPr>
        <w:widowControl w:val="0"/>
        <w:autoSpaceDE w:val="0"/>
        <w:autoSpaceDN w:val="0"/>
        <w:adjustRightInd w:val="0"/>
        <w:spacing w:after="240"/>
        <w:ind w:firstLine="400"/>
        <w:jc w:val="right"/>
        <w:rPr>
          <w:rFonts w:ascii="Times New Roman" w:hAnsi="Times New Roman" w:cs="Times New Roman"/>
        </w:rPr>
      </w:pPr>
    </w:p>
    <w:sectPr w:rsidR="00A000A5" w:rsidSect="00196CD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269C1" w14:textId="77777777" w:rsidR="001762DA" w:rsidRDefault="001762DA" w:rsidP="00460041">
      <w:r>
        <w:separator/>
      </w:r>
    </w:p>
  </w:endnote>
  <w:endnote w:type="continuationSeparator" w:id="0">
    <w:p w14:paraId="0599F9B7" w14:textId="77777777" w:rsidR="001762DA" w:rsidRDefault="001762DA" w:rsidP="0046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0F031" w14:textId="77777777" w:rsidR="001762DA" w:rsidRDefault="001762DA" w:rsidP="00460041">
      <w:r>
        <w:separator/>
      </w:r>
    </w:p>
  </w:footnote>
  <w:footnote w:type="continuationSeparator" w:id="0">
    <w:p w14:paraId="283E45E4" w14:textId="77777777" w:rsidR="001762DA" w:rsidRDefault="001762DA" w:rsidP="00460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59"/>
    <w:rsid w:val="00021DC6"/>
    <w:rsid w:val="001762DA"/>
    <w:rsid w:val="00196CD4"/>
    <w:rsid w:val="002F2AC4"/>
    <w:rsid w:val="003D45E7"/>
    <w:rsid w:val="00460041"/>
    <w:rsid w:val="00513920"/>
    <w:rsid w:val="00591F46"/>
    <w:rsid w:val="00740A3A"/>
    <w:rsid w:val="00841BAE"/>
    <w:rsid w:val="00907B64"/>
    <w:rsid w:val="00976CC2"/>
    <w:rsid w:val="00993E59"/>
    <w:rsid w:val="00A000A5"/>
    <w:rsid w:val="00A05934"/>
    <w:rsid w:val="00A86191"/>
    <w:rsid w:val="00C61646"/>
    <w:rsid w:val="00C87011"/>
    <w:rsid w:val="00CB0BB1"/>
    <w:rsid w:val="00EA65A5"/>
    <w:rsid w:val="00EE3B42"/>
    <w:rsid w:val="00F53CD6"/>
    <w:rsid w:val="00F939B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E1F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993E59"/>
    <w:rPr>
      <w:color w:val="0000FF"/>
      <w:u w:val="single"/>
    </w:rPr>
  </w:style>
  <w:style w:type="paragraph" w:styleId="Galvene">
    <w:name w:val="header"/>
    <w:basedOn w:val="Parasts"/>
    <w:link w:val="GalveneRakstz"/>
    <w:rsid w:val="00993E59"/>
    <w:pPr>
      <w:tabs>
        <w:tab w:val="center" w:pos="4153"/>
        <w:tab w:val="right" w:pos="8306"/>
      </w:tabs>
    </w:pPr>
    <w:rPr>
      <w:rFonts w:ascii="Times New Roman" w:eastAsia="Times New Roman" w:hAnsi="Times New Roman" w:cs="Times New Roman"/>
      <w:sz w:val="20"/>
      <w:szCs w:val="20"/>
      <w:lang w:val="en-GB" w:eastAsia="lv-LV"/>
    </w:rPr>
  </w:style>
  <w:style w:type="character" w:customStyle="1" w:styleId="GalveneRakstz">
    <w:name w:val="Galvene Rakstz."/>
    <w:basedOn w:val="Noklusjumarindkopasfonts"/>
    <w:link w:val="Galvene"/>
    <w:rsid w:val="00993E59"/>
    <w:rPr>
      <w:rFonts w:ascii="Times New Roman" w:eastAsia="Times New Roman" w:hAnsi="Times New Roman" w:cs="Times New Roman"/>
      <w:sz w:val="20"/>
      <w:szCs w:val="20"/>
      <w:lang w:val="en-GB" w:eastAsia="lv-LV"/>
    </w:rPr>
  </w:style>
  <w:style w:type="table" w:styleId="Reatabula">
    <w:name w:val="Table Grid"/>
    <w:basedOn w:val="Parastatabula"/>
    <w:uiPriority w:val="59"/>
    <w:rsid w:val="00021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
    <w:link w:val="KjeneRakstz"/>
    <w:uiPriority w:val="99"/>
    <w:unhideWhenUsed/>
    <w:rsid w:val="00460041"/>
    <w:pPr>
      <w:tabs>
        <w:tab w:val="center" w:pos="4153"/>
        <w:tab w:val="right" w:pos="8306"/>
      </w:tabs>
    </w:pPr>
  </w:style>
  <w:style w:type="character" w:customStyle="1" w:styleId="KjeneRakstz">
    <w:name w:val="Kājene Rakstz."/>
    <w:basedOn w:val="Noklusjumarindkopasfonts"/>
    <w:link w:val="Kjene"/>
    <w:uiPriority w:val="99"/>
    <w:rsid w:val="00460041"/>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993E59"/>
    <w:rPr>
      <w:color w:val="0000FF"/>
      <w:u w:val="single"/>
    </w:rPr>
  </w:style>
  <w:style w:type="paragraph" w:styleId="Galvene">
    <w:name w:val="header"/>
    <w:basedOn w:val="Parasts"/>
    <w:link w:val="GalveneRakstz"/>
    <w:rsid w:val="00993E59"/>
    <w:pPr>
      <w:tabs>
        <w:tab w:val="center" w:pos="4153"/>
        <w:tab w:val="right" w:pos="8306"/>
      </w:tabs>
    </w:pPr>
    <w:rPr>
      <w:rFonts w:ascii="Times New Roman" w:eastAsia="Times New Roman" w:hAnsi="Times New Roman" w:cs="Times New Roman"/>
      <w:sz w:val="20"/>
      <w:szCs w:val="20"/>
      <w:lang w:val="en-GB" w:eastAsia="lv-LV"/>
    </w:rPr>
  </w:style>
  <w:style w:type="character" w:customStyle="1" w:styleId="GalveneRakstz">
    <w:name w:val="Galvene Rakstz."/>
    <w:basedOn w:val="Noklusjumarindkopasfonts"/>
    <w:link w:val="Galvene"/>
    <w:rsid w:val="00993E59"/>
    <w:rPr>
      <w:rFonts w:ascii="Times New Roman" w:eastAsia="Times New Roman" w:hAnsi="Times New Roman" w:cs="Times New Roman"/>
      <w:sz w:val="20"/>
      <w:szCs w:val="20"/>
      <w:lang w:val="en-GB" w:eastAsia="lv-LV"/>
    </w:rPr>
  </w:style>
  <w:style w:type="table" w:styleId="Reatabula">
    <w:name w:val="Table Grid"/>
    <w:basedOn w:val="Parastatabula"/>
    <w:uiPriority w:val="59"/>
    <w:rsid w:val="00021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
    <w:link w:val="KjeneRakstz"/>
    <w:uiPriority w:val="99"/>
    <w:unhideWhenUsed/>
    <w:rsid w:val="00460041"/>
    <w:pPr>
      <w:tabs>
        <w:tab w:val="center" w:pos="4153"/>
        <w:tab w:val="right" w:pos="8306"/>
      </w:tabs>
    </w:pPr>
  </w:style>
  <w:style w:type="character" w:customStyle="1" w:styleId="KjeneRakstz">
    <w:name w:val="Kājene Rakstz."/>
    <w:basedOn w:val="Noklusjumarindkopasfonts"/>
    <w:link w:val="Kjene"/>
    <w:uiPriority w:val="99"/>
    <w:rsid w:val="00460041"/>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madon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ikumi.lv/doc.php?id=88009" TargetMode="External"/><Relationship Id="rId5" Type="http://schemas.openxmlformats.org/officeDocument/2006/relationships/footnotes" Target="footnotes.xml"/><Relationship Id="rId10" Type="http://schemas.openxmlformats.org/officeDocument/2006/relationships/hyperlink" Target="mailto:dome@madona.lv" TargetMode="External"/><Relationship Id="rId4" Type="http://schemas.openxmlformats.org/officeDocument/2006/relationships/webSettings" Target="webSettings.xml"/><Relationship Id="rId9" Type="http://schemas.openxmlformats.org/officeDocument/2006/relationships/hyperlink" Target="http://www.likumi.lv/doc.php?id=88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4342</Words>
  <Characters>2476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Gvido Cerbakovs</dc:creator>
  <cp:lastModifiedBy>Laima Liepiņa</cp:lastModifiedBy>
  <cp:revision>2</cp:revision>
  <cp:lastPrinted>2012-12-04T12:59:00Z</cp:lastPrinted>
  <dcterms:created xsi:type="dcterms:W3CDTF">2012-12-04T13:03:00Z</dcterms:created>
  <dcterms:modified xsi:type="dcterms:W3CDTF">2012-12-04T13:03:00Z</dcterms:modified>
</cp:coreProperties>
</file>