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04" w:rsidRPr="00DB7E04" w:rsidRDefault="00DB7E04" w:rsidP="00422846">
      <w:pPr>
        <w:ind w:left="284" w:right="42"/>
        <w:rPr>
          <w:rFonts w:ascii="Times New Roman" w:hAnsi="Times New Roman"/>
          <w:sz w:val="40"/>
          <w:szCs w:val="40"/>
        </w:rPr>
      </w:pPr>
      <w:r w:rsidRPr="00DB7E04">
        <w:rPr>
          <w:rFonts w:ascii="Times New Roman" w:hAnsi="Times New Roman"/>
          <w:noProof/>
          <w:sz w:val="40"/>
          <w:szCs w:val="40"/>
          <w:lang w:eastAsia="lv-LV"/>
        </w:rPr>
        <w:drawing>
          <wp:anchor distT="0" distB="0" distL="114300" distR="114300" simplePos="0" relativeHeight="251658240" behindDoc="0" locked="0" layoutInCell="1" allowOverlap="1" wp14:anchorId="60AB6188" wp14:editId="29C97866">
            <wp:simplePos x="0" y="0"/>
            <wp:positionH relativeFrom="column">
              <wp:align>left</wp:align>
            </wp:positionH>
            <wp:positionV relativeFrom="paragraph">
              <wp:posOffset>0</wp:posOffset>
            </wp:positionV>
            <wp:extent cx="952500" cy="1143000"/>
            <wp:effectExtent l="19050" t="0" r="0" b="0"/>
            <wp:wrapSquare wrapText="bothSides"/>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B7E04">
        <w:rPr>
          <w:rFonts w:ascii="Times New Roman" w:hAnsi="Times New Roman"/>
          <w:b/>
          <w:sz w:val="40"/>
          <w:szCs w:val="40"/>
        </w:rPr>
        <w:t>MADONAS NOVADA PAŠVALDĪBA</w:t>
      </w:r>
    </w:p>
    <w:p w:rsidR="00DB7E04" w:rsidRPr="00DB7E04" w:rsidRDefault="00DB7E04" w:rsidP="00422846">
      <w:pPr>
        <w:spacing w:before="120"/>
        <w:ind w:left="284" w:right="42"/>
        <w:jc w:val="center"/>
        <w:rPr>
          <w:rFonts w:ascii="Times New Roman" w:hAnsi="Times New Roman"/>
          <w:spacing w:val="20"/>
        </w:rPr>
      </w:pPr>
      <w:proofErr w:type="spellStart"/>
      <w:r w:rsidRPr="00DB7E04">
        <w:rPr>
          <w:rFonts w:ascii="Times New Roman" w:hAnsi="Times New Roman"/>
          <w:spacing w:val="20"/>
        </w:rPr>
        <w:t>Reģ</w:t>
      </w:r>
      <w:proofErr w:type="spellEnd"/>
      <w:r w:rsidRPr="00DB7E04">
        <w:rPr>
          <w:rFonts w:ascii="Times New Roman" w:hAnsi="Times New Roman"/>
          <w:spacing w:val="20"/>
        </w:rPr>
        <w:t xml:space="preserve">. </w:t>
      </w:r>
      <w:proofErr w:type="spellStart"/>
      <w:r w:rsidRPr="00DB7E04">
        <w:rPr>
          <w:rFonts w:ascii="Times New Roman" w:hAnsi="Times New Roman"/>
          <w:spacing w:val="20"/>
        </w:rPr>
        <w:t>Nr</w:t>
      </w:r>
      <w:proofErr w:type="spellEnd"/>
      <w:r w:rsidRPr="00DB7E04">
        <w:rPr>
          <w:rFonts w:ascii="Times New Roman" w:hAnsi="Times New Roman"/>
          <w:spacing w:val="20"/>
        </w:rPr>
        <w:t xml:space="preserve">. </w:t>
      </w:r>
      <w:smartTag w:uri="schemas-tilde-lv/tildestengine" w:element="phone">
        <w:smartTagPr>
          <w:attr w:name="phone_number" w:val="0054572"/>
          <w:attr w:name="phone_prefix" w:val="9000"/>
        </w:smartTagPr>
        <w:r w:rsidRPr="00DB7E04">
          <w:rPr>
            <w:rFonts w:ascii="Times New Roman" w:hAnsi="Times New Roman"/>
            <w:spacing w:val="20"/>
          </w:rPr>
          <w:t>90000054572</w:t>
        </w:r>
      </w:smartTag>
    </w:p>
    <w:p w:rsidR="00DB7E04" w:rsidRPr="00DB7E04" w:rsidRDefault="00DB7E04" w:rsidP="00422846">
      <w:pPr>
        <w:pStyle w:val="Galvene"/>
        <w:tabs>
          <w:tab w:val="clear" w:pos="4153"/>
          <w:tab w:val="clear" w:pos="8306"/>
        </w:tabs>
        <w:ind w:left="284" w:right="42"/>
        <w:jc w:val="center"/>
        <w:rPr>
          <w:spacing w:val="20"/>
          <w:sz w:val="22"/>
          <w:szCs w:val="22"/>
        </w:rPr>
      </w:pPr>
      <w:r w:rsidRPr="00DB7E04">
        <w:rPr>
          <w:spacing w:val="20"/>
          <w:sz w:val="22"/>
          <w:szCs w:val="22"/>
        </w:rPr>
        <w:t>Saieta laukums 1, Madona, Madonas novads, LV-4801</w:t>
      </w:r>
    </w:p>
    <w:p w:rsidR="00DB7E04" w:rsidRPr="00DB7E04" w:rsidRDefault="00DB7E04" w:rsidP="00422846">
      <w:pPr>
        <w:pStyle w:val="Galvene"/>
        <w:tabs>
          <w:tab w:val="clear" w:pos="4153"/>
          <w:tab w:val="clear" w:pos="8306"/>
        </w:tabs>
        <w:ind w:left="284" w:right="42"/>
        <w:jc w:val="center"/>
        <w:rPr>
          <w:sz w:val="22"/>
          <w:szCs w:val="22"/>
        </w:rPr>
      </w:pPr>
      <w:r w:rsidRPr="00DB7E04">
        <w:rPr>
          <w:sz w:val="22"/>
          <w:szCs w:val="22"/>
        </w:rPr>
        <w:t xml:space="preserve"> t. </w:t>
      </w:r>
      <w:smartTag w:uri="schemas-tilde-lv/tildestengine" w:element="phone">
        <w:smartTagPr>
          <w:attr w:name="phone_number" w:val="4860090"/>
          <w:attr w:name="phone_prefix" w:val="6"/>
        </w:smartTagPr>
        <w:r w:rsidRPr="00DB7E04">
          <w:rPr>
            <w:sz w:val="22"/>
            <w:szCs w:val="22"/>
          </w:rPr>
          <w:t>64860090</w:t>
        </w:r>
      </w:smartTag>
      <w:r w:rsidRPr="00DB7E04">
        <w:rPr>
          <w:sz w:val="22"/>
          <w:szCs w:val="22"/>
        </w:rPr>
        <w:t xml:space="preserve">, </w:t>
      </w:r>
      <w:smartTag w:uri="schemas-tilde-lv/tildestengine" w:element="veidnes">
        <w:smartTagPr>
          <w:attr w:name="text" w:val="fakss"/>
          <w:attr w:name="id" w:val="-1"/>
          <w:attr w:name="baseform" w:val="faks|s"/>
        </w:smartTagPr>
        <w:r w:rsidRPr="00DB7E04">
          <w:rPr>
            <w:sz w:val="22"/>
            <w:szCs w:val="22"/>
          </w:rPr>
          <w:t>fakss</w:t>
        </w:r>
      </w:smartTag>
      <w:r w:rsidRPr="00DB7E04">
        <w:rPr>
          <w:sz w:val="22"/>
          <w:szCs w:val="22"/>
        </w:rPr>
        <w:t xml:space="preserve"> </w:t>
      </w:r>
      <w:smartTag w:uri="schemas-tilde-lv/tildestengine" w:element="phone">
        <w:smartTagPr>
          <w:attr w:name="phone_number" w:val="4860079"/>
          <w:attr w:name="phone_prefix" w:val="6"/>
        </w:smartTagPr>
        <w:r w:rsidRPr="00DB7E04">
          <w:rPr>
            <w:sz w:val="22"/>
            <w:szCs w:val="22"/>
          </w:rPr>
          <w:t>64860079</w:t>
        </w:r>
      </w:smartTag>
      <w:r w:rsidRPr="00DB7E04">
        <w:rPr>
          <w:sz w:val="22"/>
          <w:szCs w:val="22"/>
        </w:rPr>
        <w:t xml:space="preserve">, e-pasts: dome@madona.lv </w:t>
      </w:r>
    </w:p>
    <w:p w:rsidR="00DB7E04" w:rsidRPr="00DB7E04" w:rsidRDefault="00DB7E04" w:rsidP="00422846">
      <w:pPr>
        <w:pStyle w:val="Galvene"/>
        <w:tabs>
          <w:tab w:val="clear" w:pos="4153"/>
          <w:tab w:val="clear" w:pos="8306"/>
        </w:tabs>
        <w:ind w:left="284" w:right="42"/>
        <w:jc w:val="center"/>
        <w:rPr>
          <w:sz w:val="22"/>
          <w:szCs w:val="22"/>
        </w:rPr>
      </w:pPr>
    </w:p>
    <w:p w:rsidR="00DB7E04" w:rsidRPr="00DB7E04" w:rsidRDefault="00DB7E04" w:rsidP="00422846">
      <w:pPr>
        <w:pStyle w:val="Galvene"/>
        <w:pBdr>
          <w:top w:val="single" w:sz="4" w:space="1" w:color="auto"/>
        </w:pBdr>
        <w:tabs>
          <w:tab w:val="clear" w:pos="4153"/>
          <w:tab w:val="clear" w:pos="8306"/>
        </w:tabs>
        <w:ind w:left="284" w:right="42"/>
        <w:rPr>
          <w:spacing w:val="20"/>
          <w:sz w:val="22"/>
          <w:szCs w:val="22"/>
        </w:rPr>
      </w:pPr>
    </w:p>
    <w:p w:rsidR="0077212C" w:rsidRPr="0077212C" w:rsidRDefault="0077212C" w:rsidP="0077212C">
      <w:pPr>
        <w:spacing w:after="0" w:line="240" w:lineRule="auto"/>
        <w:ind w:left="284" w:right="42"/>
        <w:jc w:val="right"/>
        <w:rPr>
          <w:rFonts w:ascii="Times New Roman" w:hAnsi="Times New Roman"/>
        </w:rPr>
      </w:pPr>
      <w:r w:rsidRPr="0077212C">
        <w:rPr>
          <w:rFonts w:ascii="Times New Roman" w:hAnsi="Times New Roman"/>
        </w:rPr>
        <w:t>APSTIPRINĀTI</w:t>
      </w:r>
    </w:p>
    <w:p w:rsidR="0077212C" w:rsidRPr="0077212C" w:rsidRDefault="0077212C" w:rsidP="0077212C">
      <w:pPr>
        <w:spacing w:after="0" w:line="240" w:lineRule="auto"/>
        <w:ind w:left="284" w:right="42"/>
        <w:jc w:val="right"/>
        <w:rPr>
          <w:rFonts w:ascii="Times New Roman" w:hAnsi="Times New Roman"/>
        </w:rPr>
      </w:pPr>
      <w:r w:rsidRPr="0077212C">
        <w:rPr>
          <w:rFonts w:ascii="Times New Roman" w:hAnsi="Times New Roman"/>
        </w:rPr>
        <w:t xml:space="preserve">ar Madonas novada pašvaldības domes </w:t>
      </w:r>
    </w:p>
    <w:p w:rsidR="0077212C" w:rsidRPr="0077212C" w:rsidRDefault="0077212C" w:rsidP="0077212C">
      <w:pPr>
        <w:spacing w:after="0" w:line="240" w:lineRule="auto"/>
        <w:ind w:left="284" w:right="42"/>
        <w:jc w:val="right"/>
        <w:rPr>
          <w:rFonts w:ascii="Times New Roman" w:hAnsi="Times New Roman"/>
        </w:rPr>
      </w:pPr>
      <w:r>
        <w:rPr>
          <w:rFonts w:ascii="Times New Roman" w:hAnsi="Times New Roman"/>
        </w:rPr>
        <w:t>22.12.2015.</w:t>
      </w:r>
      <w:r w:rsidRPr="0077212C">
        <w:rPr>
          <w:rFonts w:ascii="Times New Roman" w:hAnsi="Times New Roman"/>
        </w:rPr>
        <w:t xml:space="preserve"> lēmumu</w:t>
      </w:r>
      <w:r w:rsidRPr="0077212C">
        <w:rPr>
          <w:rFonts w:ascii="Times New Roman" w:hAnsi="Times New Roman"/>
        </w:rPr>
        <w:t xml:space="preserve"> Nr.795</w:t>
      </w:r>
      <w:r w:rsidRPr="0077212C">
        <w:rPr>
          <w:rFonts w:ascii="Times New Roman" w:hAnsi="Times New Roman"/>
        </w:rPr>
        <w:t xml:space="preserve"> (prot</w:t>
      </w:r>
      <w:r w:rsidRPr="0077212C">
        <w:rPr>
          <w:rFonts w:ascii="Times New Roman" w:hAnsi="Times New Roman"/>
        </w:rPr>
        <w:t>okols</w:t>
      </w:r>
      <w:r w:rsidRPr="0077212C">
        <w:rPr>
          <w:rFonts w:ascii="Times New Roman" w:hAnsi="Times New Roman"/>
        </w:rPr>
        <w:t xml:space="preserve"> </w:t>
      </w:r>
      <w:proofErr w:type="spellStart"/>
      <w:r w:rsidRPr="0077212C">
        <w:rPr>
          <w:rFonts w:ascii="Times New Roman" w:hAnsi="Times New Roman"/>
        </w:rPr>
        <w:t>Nr</w:t>
      </w:r>
      <w:proofErr w:type="spellEnd"/>
      <w:r w:rsidRPr="0077212C">
        <w:rPr>
          <w:rFonts w:ascii="Times New Roman" w:hAnsi="Times New Roman"/>
        </w:rPr>
        <w:t xml:space="preserve">. </w:t>
      </w:r>
      <w:r w:rsidRPr="0077212C">
        <w:rPr>
          <w:rFonts w:ascii="Times New Roman" w:hAnsi="Times New Roman"/>
        </w:rPr>
        <w:t>26</w:t>
      </w:r>
      <w:r w:rsidRPr="0077212C">
        <w:rPr>
          <w:rFonts w:ascii="Times New Roman" w:hAnsi="Times New Roman"/>
        </w:rPr>
        <w:t xml:space="preserve">; </w:t>
      </w:r>
      <w:r w:rsidRPr="0077212C">
        <w:rPr>
          <w:rFonts w:ascii="Times New Roman" w:hAnsi="Times New Roman"/>
        </w:rPr>
        <w:t>75</w:t>
      </w:r>
      <w:r w:rsidRPr="0077212C">
        <w:rPr>
          <w:rFonts w:ascii="Times New Roman" w:hAnsi="Times New Roman"/>
        </w:rPr>
        <w:t>.p.)</w:t>
      </w:r>
    </w:p>
    <w:p w:rsidR="00422846" w:rsidRPr="0077212C" w:rsidRDefault="00422846" w:rsidP="00422846">
      <w:pPr>
        <w:pStyle w:val="Bezatstarpm"/>
        <w:spacing w:after="0"/>
        <w:ind w:right="42"/>
        <w:jc w:val="center"/>
        <w:rPr>
          <w:rFonts w:ascii="Times New Roman" w:eastAsia="Times New Roman" w:hAnsi="Times New Roman" w:cs="Times New Roman"/>
          <w:b/>
          <w:bCs/>
          <w:kern w:val="36"/>
          <w:sz w:val="22"/>
          <w:szCs w:val="22"/>
          <w:lang w:eastAsia="lv-LV"/>
        </w:rPr>
      </w:pPr>
      <w:r w:rsidRPr="0077212C">
        <w:rPr>
          <w:rFonts w:ascii="Times New Roman" w:eastAsia="Times New Roman" w:hAnsi="Times New Roman" w:cs="Times New Roman"/>
          <w:b/>
          <w:bCs/>
          <w:kern w:val="36"/>
          <w:sz w:val="22"/>
          <w:szCs w:val="22"/>
          <w:lang w:eastAsia="lv-LV"/>
        </w:rPr>
        <w:t xml:space="preserve">Madonas novada pašvaldības saistošie noteikumi Nr.15 </w:t>
      </w:r>
    </w:p>
    <w:p w:rsidR="00422846" w:rsidRPr="0077212C" w:rsidRDefault="00422846" w:rsidP="00422846">
      <w:pPr>
        <w:spacing w:after="0" w:line="240" w:lineRule="auto"/>
        <w:ind w:right="42"/>
        <w:jc w:val="center"/>
        <w:rPr>
          <w:rFonts w:ascii="Times New Roman" w:hAnsi="Times New Roman"/>
          <w:b/>
        </w:rPr>
      </w:pPr>
      <w:r w:rsidRPr="0077212C">
        <w:rPr>
          <w:rFonts w:ascii="Times New Roman" w:hAnsi="Times New Roman"/>
          <w:b/>
        </w:rPr>
        <w:t xml:space="preserve">“Par dzīvokļa pabalstu bērnam bārenim un bērnam, kurš palicis bez </w:t>
      </w:r>
    </w:p>
    <w:p w:rsidR="00422846" w:rsidRPr="0077212C" w:rsidRDefault="00422846" w:rsidP="00422846">
      <w:pPr>
        <w:spacing w:after="0" w:line="240" w:lineRule="auto"/>
        <w:ind w:right="42"/>
        <w:jc w:val="center"/>
        <w:rPr>
          <w:rFonts w:ascii="Times New Roman" w:hAnsi="Times New Roman"/>
          <w:b/>
        </w:rPr>
      </w:pPr>
      <w:r w:rsidRPr="0077212C">
        <w:rPr>
          <w:rFonts w:ascii="Times New Roman" w:hAnsi="Times New Roman"/>
          <w:b/>
        </w:rPr>
        <w:t>vecāku gādības”</w:t>
      </w:r>
      <w:bookmarkStart w:id="0" w:name="_GoBack"/>
      <w:bookmarkEnd w:id="0"/>
    </w:p>
    <w:p w:rsidR="00422846" w:rsidRPr="0077212C" w:rsidRDefault="0077212C" w:rsidP="0077212C">
      <w:pPr>
        <w:spacing w:after="0" w:line="240" w:lineRule="auto"/>
        <w:ind w:right="42"/>
        <w:jc w:val="center"/>
        <w:rPr>
          <w:rFonts w:ascii="Times New Roman" w:hAnsi="Times New Roman"/>
          <w:i/>
        </w:rPr>
      </w:pPr>
      <w:r w:rsidRPr="0077212C">
        <w:rPr>
          <w:rFonts w:ascii="Times New Roman" w:hAnsi="Times New Roman"/>
        </w:rPr>
        <w:t>Madonā</w:t>
      </w:r>
    </w:p>
    <w:p w:rsidR="00422846" w:rsidRPr="0077212C" w:rsidRDefault="00422846" w:rsidP="00422846">
      <w:pPr>
        <w:spacing w:after="0" w:line="240" w:lineRule="auto"/>
        <w:ind w:left="4961" w:right="42"/>
        <w:jc w:val="both"/>
        <w:rPr>
          <w:rFonts w:ascii="Times New Roman" w:hAnsi="Times New Roman"/>
          <w:i/>
        </w:rPr>
      </w:pPr>
      <w:r w:rsidRPr="0077212C">
        <w:rPr>
          <w:rFonts w:ascii="Times New Roman" w:hAnsi="Times New Roman"/>
          <w:i/>
        </w:rPr>
        <w:t>Izdoti saskaņā ar likuma “Par palīdzību dzīvokļu jautājumu risināšanā” 25.</w:t>
      </w:r>
      <w:r w:rsidRPr="0077212C">
        <w:rPr>
          <w:rFonts w:ascii="Times New Roman" w:hAnsi="Times New Roman"/>
          <w:i/>
          <w:vertAlign w:val="superscript"/>
        </w:rPr>
        <w:t>2</w:t>
      </w:r>
      <w:r w:rsidRPr="0077212C">
        <w:rPr>
          <w:rFonts w:ascii="Times New Roman" w:hAnsi="Times New Roman"/>
          <w:i/>
        </w:rPr>
        <w:t xml:space="preserve"> panta pirmo un piekto daļu</w:t>
      </w:r>
    </w:p>
    <w:p w:rsidR="00422846" w:rsidRPr="0077212C" w:rsidRDefault="00422846" w:rsidP="00422846">
      <w:pPr>
        <w:spacing w:after="0" w:line="240" w:lineRule="auto"/>
        <w:ind w:right="42"/>
        <w:jc w:val="both"/>
        <w:rPr>
          <w:rFonts w:ascii="Times New Roman" w:eastAsia="Times New Roman" w:hAnsi="Times New Roman"/>
          <w:lang w:eastAsia="lv-LV"/>
        </w:rPr>
      </w:pPr>
      <w:r w:rsidRPr="0077212C">
        <w:rPr>
          <w:rFonts w:ascii="Times New Roman" w:eastAsia="Times New Roman" w:hAnsi="Times New Roman"/>
          <w:lang w:eastAsia="lv-LV"/>
        </w:rPr>
        <w:t>2015.gada 22.oktobrī</w:t>
      </w:r>
    </w:p>
    <w:p w:rsidR="00422846" w:rsidRPr="0077212C" w:rsidRDefault="00422846" w:rsidP="00422846">
      <w:pPr>
        <w:pStyle w:val="Bezatstarpm"/>
        <w:numPr>
          <w:ilvl w:val="0"/>
          <w:numId w:val="12"/>
        </w:numPr>
        <w:spacing w:after="0"/>
        <w:ind w:right="42"/>
        <w:rPr>
          <w:rFonts w:ascii="Times New Roman" w:hAnsi="Times New Roman" w:cs="Times New Roman"/>
          <w:b/>
          <w:sz w:val="22"/>
          <w:szCs w:val="22"/>
        </w:rPr>
      </w:pPr>
      <w:r w:rsidRPr="0077212C">
        <w:rPr>
          <w:rFonts w:ascii="Times New Roman" w:hAnsi="Times New Roman" w:cs="Times New Roman"/>
          <w:b/>
          <w:sz w:val="22"/>
          <w:szCs w:val="22"/>
        </w:rPr>
        <w:t>Vispārīgie jautājumi</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Saistošie noteikumi (turpmāk – Noteikumi) nosaka dzīvokļa pabalsta dzīvojamās telpas īres vai pārvaldīšanas maksas par pakalpojumiem, kas saistīti ar dzīvojamās telpas lietošanu, aprēķināšanu un izmaksas kārtību Madonas novada pašvaldībā bērnam bārenim vai bērnam, kurš palicis bez vecāku gādības un atrodas bērnu aprūpes iestādē, audžu ģimenē vai aizbildņa, no dienas, kad sasniedzis pilngadību, līdz 24 gadu vecuma sasniegšanai.</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Noteikumos lietotie termini:</w:t>
      </w:r>
    </w:p>
    <w:p w:rsidR="00422846" w:rsidRPr="0077212C" w:rsidRDefault="00422846" w:rsidP="00422846">
      <w:pPr>
        <w:pStyle w:val="Bezatstarpm"/>
        <w:numPr>
          <w:ilvl w:val="1"/>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kompensējamā platība – platība dzīvoklī, ko izmanto dzīvokļa pabalsta aprēķināšanai, nosakot to vienistabas dzīvoklī – dzīvokļa kopējās platības apmērā, bet divu un vairāku istabu dzīvoklī – 30 m</w:t>
      </w:r>
      <w:r w:rsidRPr="0077212C">
        <w:rPr>
          <w:rFonts w:ascii="Times New Roman" w:hAnsi="Times New Roman" w:cs="Times New Roman"/>
          <w:sz w:val="22"/>
          <w:szCs w:val="22"/>
          <w:vertAlign w:val="superscript"/>
        </w:rPr>
        <w:t>2</w:t>
      </w:r>
      <w:r w:rsidRPr="0077212C">
        <w:rPr>
          <w:rFonts w:ascii="Times New Roman" w:hAnsi="Times New Roman" w:cs="Times New Roman"/>
          <w:sz w:val="22"/>
          <w:szCs w:val="22"/>
        </w:rPr>
        <w:t>, nepārsniedzot dzīvokļa kopējo platību.</w:t>
      </w:r>
    </w:p>
    <w:p w:rsidR="00422846" w:rsidRPr="0077212C" w:rsidRDefault="00422846" w:rsidP="00422846">
      <w:pPr>
        <w:pStyle w:val="Bezatstarpm"/>
        <w:numPr>
          <w:ilvl w:val="1"/>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pabalsts – pabalsts dzīvojamās telpas īres maksas, pārvaldīšanas izdevumu maksas par pakalpojumiem, kas saistīti ar dzīvojamās telpas lietošanu.</w:t>
      </w:r>
    </w:p>
    <w:p w:rsidR="00422846" w:rsidRPr="0077212C" w:rsidRDefault="00422846" w:rsidP="00422846">
      <w:pPr>
        <w:pStyle w:val="Bezatstarpm"/>
        <w:numPr>
          <w:ilvl w:val="1"/>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pilngadību sasniedzis bērns – šo Noteikumu izpratnē – bērns bārenis un bērns, kurš palicis bez vecāku gādības un atrodas bērnu aprūpes iestādē, audžuģimenē vai pie aizbildņa, no dienas kad sasniedzis pilngadību, līdz 24 gadu vecuma sasniegšanai, ja Madonas novada pašvaldības bāriņtiesa pieņēmusi lēmumu par bērna ārpusģimenes aprūpi.</w:t>
      </w:r>
    </w:p>
    <w:p w:rsidR="00422846" w:rsidRPr="0077212C" w:rsidRDefault="00422846" w:rsidP="00422846">
      <w:pPr>
        <w:pStyle w:val="Bezatstarpm"/>
        <w:numPr>
          <w:ilvl w:val="0"/>
          <w:numId w:val="12"/>
        </w:numPr>
        <w:spacing w:after="0"/>
        <w:ind w:right="42"/>
        <w:rPr>
          <w:rFonts w:ascii="Times New Roman" w:hAnsi="Times New Roman" w:cs="Times New Roman"/>
          <w:b/>
          <w:sz w:val="22"/>
          <w:szCs w:val="22"/>
        </w:rPr>
      </w:pPr>
      <w:r w:rsidRPr="0077212C">
        <w:rPr>
          <w:rFonts w:ascii="Times New Roman" w:hAnsi="Times New Roman" w:cs="Times New Roman"/>
          <w:b/>
          <w:sz w:val="22"/>
          <w:szCs w:val="22"/>
        </w:rPr>
        <w:t>Dzīvokļa pabalsta piešķiršanas un izmaksas kārtība</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pabalstu pilngadību sasniegušam bērnam piešķir šādu ar vienas dzīvojamās telpas lietošanu saistītu izdevumu segšanai:</w:t>
      </w:r>
    </w:p>
    <w:p w:rsidR="00422846" w:rsidRPr="0077212C" w:rsidRDefault="00422846" w:rsidP="00422846">
      <w:pPr>
        <w:pStyle w:val="Bezatstarpm"/>
        <w:numPr>
          <w:ilvl w:val="1"/>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izdevumiem par dzīvojamās telpas lietošanu (īres maksa, nepieciešamie izdevumi par obligāti veicamajām pārvaldīšanas darbībām) ne vairāk kā 0.40 EUR mēnesī par 1 m</w:t>
      </w:r>
      <w:r w:rsidRPr="0077212C">
        <w:rPr>
          <w:rFonts w:ascii="Times New Roman" w:hAnsi="Times New Roman" w:cs="Times New Roman"/>
          <w:sz w:val="22"/>
          <w:szCs w:val="22"/>
          <w:vertAlign w:val="superscript"/>
        </w:rPr>
        <w:t>2</w:t>
      </w:r>
      <w:r w:rsidRPr="0077212C">
        <w:rPr>
          <w:rFonts w:ascii="Times New Roman" w:hAnsi="Times New Roman" w:cs="Times New Roman"/>
          <w:sz w:val="22"/>
          <w:szCs w:val="22"/>
        </w:rPr>
        <w:t>, nepārsniedzot dzīvokļa kompensējamo platību;</w:t>
      </w:r>
    </w:p>
    <w:p w:rsidR="00422846" w:rsidRPr="0077212C" w:rsidRDefault="00422846" w:rsidP="00422846">
      <w:pPr>
        <w:pStyle w:val="Bezatstarpm"/>
        <w:numPr>
          <w:ilvl w:val="1"/>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izdevumiem par pakalpojumiem, kas sasaistīti ar dzīvojamās telpas lietošanu, ja tie nav ietverti īres maksā vai nepieciešamajos izdevumos par obligāti veicamajām pārvaldīšanas darbībām, šādā apmērā:</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 siltumenerģija karstā ūdens ne vairāk kā 1 m</w:t>
      </w:r>
      <w:r w:rsidRPr="0077212C">
        <w:rPr>
          <w:rFonts w:ascii="Times New Roman" w:hAnsi="Times New Roman" w:cs="Times New Roman"/>
          <w:sz w:val="22"/>
          <w:szCs w:val="22"/>
          <w:vertAlign w:val="superscript"/>
        </w:rPr>
        <w:t>3</w:t>
      </w:r>
      <w:r w:rsidRPr="0077212C">
        <w:rPr>
          <w:rFonts w:ascii="Times New Roman" w:hAnsi="Times New Roman" w:cs="Times New Roman"/>
          <w:sz w:val="22"/>
          <w:szCs w:val="22"/>
        </w:rPr>
        <w:t xml:space="preserve"> mēnesī;</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 siltumenerģija apkures nodrošināšanai 2 EUR par 1 m</w:t>
      </w:r>
      <w:r w:rsidRPr="0077212C">
        <w:rPr>
          <w:rFonts w:ascii="Times New Roman" w:hAnsi="Times New Roman" w:cs="Times New Roman"/>
          <w:sz w:val="22"/>
          <w:szCs w:val="22"/>
          <w:vertAlign w:val="superscript"/>
        </w:rPr>
        <w:t>2</w:t>
      </w:r>
      <w:r w:rsidRPr="0077212C">
        <w:rPr>
          <w:rFonts w:ascii="Times New Roman" w:hAnsi="Times New Roman" w:cs="Times New Roman"/>
          <w:sz w:val="22"/>
          <w:szCs w:val="22"/>
        </w:rPr>
        <w:t>,</w:t>
      </w:r>
      <w:r w:rsidRPr="0077212C">
        <w:rPr>
          <w:rFonts w:ascii="Times New Roman" w:hAnsi="Times New Roman" w:cs="Times New Roman"/>
          <w:sz w:val="22"/>
          <w:szCs w:val="22"/>
          <w:vertAlign w:val="superscript"/>
        </w:rPr>
        <w:t xml:space="preserve"> </w:t>
      </w:r>
      <w:r w:rsidRPr="0077212C">
        <w:rPr>
          <w:rFonts w:ascii="Times New Roman" w:hAnsi="Times New Roman" w:cs="Times New Roman"/>
          <w:sz w:val="22"/>
          <w:szCs w:val="22"/>
        </w:rPr>
        <w:t>nepārsniedz dzīvokļa kompensējamo platību, mēnesī par laika periodu no 1.oktobra līdz 30.aprīlim;</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 ūdens un kanalizācijas pakalpojumiem ne vairāk kā 2 m</w:t>
      </w:r>
      <w:r w:rsidRPr="0077212C">
        <w:rPr>
          <w:rFonts w:ascii="Times New Roman" w:hAnsi="Times New Roman" w:cs="Times New Roman"/>
          <w:sz w:val="22"/>
          <w:szCs w:val="22"/>
          <w:vertAlign w:val="superscript"/>
        </w:rPr>
        <w:t>3</w:t>
      </w:r>
      <w:r w:rsidRPr="0077212C">
        <w:rPr>
          <w:rFonts w:ascii="Times New Roman" w:hAnsi="Times New Roman" w:cs="Times New Roman"/>
          <w:sz w:val="22"/>
          <w:szCs w:val="22"/>
        </w:rPr>
        <w:t xml:space="preserve"> mēnesī;</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 kurināmā iegādei (ja mājoklim ir individuālā apkure) –</w:t>
      </w:r>
      <w:proofErr w:type="gramStart"/>
      <w:r w:rsidRPr="0077212C">
        <w:rPr>
          <w:rFonts w:ascii="Times New Roman" w:hAnsi="Times New Roman" w:cs="Times New Roman"/>
          <w:sz w:val="22"/>
          <w:szCs w:val="22"/>
        </w:rPr>
        <w:t xml:space="preserve">  </w:t>
      </w:r>
      <w:proofErr w:type="gramEnd"/>
      <w:r w:rsidRPr="0077212C">
        <w:rPr>
          <w:rFonts w:ascii="Times New Roman" w:hAnsi="Times New Roman" w:cs="Times New Roman"/>
          <w:sz w:val="22"/>
          <w:szCs w:val="22"/>
        </w:rPr>
        <w:t xml:space="preserve">līdz 40 EUR mēnesī vienam mājoklim laika periodā no 1.oktobra līdz 30. aprīlim, ja nesaņem kompensāciju par 3.2.2. apakšpunktā paredzētajiem pakalpojumiem; </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 asenizācijas pakalpojumiem – līdz 0,5 m</w:t>
      </w:r>
      <w:r w:rsidRPr="0077212C">
        <w:rPr>
          <w:rFonts w:ascii="Times New Roman" w:hAnsi="Times New Roman" w:cs="Times New Roman"/>
          <w:sz w:val="22"/>
          <w:szCs w:val="22"/>
          <w:vertAlign w:val="superscript"/>
        </w:rPr>
        <w:t>3</w:t>
      </w:r>
      <w:r w:rsidRPr="0077212C">
        <w:rPr>
          <w:rFonts w:ascii="Times New Roman" w:hAnsi="Times New Roman" w:cs="Times New Roman"/>
          <w:sz w:val="22"/>
          <w:szCs w:val="22"/>
        </w:rPr>
        <w:t xml:space="preserve"> gadā (māja bez ūdensvada),</w:t>
      </w:r>
      <w:r w:rsidRPr="0077212C">
        <w:rPr>
          <w:rFonts w:ascii="Times New Roman" w:hAnsi="Times New Roman" w:cs="Times New Roman"/>
          <w:i/>
          <w:sz w:val="22"/>
          <w:szCs w:val="22"/>
        </w:rPr>
        <w:t xml:space="preserve"> </w:t>
      </w:r>
      <w:r w:rsidRPr="0077212C">
        <w:rPr>
          <w:rFonts w:ascii="Times New Roman" w:hAnsi="Times New Roman" w:cs="Times New Roman"/>
          <w:sz w:val="22"/>
          <w:szCs w:val="22"/>
        </w:rPr>
        <w:t>līdz 1 m</w:t>
      </w:r>
      <w:r w:rsidRPr="0077212C">
        <w:rPr>
          <w:rFonts w:ascii="Times New Roman" w:hAnsi="Times New Roman" w:cs="Times New Roman"/>
          <w:sz w:val="22"/>
          <w:szCs w:val="22"/>
          <w:vertAlign w:val="superscript"/>
        </w:rPr>
        <w:t>3</w:t>
      </w:r>
      <w:r w:rsidRPr="0077212C">
        <w:rPr>
          <w:rFonts w:ascii="Times New Roman" w:hAnsi="Times New Roman" w:cs="Times New Roman"/>
          <w:sz w:val="22"/>
          <w:szCs w:val="22"/>
        </w:rPr>
        <w:t xml:space="preserve"> gadā (mājā ar ūdensvadu), aprēķinā iekļaujot kopējo sadalījumu par gada divpadsmit mēnešiem);</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 sadzīves atkritumu apsaimniekošanai – ne vairāk kā 1.50 EUR mēnesī;</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lastRenderedPageBreak/>
        <w:t xml:space="preserve"> elektroenerģijai, atbilstoši skaitītāja rādījumiem, bet ne vairāk kā 30 kWh mēnesī, ja tiek izmantots elektriskais pavards papildus vēl 20 kWh, vienai mājsaimniecībai;</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 gāzei, atbilstoši skaitītāju rādījumiem, bet ne vairāk kā 2 EUR mēnesī vienai personai;</w:t>
      </w:r>
    </w:p>
    <w:p w:rsidR="00422846" w:rsidRPr="0077212C" w:rsidRDefault="00422846" w:rsidP="00422846">
      <w:pPr>
        <w:pStyle w:val="Bezatstarpm"/>
        <w:numPr>
          <w:ilvl w:val="2"/>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 mājoklī ar gāzes balonu – ne vairāk kā 2 EUR mēnesī vienai personai.</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Lai pieņemtu lēmumu par dzīvokļa pabalsta piešķiršanu vai atteikumu, Madonas novada pašvaldības Sociālajā dienestā (turpmāk – Sociālais dienests) pilngadību sasniegušam bērnam jāiesniedz (pēc deklarētās dzīvesvietas) iesniegums un jāuzrāda līgums par dzīvojamās telpas lietošanu vai pārvaldīšanu, vai īpašuma tiesības apliecinoši dokumenti.</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Noteikumu 4. punktā minētais līgums nav jāuzrāda, ja pakalpojumu sniedzējs ir Madonas novada pašvaldības uzņēmums. Īpašuma tiesības apliecinoši dokumenti nav jāuzrāda, ja īpašuma tiesības ir nostiprinātas zemesgrāmatā.</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Ja līgums starp pakalpojumu sniedzēju un pilngadību sasniegušu bērnu par kāda no Noteikumu 3.2. apakšpunktā norādītā pakalpojuma saņemšanu nav noslēgts, Sociālais dienests samaksu par pakalpojumu veic, ja pakalpojumu samaksa noteikta ar pilngadību sasniegušo bērnu noslēgtajā līgumā par dzīvojamās telpas lietošanu vai pārvaldīšanu.</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Pēc Noteikuma 4. punktā minēto dokumentu iesniegšanas un uzrādīšanas, ne vēlāk kā 10 darba dienu laikā Sociālā dienesta sociālā darba speciālists pieņem lēmumu par dzīvokļa pabalsta piešķiršanu vai atteikumu piešķirt dzīvokļa pabalstu.</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pabalstu piešķir ar tā mēneša 1. datumu, kurā ir pieņemts lēmums par dzīvokļa pabalsts piešķiršanu, un lēmums ir spēkā līdz pilngadīgais bērns sasniedz 24 gadu vecumu.</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pabalstu izmaksā par periodu, kurā saskaņā ar lēmumu dzīvokļa pabalsts piešķirts, ja pilngadību sasniegušais bērns Sociālajā dienestā ir iesniedzis maksājumu apliecinošu dokumentu vai rēķinu par veicamajiem maksājumiem. Minētie dokumenti Sociālajā dienestā iesniedzami regulāri, bet ne vēlāk kā 2 mēnešu laikā no maksājumu veikšanas vai rēķinu izsniegšanas dienas, izņemot gadījumus, kad objektīvu iemeslu dēļ tas nav bijis iespējams.</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Dzīvokļu pabalstu Sociālais dienests pārskaita 10 darba dienu laikā no rēķina vai maksājumu apliecinoša dokumenta saņemšanas dienas:</w:t>
      </w:r>
    </w:p>
    <w:p w:rsidR="00422846" w:rsidRPr="0077212C" w:rsidRDefault="00422846" w:rsidP="00422846">
      <w:pPr>
        <w:pStyle w:val="Bezatstarpm"/>
        <w:numPr>
          <w:ilvl w:val="1"/>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pakalpojumu sniedzējam, ja Sociālajā dienestā ir iesniegts pakalpojumu sniedzēja rēķins;</w:t>
      </w:r>
    </w:p>
    <w:p w:rsidR="00422846" w:rsidRPr="0077212C" w:rsidRDefault="00422846" w:rsidP="00422846">
      <w:pPr>
        <w:pStyle w:val="Bezatstarpm"/>
        <w:numPr>
          <w:ilvl w:val="1"/>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pilngadību sasniegušam bērnam, ja Sociālajā dienestā iesniegts maksājumu apliecinošs dokuments.</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pabalsts netiek maksāts par personām, kuras mitinās vienā mājsaimniecībā ar pilngadību sasniegušu bērnu, izņemot gadījumus, ja vienā mājsaimniecībā mitinās vairāki pilngadību sasnieguši bērni.</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Sociālais dienests neizmaksā dzīvokļa pabalstu, ja konstatē, ka pakalpojums, par kuru iesniegts Noteikumu 9. punktā minētais rēķins vai maksājumu apliecinošais dokuments, pilngadību sasniegušais bērns nav izmantojis vai to izmantojusi cita persona.</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Sociālā darba speciālists pieņem lēmumu atcelt piešķirto dzīvokļa pabalstu, ja Sociālais dienests konstatē, ka dzīvokļa pabalsta saņēmējs neatbilsts Noteikumos noteiktajām prasībām dzīvokļa pabalsta saņemšanai.</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pabalstu pilngadību sasniegušais bērns nav tiesīgs saņemt, ja īrē sociālo dzīvokli.</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pabalstu Sociālais dienests nepiešķir, ja pilngadību sasniegušais bērns dzīvojamā telpā, par kuru pieprasīts dzīvokļa pabalsts, pastāvīgi nedzīvo.</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Dzīvokļa pabalsta saņēmējam ir pienākums nekavējoties informēt Madonas novada pašvaldības Sociālo dienestu, ja tiek mainīta dzīvesvieta vai maksas par pakalpojumiem apmērs.</w:t>
      </w:r>
    </w:p>
    <w:p w:rsidR="00422846" w:rsidRPr="0077212C" w:rsidRDefault="00422846" w:rsidP="00422846">
      <w:pPr>
        <w:pStyle w:val="Bezatstarpm"/>
        <w:numPr>
          <w:ilvl w:val="0"/>
          <w:numId w:val="12"/>
        </w:numPr>
        <w:spacing w:after="0"/>
        <w:ind w:right="42"/>
        <w:rPr>
          <w:rFonts w:ascii="Times New Roman" w:hAnsi="Times New Roman" w:cs="Times New Roman"/>
          <w:b/>
          <w:sz w:val="22"/>
          <w:szCs w:val="22"/>
        </w:rPr>
      </w:pPr>
      <w:r w:rsidRPr="0077212C">
        <w:rPr>
          <w:rFonts w:ascii="Times New Roman" w:hAnsi="Times New Roman" w:cs="Times New Roman"/>
          <w:b/>
          <w:sz w:val="22"/>
          <w:szCs w:val="22"/>
        </w:rPr>
        <w:t>Lēmuma apstrīdēšana un pārsūdzēšana</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 xml:space="preserve">Sociālā dienesta pieņemto lēmumu var apstrīdēt Madonas novada pašvaldības Administratīvo aktu strīdu komisijā Saieta laukumā </w:t>
      </w:r>
      <w:proofErr w:type="spellStart"/>
      <w:r w:rsidRPr="0077212C">
        <w:rPr>
          <w:rFonts w:ascii="Times New Roman" w:hAnsi="Times New Roman" w:cs="Times New Roman"/>
          <w:sz w:val="22"/>
          <w:szCs w:val="22"/>
        </w:rPr>
        <w:t>Nr</w:t>
      </w:r>
      <w:proofErr w:type="spellEnd"/>
      <w:r w:rsidRPr="0077212C">
        <w:rPr>
          <w:rFonts w:ascii="Times New Roman" w:hAnsi="Times New Roman" w:cs="Times New Roman"/>
          <w:sz w:val="22"/>
          <w:szCs w:val="22"/>
        </w:rPr>
        <w:t>. 1, Madonā.</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Madonas novada pašvaldības domes pieņemto lēmumu var pārsūdzēt Administratīvajā rajona tiesā Administratīvā procesa likumā noteiktajā kārtībā.</w:t>
      </w:r>
    </w:p>
    <w:p w:rsidR="00422846" w:rsidRPr="0077212C" w:rsidRDefault="00422846" w:rsidP="00422846">
      <w:pPr>
        <w:pStyle w:val="Bezatstarpm"/>
        <w:numPr>
          <w:ilvl w:val="0"/>
          <w:numId w:val="12"/>
        </w:numPr>
        <w:spacing w:after="0"/>
        <w:ind w:right="42"/>
        <w:rPr>
          <w:rFonts w:ascii="Times New Roman" w:hAnsi="Times New Roman" w:cs="Times New Roman"/>
          <w:b/>
          <w:sz w:val="22"/>
          <w:szCs w:val="22"/>
        </w:rPr>
      </w:pPr>
      <w:r w:rsidRPr="0077212C">
        <w:rPr>
          <w:rFonts w:ascii="Times New Roman" w:hAnsi="Times New Roman" w:cs="Times New Roman"/>
          <w:b/>
          <w:sz w:val="22"/>
          <w:szCs w:val="22"/>
        </w:rPr>
        <w:t>Noslēguma jautājumi</w:t>
      </w:r>
    </w:p>
    <w:p w:rsidR="00422846" w:rsidRPr="0077212C" w:rsidRDefault="00422846" w:rsidP="00422846">
      <w:pPr>
        <w:pStyle w:val="Bezatstarpm"/>
        <w:numPr>
          <w:ilvl w:val="0"/>
          <w:numId w:val="13"/>
        </w:numPr>
        <w:spacing w:after="0"/>
        <w:ind w:right="42"/>
        <w:rPr>
          <w:rFonts w:ascii="Times New Roman" w:hAnsi="Times New Roman" w:cs="Times New Roman"/>
          <w:sz w:val="22"/>
          <w:szCs w:val="22"/>
        </w:rPr>
      </w:pPr>
      <w:r w:rsidRPr="0077212C">
        <w:rPr>
          <w:rFonts w:ascii="Times New Roman" w:hAnsi="Times New Roman" w:cs="Times New Roman"/>
          <w:sz w:val="22"/>
          <w:szCs w:val="22"/>
        </w:rPr>
        <w:t>Noteikumi publicējami un stājas spēkā likuma „Par pašvaldībām” 45.pantā noteiktajā kārtībā.</w:t>
      </w:r>
    </w:p>
    <w:p w:rsidR="00422846" w:rsidRPr="0077212C" w:rsidRDefault="00422846" w:rsidP="00422846">
      <w:pPr>
        <w:pStyle w:val="Bezatstarpm"/>
        <w:spacing w:after="0"/>
        <w:ind w:right="42"/>
        <w:rPr>
          <w:rFonts w:ascii="Times New Roman" w:hAnsi="Times New Roman" w:cs="Times New Roman"/>
          <w:sz w:val="22"/>
          <w:szCs w:val="22"/>
        </w:rPr>
      </w:pPr>
    </w:p>
    <w:p w:rsidR="00752E04" w:rsidRPr="00AB0422" w:rsidRDefault="00422846" w:rsidP="0077212C">
      <w:pPr>
        <w:spacing w:after="0" w:line="240" w:lineRule="auto"/>
        <w:ind w:right="42"/>
        <w:jc w:val="both"/>
        <w:rPr>
          <w:lang w:val="pt-BR"/>
        </w:rPr>
      </w:pPr>
      <w:r w:rsidRPr="0077212C">
        <w:rPr>
          <w:rFonts w:ascii="Times New Roman" w:hAnsi="Times New Roman"/>
        </w:rPr>
        <w:t>Domes priekšsēdētājs</w:t>
      </w:r>
      <w:r w:rsidRPr="0077212C">
        <w:rPr>
          <w:rFonts w:ascii="Times New Roman" w:hAnsi="Times New Roman"/>
        </w:rPr>
        <w:tab/>
      </w:r>
      <w:r w:rsidRPr="0077212C">
        <w:rPr>
          <w:rFonts w:ascii="Times New Roman" w:hAnsi="Times New Roman"/>
        </w:rPr>
        <w:tab/>
      </w:r>
      <w:r w:rsidRPr="0077212C">
        <w:rPr>
          <w:rFonts w:ascii="Times New Roman" w:hAnsi="Times New Roman"/>
        </w:rPr>
        <w:tab/>
      </w:r>
      <w:r w:rsidRPr="0077212C">
        <w:rPr>
          <w:rFonts w:ascii="Times New Roman" w:hAnsi="Times New Roman"/>
        </w:rPr>
        <w:tab/>
      </w:r>
      <w:r w:rsidRPr="0077212C">
        <w:rPr>
          <w:rFonts w:ascii="Times New Roman" w:hAnsi="Times New Roman"/>
        </w:rPr>
        <w:tab/>
      </w:r>
      <w:r w:rsidRPr="0077212C">
        <w:rPr>
          <w:rFonts w:ascii="Times New Roman" w:hAnsi="Times New Roman"/>
        </w:rPr>
        <w:tab/>
      </w:r>
      <w:proofErr w:type="spellStart"/>
      <w:r w:rsidRPr="0077212C">
        <w:rPr>
          <w:rFonts w:ascii="Times New Roman" w:hAnsi="Times New Roman"/>
        </w:rPr>
        <w:t>A.Ceļapīters</w:t>
      </w:r>
      <w:proofErr w:type="spellEnd"/>
    </w:p>
    <w:sectPr w:rsidR="00752E04" w:rsidRPr="00AB0422" w:rsidSect="0077212C">
      <w:footerReference w:type="even"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9C" w:rsidRDefault="0043349C">
      <w:r>
        <w:separator/>
      </w:r>
    </w:p>
  </w:endnote>
  <w:endnote w:type="continuationSeparator" w:id="0">
    <w:p w:rsidR="0043349C" w:rsidRDefault="0043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zzArial">
    <w:altName w:val="Arial"/>
    <w:charset w:val="BA"/>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58" w:rsidRDefault="00E9717D" w:rsidP="00490944">
    <w:pPr>
      <w:pStyle w:val="Kjene"/>
      <w:framePr w:wrap="around" w:vAnchor="text" w:hAnchor="margin" w:xAlign="right" w:y="1"/>
      <w:rPr>
        <w:rStyle w:val="Lappusesnumurs"/>
      </w:rPr>
    </w:pPr>
    <w:r>
      <w:rPr>
        <w:rStyle w:val="Lappusesnumurs"/>
      </w:rPr>
      <w:fldChar w:fldCharType="begin"/>
    </w:r>
    <w:r w:rsidR="00736C58">
      <w:rPr>
        <w:rStyle w:val="Lappusesnumurs"/>
      </w:rPr>
      <w:instrText xml:space="preserve">PAGE  </w:instrText>
    </w:r>
    <w:r>
      <w:rPr>
        <w:rStyle w:val="Lappusesnumurs"/>
      </w:rPr>
      <w:fldChar w:fldCharType="end"/>
    </w:r>
  </w:p>
  <w:p w:rsidR="00736C58" w:rsidRDefault="00736C58" w:rsidP="00CF743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473198"/>
      <w:docPartObj>
        <w:docPartGallery w:val="Page Numbers (Bottom of Page)"/>
        <w:docPartUnique/>
      </w:docPartObj>
    </w:sdtPr>
    <w:sdtContent>
      <w:p w:rsidR="0077212C" w:rsidRDefault="0077212C">
        <w:pPr>
          <w:pStyle w:val="Kjene"/>
          <w:jc w:val="center"/>
        </w:pPr>
        <w:r>
          <w:fldChar w:fldCharType="begin"/>
        </w:r>
        <w:r>
          <w:instrText>PAGE   \* MERGEFORMAT</w:instrText>
        </w:r>
        <w:r>
          <w:fldChar w:fldCharType="separate"/>
        </w:r>
        <w:r>
          <w:rPr>
            <w:noProof/>
          </w:rPr>
          <w:t>2</w:t>
        </w:r>
        <w:r>
          <w:fldChar w:fldCharType="end"/>
        </w:r>
      </w:p>
    </w:sdtContent>
  </w:sdt>
  <w:p w:rsidR="00736C58" w:rsidRDefault="00736C58" w:rsidP="00CF7438">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9C" w:rsidRDefault="0043349C">
      <w:r>
        <w:separator/>
      </w:r>
    </w:p>
  </w:footnote>
  <w:footnote w:type="continuationSeparator" w:id="0">
    <w:p w:rsidR="0043349C" w:rsidRDefault="00433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B4"/>
    <w:multiLevelType w:val="multilevel"/>
    <w:tmpl w:val="4B9298C0"/>
    <w:lvl w:ilvl="0">
      <w:start w:val="4"/>
      <w:numFmt w:val="decimal"/>
      <w:suff w:val="space"/>
      <w:lvlText w:val="%1."/>
      <w:lvlJc w:val="left"/>
      <w:pPr>
        <w:ind w:left="360" w:hanging="360"/>
      </w:pPr>
      <w:rPr>
        <w:rFonts w:cs="Times New Roman"/>
        <w:color w:val="auto"/>
      </w:rPr>
    </w:lvl>
    <w:lvl w:ilvl="1">
      <w:start w:val="1"/>
      <w:numFmt w:val="decimal"/>
      <w:suff w:val="space"/>
      <w:lvlText w:val="%1.%2."/>
      <w:lvlJc w:val="left"/>
      <w:pPr>
        <w:ind w:left="792" w:hanging="432"/>
      </w:pPr>
      <w:rPr>
        <w:rFonts w:cs="Times New Roman"/>
        <w:b w:val="0"/>
        <w:i w:val="0"/>
      </w:rPr>
    </w:lvl>
    <w:lvl w:ilvl="2">
      <w:start w:val="1"/>
      <w:numFmt w:val="decimal"/>
      <w:suff w:val="space"/>
      <w:lvlText w:val="%1.%2.%3."/>
      <w:lvlJc w:val="left"/>
      <w:pPr>
        <w:ind w:left="1224" w:hanging="504"/>
      </w:pPr>
      <w:rPr>
        <w:rFonts w:cs="Times New Roman"/>
        <w:b w:val="0"/>
        <w:i w:val="0"/>
      </w:rPr>
    </w:lvl>
    <w:lvl w:ilvl="3">
      <w:start w:val="1"/>
      <w:numFmt w:val="decimal"/>
      <w:lvlRestart w:val="0"/>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3D3EDA"/>
    <w:multiLevelType w:val="multilevel"/>
    <w:tmpl w:val="C6BEF698"/>
    <w:lvl w:ilvl="0">
      <w:start w:val="2"/>
      <w:numFmt w:val="decimal"/>
      <w:suff w:val="space"/>
      <w:lvlText w:val="%1."/>
      <w:lvlJc w:val="left"/>
      <w:pPr>
        <w:ind w:left="360" w:hanging="360"/>
      </w:pPr>
      <w:rPr>
        <w:rFonts w:cs="Times New Roman"/>
        <w:color w:val="auto"/>
      </w:rPr>
    </w:lvl>
    <w:lvl w:ilvl="1">
      <w:start w:val="1"/>
      <w:numFmt w:val="decimal"/>
      <w:suff w:val="space"/>
      <w:lvlText w:val="%1.%2."/>
      <w:lvlJc w:val="left"/>
      <w:pPr>
        <w:ind w:left="792" w:hanging="432"/>
      </w:pPr>
      <w:rPr>
        <w:rFonts w:cs="Times New Roman"/>
        <w:b w:val="0"/>
      </w:rPr>
    </w:lvl>
    <w:lvl w:ilvl="2">
      <w:start w:val="1"/>
      <w:numFmt w:val="decimal"/>
      <w:suff w:val="space"/>
      <w:lvlText w:val="%1.%2.%3."/>
      <w:lvlJc w:val="left"/>
      <w:pPr>
        <w:ind w:left="1224" w:hanging="504"/>
      </w:pPr>
      <w:rPr>
        <w:rFonts w:cs="Times New Roman"/>
        <w:b w:val="0"/>
      </w:rPr>
    </w:lvl>
    <w:lvl w:ilvl="3">
      <w:start w:val="1"/>
      <w:numFmt w:val="decimal"/>
      <w:lvlRestart w:val="0"/>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nsid w:val="0CA70524"/>
    <w:multiLevelType w:val="multilevel"/>
    <w:tmpl w:val="E8385E86"/>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rPr>
    </w:lvl>
    <w:lvl w:ilvl="2">
      <w:start w:val="1"/>
      <w:numFmt w:val="decimal"/>
      <w:suff w:val="space"/>
      <w:lvlText w:val="%1.%2.%3."/>
      <w:lvlJc w:val="left"/>
      <w:pPr>
        <w:ind w:left="1224" w:hanging="504"/>
      </w:pPr>
      <w:rPr>
        <w:rFonts w:cs="Times New Roman"/>
      </w:rPr>
    </w:lvl>
    <w:lvl w:ilvl="3">
      <w:start w:val="1"/>
      <w:numFmt w:val="decimal"/>
      <w:lvlRestart w:val="0"/>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5E11DD4"/>
    <w:multiLevelType w:val="multilevel"/>
    <w:tmpl w:val="A1F230D4"/>
    <w:lvl w:ilvl="0">
      <w:start w:val="3"/>
      <w:numFmt w:val="upperRoman"/>
      <w:lvlText w:val="%1."/>
      <w:lvlJc w:val="left"/>
      <w:pPr>
        <w:ind w:left="1080" w:hanging="720"/>
      </w:pPr>
      <w:rPr>
        <w:rFonts w:hint="default"/>
        <w:b/>
        <w:color w:val="333333"/>
      </w:rPr>
    </w:lvl>
    <w:lvl w:ilvl="1">
      <w:start w:val="1"/>
      <w:numFmt w:val="decimal"/>
      <w:isLgl/>
      <w:lvlText w:val="%1.%2."/>
      <w:lvlJc w:val="left"/>
      <w:pPr>
        <w:ind w:left="360" w:hanging="360"/>
      </w:pPr>
      <w:rPr>
        <w:rFonts w:hint="default"/>
        <w:b w:val="0"/>
        <w:bCs w:val="0"/>
        <w:i w:val="0"/>
        <w:iCs/>
      </w:rPr>
    </w:lvl>
    <w:lvl w:ilvl="2">
      <w:start w:val="1"/>
      <w:numFmt w:val="decimal"/>
      <w:isLgl/>
      <w:lvlText w:val="%1.%2.%3."/>
      <w:lvlJc w:val="left"/>
      <w:pPr>
        <w:ind w:left="1146" w:hanging="720"/>
      </w:pPr>
      <w:rPr>
        <w:rFonts w:hint="default"/>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EF56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E61236"/>
    <w:multiLevelType w:val="multilevel"/>
    <w:tmpl w:val="4B9298C0"/>
    <w:lvl w:ilvl="0">
      <w:start w:val="4"/>
      <w:numFmt w:val="decimal"/>
      <w:suff w:val="space"/>
      <w:lvlText w:val="%1."/>
      <w:lvlJc w:val="left"/>
      <w:pPr>
        <w:ind w:left="360" w:hanging="360"/>
      </w:pPr>
      <w:rPr>
        <w:rFonts w:cs="Times New Roman"/>
        <w:color w:val="auto"/>
      </w:rPr>
    </w:lvl>
    <w:lvl w:ilvl="1">
      <w:start w:val="1"/>
      <w:numFmt w:val="decimal"/>
      <w:suff w:val="space"/>
      <w:lvlText w:val="%1.%2."/>
      <w:lvlJc w:val="left"/>
      <w:pPr>
        <w:ind w:left="792" w:hanging="432"/>
      </w:pPr>
      <w:rPr>
        <w:rFonts w:cs="Times New Roman"/>
        <w:b w:val="0"/>
        <w:i w:val="0"/>
      </w:rPr>
    </w:lvl>
    <w:lvl w:ilvl="2">
      <w:start w:val="1"/>
      <w:numFmt w:val="decimal"/>
      <w:suff w:val="space"/>
      <w:lvlText w:val="%1.%2.%3."/>
      <w:lvlJc w:val="left"/>
      <w:pPr>
        <w:ind w:left="1224" w:hanging="504"/>
      </w:pPr>
      <w:rPr>
        <w:rFonts w:cs="Times New Roman"/>
        <w:b w:val="0"/>
        <w:i w:val="0"/>
      </w:rPr>
    </w:lvl>
    <w:lvl w:ilvl="3">
      <w:start w:val="1"/>
      <w:numFmt w:val="decimal"/>
      <w:lvlRestart w:val="0"/>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29638B9"/>
    <w:multiLevelType w:val="hybridMultilevel"/>
    <w:tmpl w:val="7EAE60C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7DC17E5"/>
    <w:multiLevelType w:val="multilevel"/>
    <w:tmpl w:val="4B9298C0"/>
    <w:lvl w:ilvl="0">
      <w:start w:val="4"/>
      <w:numFmt w:val="decimal"/>
      <w:suff w:val="space"/>
      <w:lvlText w:val="%1."/>
      <w:lvlJc w:val="left"/>
      <w:pPr>
        <w:ind w:left="360" w:hanging="360"/>
      </w:pPr>
      <w:rPr>
        <w:rFonts w:cs="Times New Roman"/>
        <w:color w:val="auto"/>
      </w:rPr>
    </w:lvl>
    <w:lvl w:ilvl="1">
      <w:start w:val="1"/>
      <w:numFmt w:val="decimal"/>
      <w:suff w:val="space"/>
      <w:lvlText w:val="%1.%2."/>
      <w:lvlJc w:val="left"/>
      <w:pPr>
        <w:ind w:left="792" w:hanging="432"/>
      </w:pPr>
      <w:rPr>
        <w:rFonts w:cs="Times New Roman"/>
        <w:b w:val="0"/>
        <w:i w:val="0"/>
      </w:rPr>
    </w:lvl>
    <w:lvl w:ilvl="2">
      <w:start w:val="1"/>
      <w:numFmt w:val="decimal"/>
      <w:suff w:val="space"/>
      <w:lvlText w:val="%1.%2.%3."/>
      <w:lvlJc w:val="left"/>
      <w:pPr>
        <w:ind w:left="1224" w:hanging="504"/>
      </w:pPr>
      <w:rPr>
        <w:rFonts w:cs="Times New Roman"/>
        <w:b w:val="0"/>
        <w:i w:val="0"/>
      </w:rPr>
    </w:lvl>
    <w:lvl w:ilvl="3">
      <w:start w:val="1"/>
      <w:numFmt w:val="decimal"/>
      <w:lvlRestart w:val="0"/>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9D4117F"/>
    <w:multiLevelType w:val="multilevel"/>
    <w:tmpl w:val="DF543C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DokChampa" w:hAnsi="DokChampa" w:cs="DokChampa"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1">
    <w:nsid w:val="6A3D6ECB"/>
    <w:multiLevelType w:val="multilevel"/>
    <w:tmpl w:val="E0F47070"/>
    <w:lvl w:ilvl="0">
      <w:start w:val="1"/>
      <w:numFmt w:val="decimal"/>
      <w:lvlText w:val="%1."/>
      <w:lvlJc w:val="left"/>
      <w:pPr>
        <w:ind w:left="4755" w:hanging="360"/>
      </w:pPr>
      <w:rPr>
        <w:rFonts w:cs="Times New Roman"/>
      </w:rPr>
    </w:lvl>
    <w:lvl w:ilvl="1">
      <w:start w:val="1"/>
      <w:numFmt w:val="decimal"/>
      <w:isLgl/>
      <w:lvlText w:val="%1.%2."/>
      <w:lvlJc w:val="left"/>
      <w:pPr>
        <w:ind w:left="4755" w:hanging="360"/>
      </w:pPr>
      <w:rPr>
        <w:rFonts w:cs="Times New Roman" w:hint="default"/>
        <w:i w:val="0"/>
      </w:rPr>
    </w:lvl>
    <w:lvl w:ilvl="2">
      <w:start w:val="1"/>
      <w:numFmt w:val="decimal"/>
      <w:isLgl/>
      <w:lvlText w:val="%1.%2.%3."/>
      <w:lvlJc w:val="left"/>
      <w:pPr>
        <w:ind w:left="5115" w:hanging="720"/>
      </w:pPr>
      <w:rPr>
        <w:rFonts w:cs="Times New Roman" w:hint="default"/>
        <w:i w:val="0"/>
        <w:strike w:val="0"/>
        <w:color w:val="auto"/>
      </w:rPr>
    </w:lvl>
    <w:lvl w:ilvl="3">
      <w:start w:val="1"/>
      <w:numFmt w:val="decimal"/>
      <w:isLgl/>
      <w:lvlText w:val="%1.%2.%3.%4."/>
      <w:lvlJc w:val="left"/>
      <w:pPr>
        <w:ind w:left="5115" w:hanging="720"/>
      </w:pPr>
      <w:rPr>
        <w:rFonts w:cs="Times New Roman" w:hint="default"/>
      </w:rPr>
    </w:lvl>
    <w:lvl w:ilvl="4">
      <w:start w:val="1"/>
      <w:numFmt w:val="decimal"/>
      <w:isLgl/>
      <w:lvlText w:val="%1.%2.%3.%4.%5."/>
      <w:lvlJc w:val="left"/>
      <w:pPr>
        <w:ind w:left="5475" w:hanging="1080"/>
      </w:pPr>
      <w:rPr>
        <w:rFonts w:cs="Times New Roman" w:hint="default"/>
      </w:rPr>
    </w:lvl>
    <w:lvl w:ilvl="5">
      <w:start w:val="1"/>
      <w:numFmt w:val="decimal"/>
      <w:isLgl/>
      <w:lvlText w:val="%1.%2.%3.%4.%5.%6."/>
      <w:lvlJc w:val="left"/>
      <w:pPr>
        <w:ind w:left="5475" w:hanging="1080"/>
      </w:pPr>
      <w:rPr>
        <w:rFonts w:cs="Times New Roman" w:hint="default"/>
      </w:rPr>
    </w:lvl>
    <w:lvl w:ilvl="6">
      <w:start w:val="1"/>
      <w:numFmt w:val="decimal"/>
      <w:isLgl/>
      <w:lvlText w:val="%1.%2.%3.%4.%5.%6.%7."/>
      <w:lvlJc w:val="left"/>
      <w:pPr>
        <w:ind w:left="5835" w:hanging="1440"/>
      </w:pPr>
      <w:rPr>
        <w:rFonts w:cs="Times New Roman" w:hint="default"/>
      </w:rPr>
    </w:lvl>
    <w:lvl w:ilvl="7">
      <w:start w:val="1"/>
      <w:numFmt w:val="decimal"/>
      <w:isLgl/>
      <w:lvlText w:val="%1.%2.%3.%4.%5.%6.%7.%8."/>
      <w:lvlJc w:val="left"/>
      <w:pPr>
        <w:ind w:left="5835" w:hanging="1440"/>
      </w:pPr>
      <w:rPr>
        <w:rFonts w:cs="Times New Roman" w:hint="default"/>
      </w:rPr>
    </w:lvl>
    <w:lvl w:ilvl="8">
      <w:start w:val="1"/>
      <w:numFmt w:val="decimal"/>
      <w:isLgl/>
      <w:lvlText w:val="%1.%2.%3.%4.%5.%6.%7.%8.%9."/>
      <w:lvlJc w:val="left"/>
      <w:pPr>
        <w:ind w:left="6195" w:hanging="1800"/>
      </w:pPr>
      <w:rPr>
        <w:rFonts w:cs="Times New Roman" w:hint="default"/>
      </w:rPr>
    </w:lvl>
  </w:abstractNum>
  <w:abstractNum w:abstractNumId="12">
    <w:nsid w:val="6A9E0482"/>
    <w:multiLevelType w:val="multilevel"/>
    <w:tmpl w:val="4B9298C0"/>
    <w:lvl w:ilvl="0">
      <w:start w:val="4"/>
      <w:numFmt w:val="decimal"/>
      <w:suff w:val="space"/>
      <w:lvlText w:val="%1."/>
      <w:lvlJc w:val="left"/>
      <w:pPr>
        <w:ind w:left="360" w:hanging="360"/>
      </w:pPr>
      <w:rPr>
        <w:rFonts w:cs="Times New Roman"/>
        <w:color w:val="auto"/>
      </w:rPr>
    </w:lvl>
    <w:lvl w:ilvl="1">
      <w:start w:val="1"/>
      <w:numFmt w:val="decimal"/>
      <w:suff w:val="space"/>
      <w:lvlText w:val="%1.%2."/>
      <w:lvlJc w:val="left"/>
      <w:pPr>
        <w:ind w:left="792" w:hanging="432"/>
      </w:pPr>
      <w:rPr>
        <w:rFonts w:cs="Times New Roman"/>
        <w:b w:val="0"/>
        <w:i w:val="0"/>
      </w:rPr>
    </w:lvl>
    <w:lvl w:ilvl="2">
      <w:start w:val="1"/>
      <w:numFmt w:val="decimal"/>
      <w:suff w:val="space"/>
      <w:lvlText w:val="%1.%2.%3."/>
      <w:lvlJc w:val="left"/>
      <w:pPr>
        <w:ind w:left="1224" w:hanging="504"/>
      </w:pPr>
      <w:rPr>
        <w:rFonts w:cs="Times New Roman"/>
        <w:b w:val="0"/>
        <w:i w:val="0"/>
      </w:rPr>
    </w:lvl>
    <w:lvl w:ilvl="3">
      <w:start w:val="1"/>
      <w:numFmt w:val="decimal"/>
      <w:lvlRestart w:val="0"/>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1"/>
  </w:num>
  <w:num w:numId="6">
    <w:abstractNumId w:val="0"/>
  </w:num>
  <w:num w:numId="7">
    <w:abstractNumId w:val="12"/>
  </w:num>
  <w:num w:numId="8">
    <w:abstractNumId w:val="7"/>
  </w:num>
  <w:num w:numId="9">
    <w:abstractNumId w:val="10"/>
  </w:num>
  <w:num w:numId="10">
    <w:abstractNumId w:val="4"/>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1B"/>
    <w:rsid w:val="00005289"/>
    <w:rsid w:val="00021373"/>
    <w:rsid w:val="00025E17"/>
    <w:rsid w:val="0004185A"/>
    <w:rsid w:val="00044AC0"/>
    <w:rsid w:val="00060B49"/>
    <w:rsid w:val="000812EB"/>
    <w:rsid w:val="00081C11"/>
    <w:rsid w:val="00082467"/>
    <w:rsid w:val="000A774F"/>
    <w:rsid w:val="000D1841"/>
    <w:rsid w:val="000E73F6"/>
    <w:rsid w:val="001140CF"/>
    <w:rsid w:val="00116078"/>
    <w:rsid w:val="00126873"/>
    <w:rsid w:val="00127E04"/>
    <w:rsid w:val="00137DB8"/>
    <w:rsid w:val="00141EB5"/>
    <w:rsid w:val="00151591"/>
    <w:rsid w:val="00156BA9"/>
    <w:rsid w:val="00162F71"/>
    <w:rsid w:val="00197FE4"/>
    <w:rsid w:val="001A0696"/>
    <w:rsid w:val="001D13F2"/>
    <w:rsid w:val="0021284E"/>
    <w:rsid w:val="00214717"/>
    <w:rsid w:val="00216F4F"/>
    <w:rsid w:val="00220CB7"/>
    <w:rsid w:val="00233A94"/>
    <w:rsid w:val="00262108"/>
    <w:rsid w:val="00262540"/>
    <w:rsid w:val="00287DA8"/>
    <w:rsid w:val="00297A86"/>
    <w:rsid w:val="002E4225"/>
    <w:rsid w:val="002F010B"/>
    <w:rsid w:val="00310C60"/>
    <w:rsid w:val="00334BF3"/>
    <w:rsid w:val="003521D5"/>
    <w:rsid w:val="00362265"/>
    <w:rsid w:val="00390307"/>
    <w:rsid w:val="00395859"/>
    <w:rsid w:val="003A227E"/>
    <w:rsid w:val="003B129E"/>
    <w:rsid w:val="003B30E9"/>
    <w:rsid w:val="003D5A22"/>
    <w:rsid w:val="003D6AE1"/>
    <w:rsid w:val="0040686C"/>
    <w:rsid w:val="004069C8"/>
    <w:rsid w:val="00407C7E"/>
    <w:rsid w:val="00421202"/>
    <w:rsid w:val="00422846"/>
    <w:rsid w:val="00424C5D"/>
    <w:rsid w:val="0043349C"/>
    <w:rsid w:val="0043466B"/>
    <w:rsid w:val="004517A5"/>
    <w:rsid w:val="00455CFF"/>
    <w:rsid w:val="00457B16"/>
    <w:rsid w:val="00460915"/>
    <w:rsid w:val="00462F70"/>
    <w:rsid w:val="00490944"/>
    <w:rsid w:val="00494755"/>
    <w:rsid w:val="004978CA"/>
    <w:rsid w:val="004A2CE1"/>
    <w:rsid w:val="004B7A7E"/>
    <w:rsid w:val="004E643A"/>
    <w:rsid w:val="004F02C0"/>
    <w:rsid w:val="004F2B8D"/>
    <w:rsid w:val="00502E83"/>
    <w:rsid w:val="00510D76"/>
    <w:rsid w:val="0051479A"/>
    <w:rsid w:val="00514C1F"/>
    <w:rsid w:val="005234B2"/>
    <w:rsid w:val="0052663C"/>
    <w:rsid w:val="0053185B"/>
    <w:rsid w:val="0055419A"/>
    <w:rsid w:val="00563C4E"/>
    <w:rsid w:val="00594060"/>
    <w:rsid w:val="005A28E0"/>
    <w:rsid w:val="005D1167"/>
    <w:rsid w:val="005D693F"/>
    <w:rsid w:val="005E4698"/>
    <w:rsid w:val="005F29CA"/>
    <w:rsid w:val="005F3A10"/>
    <w:rsid w:val="005F49E2"/>
    <w:rsid w:val="005F71E1"/>
    <w:rsid w:val="006172C4"/>
    <w:rsid w:val="0064694B"/>
    <w:rsid w:val="006549DA"/>
    <w:rsid w:val="00662DCA"/>
    <w:rsid w:val="006632D0"/>
    <w:rsid w:val="006A604B"/>
    <w:rsid w:val="006B0ADF"/>
    <w:rsid w:val="006B1139"/>
    <w:rsid w:val="006D1675"/>
    <w:rsid w:val="006E6CF9"/>
    <w:rsid w:val="0071625B"/>
    <w:rsid w:val="00724D24"/>
    <w:rsid w:val="0072642F"/>
    <w:rsid w:val="00732630"/>
    <w:rsid w:val="00736C58"/>
    <w:rsid w:val="00752E04"/>
    <w:rsid w:val="0077212C"/>
    <w:rsid w:val="0077398F"/>
    <w:rsid w:val="00774077"/>
    <w:rsid w:val="007A3258"/>
    <w:rsid w:val="007A5135"/>
    <w:rsid w:val="007A5C30"/>
    <w:rsid w:val="007B101B"/>
    <w:rsid w:val="007C0FBE"/>
    <w:rsid w:val="007C421C"/>
    <w:rsid w:val="007D2BAF"/>
    <w:rsid w:val="007D4A47"/>
    <w:rsid w:val="007E1FAA"/>
    <w:rsid w:val="00801B8A"/>
    <w:rsid w:val="00812394"/>
    <w:rsid w:val="00812AD8"/>
    <w:rsid w:val="00826550"/>
    <w:rsid w:val="00855EA2"/>
    <w:rsid w:val="008B25F4"/>
    <w:rsid w:val="008C6EB8"/>
    <w:rsid w:val="008D2549"/>
    <w:rsid w:val="008D520E"/>
    <w:rsid w:val="008E3D75"/>
    <w:rsid w:val="008F73CB"/>
    <w:rsid w:val="00910C69"/>
    <w:rsid w:val="009155D2"/>
    <w:rsid w:val="0091750E"/>
    <w:rsid w:val="00930C52"/>
    <w:rsid w:val="00945EAA"/>
    <w:rsid w:val="009535B5"/>
    <w:rsid w:val="009631C8"/>
    <w:rsid w:val="00972F9B"/>
    <w:rsid w:val="0097312F"/>
    <w:rsid w:val="00986002"/>
    <w:rsid w:val="009B3984"/>
    <w:rsid w:val="009D3F56"/>
    <w:rsid w:val="00A17A4B"/>
    <w:rsid w:val="00A21347"/>
    <w:rsid w:val="00A36D72"/>
    <w:rsid w:val="00A44906"/>
    <w:rsid w:val="00A44F28"/>
    <w:rsid w:val="00A50847"/>
    <w:rsid w:val="00A5396B"/>
    <w:rsid w:val="00A55CC5"/>
    <w:rsid w:val="00A61353"/>
    <w:rsid w:val="00A73A2E"/>
    <w:rsid w:val="00A851B2"/>
    <w:rsid w:val="00AA5CE7"/>
    <w:rsid w:val="00AB0422"/>
    <w:rsid w:val="00B00657"/>
    <w:rsid w:val="00B03219"/>
    <w:rsid w:val="00B12522"/>
    <w:rsid w:val="00B26095"/>
    <w:rsid w:val="00B377BE"/>
    <w:rsid w:val="00B40F6F"/>
    <w:rsid w:val="00B52A31"/>
    <w:rsid w:val="00B61486"/>
    <w:rsid w:val="00B66517"/>
    <w:rsid w:val="00B819E9"/>
    <w:rsid w:val="00B921C2"/>
    <w:rsid w:val="00B923D2"/>
    <w:rsid w:val="00B9283E"/>
    <w:rsid w:val="00B93AE9"/>
    <w:rsid w:val="00BA40D7"/>
    <w:rsid w:val="00BC0955"/>
    <w:rsid w:val="00BC1F08"/>
    <w:rsid w:val="00BC751F"/>
    <w:rsid w:val="00BD1485"/>
    <w:rsid w:val="00BD437A"/>
    <w:rsid w:val="00BE09C6"/>
    <w:rsid w:val="00BE6790"/>
    <w:rsid w:val="00C0793E"/>
    <w:rsid w:val="00C26D1C"/>
    <w:rsid w:val="00C35F41"/>
    <w:rsid w:val="00C65EBD"/>
    <w:rsid w:val="00C86B9A"/>
    <w:rsid w:val="00C90C95"/>
    <w:rsid w:val="00C97075"/>
    <w:rsid w:val="00CA5F46"/>
    <w:rsid w:val="00CE243D"/>
    <w:rsid w:val="00CF5545"/>
    <w:rsid w:val="00CF7438"/>
    <w:rsid w:val="00D11A7B"/>
    <w:rsid w:val="00D120E5"/>
    <w:rsid w:val="00D12596"/>
    <w:rsid w:val="00D333BE"/>
    <w:rsid w:val="00D46BA5"/>
    <w:rsid w:val="00D5046E"/>
    <w:rsid w:val="00D6090E"/>
    <w:rsid w:val="00D617CE"/>
    <w:rsid w:val="00D647EB"/>
    <w:rsid w:val="00D67632"/>
    <w:rsid w:val="00D75432"/>
    <w:rsid w:val="00D90C8A"/>
    <w:rsid w:val="00DA4070"/>
    <w:rsid w:val="00DA572E"/>
    <w:rsid w:val="00DB7E04"/>
    <w:rsid w:val="00DD5667"/>
    <w:rsid w:val="00E0776B"/>
    <w:rsid w:val="00E1649C"/>
    <w:rsid w:val="00E170FC"/>
    <w:rsid w:val="00E33631"/>
    <w:rsid w:val="00E82BBA"/>
    <w:rsid w:val="00E906AF"/>
    <w:rsid w:val="00E941A9"/>
    <w:rsid w:val="00E9717D"/>
    <w:rsid w:val="00EA15DD"/>
    <w:rsid w:val="00EA4CA5"/>
    <w:rsid w:val="00EB5BBA"/>
    <w:rsid w:val="00EE11D4"/>
    <w:rsid w:val="00F009F8"/>
    <w:rsid w:val="00F233EA"/>
    <w:rsid w:val="00F527C5"/>
    <w:rsid w:val="00F64222"/>
    <w:rsid w:val="00F64849"/>
    <w:rsid w:val="00F72761"/>
    <w:rsid w:val="00F73DC6"/>
    <w:rsid w:val="00F91C39"/>
    <w:rsid w:val="00FB5C0B"/>
    <w:rsid w:val="00FC1E2C"/>
    <w:rsid w:val="00FC2BAD"/>
    <w:rsid w:val="00FF2BFF"/>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6CF9"/>
    <w:pPr>
      <w:spacing w:after="200" w:line="276" w:lineRule="auto"/>
    </w:pPr>
    <w:rPr>
      <w:lang w:eastAsia="en-US"/>
    </w:rPr>
  </w:style>
  <w:style w:type="paragraph" w:styleId="Virsraksts1">
    <w:name w:val="heading 1"/>
    <w:basedOn w:val="Parasts"/>
    <w:next w:val="Parasts"/>
    <w:link w:val="Virsraksts1Rakstz"/>
    <w:qFormat/>
    <w:locked/>
    <w:rsid w:val="00DB7E04"/>
    <w:pPr>
      <w:keepNext/>
      <w:spacing w:after="0" w:line="240" w:lineRule="auto"/>
      <w:ind w:right="-766"/>
      <w:outlineLvl w:val="0"/>
    </w:pPr>
    <w:rPr>
      <w:rFonts w:ascii="Times New Roman" w:eastAsia="Times New Roman" w:hAnsi="Times New Roman"/>
      <w:b/>
      <w:bCs/>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334B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34BF3"/>
    <w:rPr>
      <w:rFonts w:ascii="Tahoma" w:hAnsi="Tahoma" w:cs="Tahoma"/>
      <w:sz w:val="16"/>
      <w:szCs w:val="16"/>
    </w:rPr>
  </w:style>
  <w:style w:type="paragraph" w:styleId="Kjene">
    <w:name w:val="footer"/>
    <w:basedOn w:val="Parasts"/>
    <w:link w:val="KjeneRakstz"/>
    <w:uiPriority w:val="99"/>
    <w:rsid w:val="00CF7438"/>
    <w:pPr>
      <w:tabs>
        <w:tab w:val="center" w:pos="4153"/>
        <w:tab w:val="right" w:pos="8306"/>
      </w:tabs>
    </w:pPr>
  </w:style>
  <w:style w:type="character" w:customStyle="1" w:styleId="KjeneRakstz">
    <w:name w:val="Kājene Rakstz."/>
    <w:basedOn w:val="Noklusjumarindkopasfonts"/>
    <w:link w:val="Kjene"/>
    <w:uiPriority w:val="99"/>
    <w:locked/>
    <w:rsid w:val="00B03219"/>
    <w:rPr>
      <w:rFonts w:cs="Times New Roman"/>
      <w:lang w:eastAsia="en-US"/>
    </w:rPr>
  </w:style>
  <w:style w:type="character" w:styleId="Lappusesnumurs">
    <w:name w:val="page number"/>
    <w:basedOn w:val="Noklusjumarindkopasfonts"/>
    <w:uiPriority w:val="99"/>
    <w:rsid w:val="00CF7438"/>
    <w:rPr>
      <w:rFonts w:cs="Times New Roman"/>
    </w:rPr>
  </w:style>
  <w:style w:type="paragraph" w:styleId="Paraststmeklis">
    <w:name w:val="Normal (Web)"/>
    <w:basedOn w:val="Parasts"/>
    <w:uiPriority w:val="99"/>
    <w:rsid w:val="00362265"/>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4069C8"/>
    <w:rPr>
      <w:color w:val="0000FF" w:themeColor="hyperlink"/>
      <w:u w:val="single"/>
    </w:rPr>
  </w:style>
  <w:style w:type="character" w:customStyle="1" w:styleId="Virsraksts1Rakstz">
    <w:name w:val="Virsraksts 1 Rakstz."/>
    <w:basedOn w:val="Noklusjumarindkopasfonts"/>
    <w:link w:val="Virsraksts1"/>
    <w:rsid w:val="00DB7E04"/>
    <w:rPr>
      <w:rFonts w:ascii="Times New Roman" w:eastAsia="Times New Roman" w:hAnsi="Times New Roman"/>
      <w:b/>
      <w:bCs/>
      <w:sz w:val="32"/>
      <w:szCs w:val="32"/>
    </w:rPr>
  </w:style>
  <w:style w:type="paragraph" w:styleId="Pamatteksts">
    <w:name w:val="Body Text"/>
    <w:basedOn w:val="Parasts"/>
    <w:link w:val="PamattekstsRakstz"/>
    <w:rsid w:val="00DB7E04"/>
    <w:pPr>
      <w:spacing w:after="0" w:line="240" w:lineRule="auto"/>
      <w:jc w:val="both"/>
    </w:pPr>
    <w:rPr>
      <w:rFonts w:ascii="Times New Roman" w:eastAsia="Times New Roman" w:hAnsi="Times New Roman"/>
      <w:sz w:val="24"/>
      <w:szCs w:val="24"/>
      <w:lang w:val="en-AU" w:eastAsia="lv-LV"/>
    </w:rPr>
  </w:style>
  <w:style w:type="character" w:customStyle="1" w:styleId="PamattekstsRakstz">
    <w:name w:val="Pamatteksts Rakstz."/>
    <w:basedOn w:val="Noklusjumarindkopasfonts"/>
    <w:link w:val="Pamatteksts"/>
    <w:rsid w:val="00DB7E04"/>
    <w:rPr>
      <w:rFonts w:ascii="Times New Roman" w:eastAsia="Times New Roman" w:hAnsi="Times New Roman"/>
      <w:sz w:val="24"/>
      <w:szCs w:val="24"/>
      <w:lang w:val="en-AU"/>
    </w:rPr>
  </w:style>
  <w:style w:type="paragraph" w:styleId="Galvene">
    <w:name w:val="header"/>
    <w:basedOn w:val="Parasts"/>
    <w:link w:val="GalveneRakstz"/>
    <w:uiPriority w:val="99"/>
    <w:rsid w:val="00DB7E04"/>
    <w:pPr>
      <w:tabs>
        <w:tab w:val="center" w:pos="4153"/>
        <w:tab w:val="right" w:pos="8306"/>
      </w:tabs>
      <w:spacing w:after="0" w:line="240" w:lineRule="auto"/>
    </w:pPr>
    <w:rPr>
      <w:rFonts w:ascii="Times New Roman" w:eastAsia="Times New Roman" w:hAnsi="Times New Roman"/>
      <w:sz w:val="24"/>
      <w:szCs w:val="24"/>
    </w:rPr>
  </w:style>
  <w:style w:type="character" w:customStyle="1" w:styleId="GalveneRakstz">
    <w:name w:val="Galvene Rakstz."/>
    <w:basedOn w:val="Noklusjumarindkopasfonts"/>
    <w:link w:val="Galvene"/>
    <w:uiPriority w:val="99"/>
    <w:rsid w:val="00DB7E04"/>
    <w:rPr>
      <w:rFonts w:ascii="Times New Roman" w:eastAsia="Times New Roman" w:hAnsi="Times New Roman"/>
      <w:sz w:val="24"/>
      <w:szCs w:val="24"/>
      <w:lang w:eastAsia="en-US"/>
    </w:rPr>
  </w:style>
  <w:style w:type="paragraph" w:styleId="Sarakstarindkopa">
    <w:name w:val="List Paragraph"/>
    <w:basedOn w:val="Parasts"/>
    <w:uiPriority w:val="34"/>
    <w:qFormat/>
    <w:rsid w:val="0055419A"/>
    <w:pPr>
      <w:ind w:left="720"/>
      <w:contextualSpacing/>
    </w:pPr>
  </w:style>
  <w:style w:type="character" w:customStyle="1" w:styleId="fontstyle58">
    <w:name w:val="fontstyle58"/>
    <w:basedOn w:val="Noklusjumarindkopasfonts"/>
    <w:rsid w:val="0064694B"/>
  </w:style>
  <w:style w:type="paragraph" w:styleId="Bezatstarpm">
    <w:name w:val="No Spacing"/>
    <w:basedOn w:val="Parasts"/>
    <w:uiPriority w:val="1"/>
    <w:qFormat/>
    <w:rsid w:val="00910C69"/>
    <w:pPr>
      <w:spacing w:after="160" w:line="240" w:lineRule="auto"/>
      <w:jc w:val="both"/>
    </w:pPr>
    <w:rPr>
      <w:rFonts w:ascii="zzArial" w:eastAsiaTheme="minorHAnsi" w:hAnsi="zzArial"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6CF9"/>
    <w:pPr>
      <w:spacing w:after="200" w:line="276" w:lineRule="auto"/>
    </w:pPr>
    <w:rPr>
      <w:lang w:eastAsia="en-US"/>
    </w:rPr>
  </w:style>
  <w:style w:type="paragraph" w:styleId="Virsraksts1">
    <w:name w:val="heading 1"/>
    <w:basedOn w:val="Parasts"/>
    <w:next w:val="Parasts"/>
    <w:link w:val="Virsraksts1Rakstz"/>
    <w:qFormat/>
    <w:locked/>
    <w:rsid w:val="00DB7E04"/>
    <w:pPr>
      <w:keepNext/>
      <w:spacing w:after="0" w:line="240" w:lineRule="auto"/>
      <w:ind w:right="-766"/>
      <w:outlineLvl w:val="0"/>
    </w:pPr>
    <w:rPr>
      <w:rFonts w:ascii="Times New Roman" w:eastAsia="Times New Roman" w:hAnsi="Times New Roman"/>
      <w:b/>
      <w:bCs/>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334B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34BF3"/>
    <w:rPr>
      <w:rFonts w:ascii="Tahoma" w:hAnsi="Tahoma" w:cs="Tahoma"/>
      <w:sz w:val="16"/>
      <w:szCs w:val="16"/>
    </w:rPr>
  </w:style>
  <w:style w:type="paragraph" w:styleId="Kjene">
    <w:name w:val="footer"/>
    <w:basedOn w:val="Parasts"/>
    <w:link w:val="KjeneRakstz"/>
    <w:uiPriority w:val="99"/>
    <w:rsid w:val="00CF7438"/>
    <w:pPr>
      <w:tabs>
        <w:tab w:val="center" w:pos="4153"/>
        <w:tab w:val="right" w:pos="8306"/>
      </w:tabs>
    </w:pPr>
  </w:style>
  <w:style w:type="character" w:customStyle="1" w:styleId="KjeneRakstz">
    <w:name w:val="Kājene Rakstz."/>
    <w:basedOn w:val="Noklusjumarindkopasfonts"/>
    <w:link w:val="Kjene"/>
    <w:uiPriority w:val="99"/>
    <w:locked/>
    <w:rsid w:val="00B03219"/>
    <w:rPr>
      <w:rFonts w:cs="Times New Roman"/>
      <w:lang w:eastAsia="en-US"/>
    </w:rPr>
  </w:style>
  <w:style w:type="character" w:styleId="Lappusesnumurs">
    <w:name w:val="page number"/>
    <w:basedOn w:val="Noklusjumarindkopasfonts"/>
    <w:uiPriority w:val="99"/>
    <w:rsid w:val="00CF7438"/>
    <w:rPr>
      <w:rFonts w:cs="Times New Roman"/>
    </w:rPr>
  </w:style>
  <w:style w:type="paragraph" w:styleId="Paraststmeklis">
    <w:name w:val="Normal (Web)"/>
    <w:basedOn w:val="Parasts"/>
    <w:uiPriority w:val="99"/>
    <w:rsid w:val="00362265"/>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4069C8"/>
    <w:rPr>
      <w:color w:val="0000FF" w:themeColor="hyperlink"/>
      <w:u w:val="single"/>
    </w:rPr>
  </w:style>
  <w:style w:type="character" w:customStyle="1" w:styleId="Virsraksts1Rakstz">
    <w:name w:val="Virsraksts 1 Rakstz."/>
    <w:basedOn w:val="Noklusjumarindkopasfonts"/>
    <w:link w:val="Virsraksts1"/>
    <w:rsid w:val="00DB7E04"/>
    <w:rPr>
      <w:rFonts w:ascii="Times New Roman" w:eastAsia="Times New Roman" w:hAnsi="Times New Roman"/>
      <w:b/>
      <w:bCs/>
      <w:sz w:val="32"/>
      <w:szCs w:val="32"/>
    </w:rPr>
  </w:style>
  <w:style w:type="paragraph" w:styleId="Pamatteksts">
    <w:name w:val="Body Text"/>
    <w:basedOn w:val="Parasts"/>
    <w:link w:val="PamattekstsRakstz"/>
    <w:rsid w:val="00DB7E04"/>
    <w:pPr>
      <w:spacing w:after="0" w:line="240" w:lineRule="auto"/>
      <w:jc w:val="both"/>
    </w:pPr>
    <w:rPr>
      <w:rFonts w:ascii="Times New Roman" w:eastAsia="Times New Roman" w:hAnsi="Times New Roman"/>
      <w:sz w:val="24"/>
      <w:szCs w:val="24"/>
      <w:lang w:val="en-AU" w:eastAsia="lv-LV"/>
    </w:rPr>
  </w:style>
  <w:style w:type="character" w:customStyle="1" w:styleId="PamattekstsRakstz">
    <w:name w:val="Pamatteksts Rakstz."/>
    <w:basedOn w:val="Noklusjumarindkopasfonts"/>
    <w:link w:val="Pamatteksts"/>
    <w:rsid w:val="00DB7E04"/>
    <w:rPr>
      <w:rFonts w:ascii="Times New Roman" w:eastAsia="Times New Roman" w:hAnsi="Times New Roman"/>
      <w:sz w:val="24"/>
      <w:szCs w:val="24"/>
      <w:lang w:val="en-AU"/>
    </w:rPr>
  </w:style>
  <w:style w:type="paragraph" w:styleId="Galvene">
    <w:name w:val="header"/>
    <w:basedOn w:val="Parasts"/>
    <w:link w:val="GalveneRakstz"/>
    <w:uiPriority w:val="99"/>
    <w:rsid w:val="00DB7E04"/>
    <w:pPr>
      <w:tabs>
        <w:tab w:val="center" w:pos="4153"/>
        <w:tab w:val="right" w:pos="8306"/>
      </w:tabs>
      <w:spacing w:after="0" w:line="240" w:lineRule="auto"/>
    </w:pPr>
    <w:rPr>
      <w:rFonts w:ascii="Times New Roman" w:eastAsia="Times New Roman" w:hAnsi="Times New Roman"/>
      <w:sz w:val="24"/>
      <w:szCs w:val="24"/>
    </w:rPr>
  </w:style>
  <w:style w:type="character" w:customStyle="1" w:styleId="GalveneRakstz">
    <w:name w:val="Galvene Rakstz."/>
    <w:basedOn w:val="Noklusjumarindkopasfonts"/>
    <w:link w:val="Galvene"/>
    <w:uiPriority w:val="99"/>
    <w:rsid w:val="00DB7E04"/>
    <w:rPr>
      <w:rFonts w:ascii="Times New Roman" w:eastAsia="Times New Roman" w:hAnsi="Times New Roman"/>
      <w:sz w:val="24"/>
      <w:szCs w:val="24"/>
      <w:lang w:eastAsia="en-US"/>
    </w:rPr>
  </w:style>
  <w:style w:type="paragraph" w:styleId="Sarakstarindkopa">
    <w:name w:val="List Paragraph"/>
    <w:basedOn w:val="Parasts"/>
    <w:uiPriority w:val="34"/>
    <w:qFormat/>
    <w:rsid w:val="0055419A"/>
    <w:pPr>
      <w:ind w:left="720"/>
      <w:contextualSpacing/>
    </w:pPr>
  </w:style>
  <w:style w:type="character" w:customStyle="1" w:styleId="fontstyle58">
    <w:name w:val="fontstyle58"/>
    <w:basedOn w:val="Noklusjumarindkopasfonts"/>
    <w:rsid w:val="0064694B"/>
  </w:style>
  <w:style w:type="paragraph" w:styleId="Bezatstarpm">
    <w:name w:val="No Spacing"/>
    <w:basedOn w:val="Parasts"/>
    <w:uiPriority w:val="1"/>
    <w:qFormat/>
    <w:rsid w:val="00910C69"/>
    <w:pPr>
      <w:spacing w:after="160" w:line="240" w:lineRule="auto"/>
      <w:jc w:val="both"/>
    </w:pPr>
    <w:rPr>
      <w:rFonts w:ascii="zzArial" w:eastAsiaTheme="minorHAnsi" w:hAnsi="zzArial"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1738">
      <w:marLeft w:val="0"/>
      <w:marRight w:val="0"/>
      <w:marTop w:val="0"/>
      <w:marBottom w:val="0"/>
      <w:divBdr>
        <w:top w:val="none" w:sz="0" w:space="0" w:color="auto"/>
        <w:left w:val="none" w:sz="0" w:space="0" w:color="auto"/>
        <w:bottom w:val="none" w:sz="0" w:space="0" w:color="auto"/>
        <w:right w:val="none" w:sz="0" w:space="0" w:color="auto"/>
      </w:divBdr>
    </w:div>
    <w:div w:id="605771740">
      <w:marLeft w:val="0"/>
      <w:marRight w:val="0"/>
      <w:marTop w:val="0"/>
      <w:marBottom w:val="0"/>
      <w:divBdr>
        <w:top w:val="none" w:sz="0" w:space="0" w:color="auto"/>
        <w:left w:val="none" w:sz="0" w:space="0" w:color="auto"/>
        <w:bottom w:val="none" w:sz="0" w:space="0" w:color="auto"/>
        <w:right w:val="none" w:sz="0" w:space="0" w:color="auto"/>
      </w:divBdr>
      <w:divsChild>
        <w:div w:id="605771744">
          <w:marLeft w:val="0"/>
          <w:marRight w:val="0"/>
          <w:marTop w:val="0"/>
          <w:marBottom w:val="0"/>
          <w:divBdr>
            <w:top w:val="none" w:sz="0" w:space="0" w:color="auto"/>
            <w:left w:val="none" w:sz="0" w:space="0" w:color="auto"/>
            <w:bottom w:val="none" w:sz="0" w:space="0" w:color="auto"/>
            <w:right w:val="none" w:sz="0" w:space="0" w:color="auto"/>
          </w:divBdr>
          <w:divsChild>
            <w:div w:id="605771741">
              <w:marLeft w:val="0"/>
              <w:marRight w:val="0"/>
              <w:marTop w:val="0"/>
              <w:marBottom w:val="0"/>
              <w:divBdr>
                <w:top w:val="none" w:sz="0" w:space="0" w:color="auto"/>
                <w:left w:val="none" w:sz="0" w:space="0" w:color="auto"/>
                <w:bottom w:val="none" w:sz="0" w:space="0" w:color="auto"/>
                <w:right w:val="none" w:sz="0" w:space="0" w:color="auto"/>
              </w:divBdr>
              <w:divsChild>
                <w:div w:id="605771742">
                  <w:marLeft w:val="0"/>
                  <w:marRight w:val="0"/>
                  <w:marTop w:val="0"/>
                  <w:marBottom w:val="0"/>
                  <w:divBdr>
                    <w:top w:val="none" w:sz="0" w:space="0" w:color="auto"/>
                    <w:left w:val="none" w:sz="0" w:space="0" w:color="auto"/>
                    <w:bottom w:val="none" w:sz="0" w:space="0" w:color="auto"/>
                    <w:right w:val="none" w:sz="0" w:space="0" w:color="auto"/>
                  </w:divBdr>
                  <w:divsChild>
                    <w:div w:id="605771743">
                      <w:marLeft w:val="0"/>
                      <w:marRight w:val="0"/>
                      <w:marTop w:val="0"/>
                      <w:marBottom w:val="0"/>
                      <w:divBdr>
                        <w:top w:val="none" w:sz="0" w:space="0" w:color="auto"/>
                        <w:left w:val="none" w:sz="0" w:space="0" w:color="auto"/>
                        <w:bottom w:val="none" w:sz="0" w:space="0" w:color="auto"/>
                        <w:right w:val="none" w:sz="0" w:space="0" w:color="auto"/>
                      </w:divBdr>
                      <w:divsChild>
                        <w:div w:id="605771739">
                          <w:marLeft w:val="0"/>
                          <w:marRight w:val="0"/>
                          <w:marTop w:val="200"/>
                          <w:marBottom w:val="0"/>
                          <w:divBdr>
                            <w:top w:val="none" w:sz="0" w:space="0" w:color="auto"/>
                            <w:left w:val="none" w:sz="0" w:space="0" w:color="auto"/>
                            <w:bottom w:val="none" w:sz="0" w:space="0" w:color="auto"/>
                            <w:right w:val="none" w:sz="0" w:space="0" w:color="auto"/>
                          </w:divBdr>
                          <w:divsChild>
                            <w:div w:id="6057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F245-A7A3-46A7-BDF1-57EAF8D1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4463</Words>
  <Characters>2545</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un licencētām zemūdens medībām Kāla ezerā</vt:lpstr>
      <vt:lpstr>Nolikums par licencēto makšķerēšanu un licencētām zemūdens medībām Kāla ezerā</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un licencētām zemūdens medībām Kāla ezerā</dc:title>
  <dc:creator>Ivo</dc:creator>
  <cp:lastModifiedBy>Laima Liepiņa</cp:lastModifiedBy>
  <cp:revision>2</cp:revision>
  <cp:lastPrinted>2016-01-04T14:33:00Z</cp:lastPrinted>
  <dcterms:created xsi:type="dcterms:W3CDTF">2016-01-04T14:34:00Z</dcterms:created>
  <dcterms:modified xsi:type="dcterms:W3CDTF">2016-01-04T14:34:00Z</dcterms:modified>
</cp:coreProperties>
</file>